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3AE" w:rsidRDefault="008843AE" w:rsidP="00A56932">
      <w:pPr>
        <w:pStyle w:val="Szvegtrzs31"/>
        <w:spacing w:line="276" w:lineRule="auto"/>
        <w:jc w:val="left"/>
        <w:rPr>
          <w:b/>
          <w:i w:val="0"/>
          <w:szCs w:val="24"/>
        </w:rPr>
      </w:pPr>
      <w:r>
        <w:rPr>
          <w:b/>
          <w:i w:val="0"/>
          <w:color w:val="000000"/>
          <w:szCs w:val="24"/>
        </w:rPr>
        <w:t>Budapest Főváros XIV. Kerület Zugló Önkormányzata</w:t>
      </w:r>
    </w:p>
    <w:p w:rsidR="008843AE" w:rsidRDefault="008843AE" w:rsidP="00A56932">
      <w:pPr>
        <w:pStyle w:val="Szvegtrzs31"/>
        <w:spacing w:line="276" w:lineRule="auto"/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Horváth Csaba polgármester</w:t>
      </w:r>
    </w:p>
    <w:p w:rsidR="008843AE" w:rsidRDefault="008843AE" w:rsidP="00A56932">
      <w:pPr>
        <w:pStyle w:val="Szvegtrzs31"/>
        <w:spacing w:line="276" w:lineRule="auto"/>
        <w:jc w:val="left"/>
        <w:rPr>
          <w:i w:val="0"/>
          <w:szCs w:val="24"/>
        </w:rPr>
      </w:pPr>
      <w:r w:rsidRPr="00EF5CAE">
        <w:rPr>
          <w:b/>
          <w:i w:val="0"/>
          <w:szCs w:val="24"/>
        </w:rPr>
        <w:t>Szám: 123-</w:t>
      </w:r>
      <w:r w:rsidR="00EF5CAE" w:rsidRPr="00EF5CAE">
        <w:rPr>
          <w:b/>
          <w:i w:val="0"/>
          <w:szCs w:val="24"/>
        </w:rPr>
        <w:t>791</w:t>
      </w:r>
      <w:r w:rsidRPr="00EF5CAE">
        <w:rPr>
          <w:b/>
          <w:i w:val="0"/>
          <w:szCs w:val="24"/>
        </w:rPr>
        <w:t>/2023.</w:t>
      </w:r>
    </w:p>
    <w:p w:rsidR="008843AE" w:rsidRDefault="008843AE" w:rsidP="00A56932">
      <w:pPr>
        <w:pStyle w:val="Szvegtrzs31"/>
        <w:spacing w:line="276" w:lineRule="auto"/>
        <w:jc w:val="right"/>
        <w:rPr>
          <w:bCs w:val="0"/>
          <w:i w:val="0"/>
          <w:szCs w:val="24"/>
        </w:rPr>
      </w:pPr>
      <w:r>
        <w:rPr>
          <w:i w:val="0"/>
          <w:szCs w:val="24"/>
        </w:rPr>
        <w:t>Nyilvános ülésen tárgyalandó!</w:t>
      </w:r>
    </w:p>
    <w:p w:rsidR="008843AE" w:rsidRDefault="008843AE" w:rsidP="00A56932">
      <w:pPr>
        <w:pStyle w:val="Szvegtrzs31"/>
        <w:spacing w:line="276" w:lineRule="auto"/>
        <w:rPr>
          <w:bCs w:val="0"/>
          <w:i w:val="0"/>
          <w:szCs w:val="24"/>
        </w:rPr>
      </w:pPr>
    </w:p>
    <w:p w:rsidR="008843AE" w:rsidRDefault="008843AE" w:rsidP="00A56932">
      <w:pPr>
        <w:pStyle w:val="Szvegtrzs31"/>
        <w:spacing w:line="276" w:lineRule="auto"/>
        <w:jc w:val="center"/>
        <w:rPr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Napirend száma</w:t>
      </w:r>
      <w:r>
        <w:rPr>
          <w:b/>
          <w:bCs w:val="0"/>
          <w:szCs w:val="24"/>
        </w:rPr>
        <w:t>:</w:t>
      </w:r>
      <w:r>
        <w:rPr>
          <w:bCs w:val="0"/>
          <w:szCs w:val="24"/>
        </w:rPr>
        <w:t xml:space="preserve"> ……………….</w:t>
      </w:r>
    </w:p>
    <w:p w:rsidR="008843AE" w:rsidRDefault="008843AE" w:rsidP="00A56932">
      <w:pPr>
        <w:pStyle w:val="Szvegtrzs31"/>
        <w:spacing w:line="276" w:lineRule="auto"/>
        <w:rPr>
          <w:bCs w:val="0"/>
          <w:i w:val="0"/>
          <w:szCs w:val="24"/>
        </w:rPr>
      </w:pPr>
    </w:p>
    <w:p w:rsidR="008843AE" w:rsidRDefault="008843AE" w:rsidP="00A56932">
      <w:pPr>
        <w:pStyle w:val="Szvegtrzs31"/>
        <w:spacing w:line="276" w:lineRule="auto"/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Képviselő-testület</w:t>
      </w:r>
    </w:p>
    <w:p w:rsidR="008843AE" w:rsidRDefault="008843AE" w:rsidP="00A56932">
      <w:pPr>
        <w:pStyle w:val="Szvegtrzs31"/>
        <w:spacing w:line="276" w:lineRule="auto"/>
        <w:jc w:val="center"/>
        <w:rPr>
          <w:b/>
          <w:i w:val="0"/>
          <w:szCs w:val="24"/>
        </w:rPr>
      </w:pPr>
      <w:r>
        <w:rPr>
          <w:bCs w:val="0"/>
          <w:i w:val="0"/>
          <w:szCs w:val="24"/>
        </w:rPr>
        <w:t xml:space="preserve">2023. </w:t>
      </w:r>
      <w:r w:rsidR="00EF5CAE">
        <w:rPr>
          <w:bCs w:val="0"/>
          <w:i w:val="0"/>
          <w:szCs w:val="24"/>
        </w:rPr>
        <w:t>október 26</w:t>
      </w:r>
      <w:r>
        <w:rPr>
          <w:bCs w:val="0"/>
          <w:i w:val="0"/>
          <w:szCs w:val="24"/>
        </w:rPr>
        <w:t>-i ülésére</w:t>
      </w:r>
    </w:p>
    <w:p w:rsidR="008843AE" w:rsidRDefault="008843AE" w:rsidP="00A56932">
      <w:pPr>
        <w:pStyle w:val="Szvegtrzs31"/>
        <w:spacing w:line="276" w:lineRule="auto"/>
        <w:jc w:val="center"/>
        <w:rPr>
          <w:b/>
          <w:i w:val="0"/>
          <w:szCs w:val="24"/>
        </w:rPr>
      </w:pPr>
    </w:p>
    <w:p w:rsidR="0074300A" w:rsidRDefault="008843AE" w:rsidP="00A56932">
      <w:pPr>
        <w:pStyle w:val="Szvegtrzs31"/>
        <w:spacing w:line="276" w:lineRule="auto"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Képviselő-testület!</w:t>
      </w:r>
    </w:p>
    <w:p w:rsidR="0074300A" w:rsidRDefault="0074300A" w:rsidP="00A56932">
      <w:pPr>
        <w:pStyle w:val="Szvegtrzs31"/>
        <w:spacing w:line="276" w:lineRule="auto"/>
        <w:jc w:val="center"/>
        <w:rPr>
          <w:b/>
          <w:i w:val="0"/>
          <w:szCs w:val="24"/>
        </w:rPr>
      </w:pPr>
    </w:p>
    <w:p w:rsidR="008843AE" w:rsidRPr="00126C36" w:rsidRDefault="008843AE" w:rsidP="00126C36">
      <w:pPr>
        <w:pStyle w:val="Szvegtrzs31"/>
        <w:spacing w:line="276" w:lineRule="auto"/>
        <w:rPr>
          <w:b/>
          <w:bCs w:val="0"/>
          <w:i w:val="0"/>
        </w:rPr>
      </w:pPr>
      <w:r w:rsidRPr="0074300A">
        <w:rPr>
          <w:b/>
          <w:i w:val="0"/>
          <w:iCs/>
        </w:rPr>
        <w:t>Tárgy:</w:t>
      </w:r>
      <w:r w:rsidRPr="0074300A">
        <w:rPr>
          <w:bCs w:val="0"/>
          <w:i w:val="0"/>
        </w:rPr>
        <w:tab/>
      </w:r>
      <w:r w:rsidR="00000E7C" w:rsidRPr="0074300A">
        <w:rPr>
          <w:bCs w:val="0"/>
          <w:i w:val="0"/>
        </w:rPr>
        <w:t xml:space="preserve"> </w:t>
      </w:r>
      <w:r w:rsidR="00000E7C" w:rsidRPr="00126C36">
        <w:rPr>
          <w:b/>
          <w:i w:val="0"/>
        </w:rPr>
        <w:t>Tájékoztatás</w:t>
      </w:r>
      <w:r w:rsidR="0074300A" w:rsidRPr="00126C36">
        <w:rPr>
          <w:b/>
          <w:i w:val="0"/>
        </w:rPr>
        <w:t xml:space="preserve"> a Képviselő-testület két ülése között meghozott polgármesteri </w:t>
      </w:r>
      <w:r w:rsidR="00126C36">
        <w:rPr>
          <w:b/>
          <w:i w:val="0"/>
        </w:rPr>
        <w:tab/>
      </w:r>
      <w:r w:rsidR="0074300A" w:rsidRPr="00126C36">
        <w:rPr>
          <w:b/>
          <w:i w:val="0"/>
        </w:rPr>
        <w:t>döntésről</w:t>
      </w:r>
    </w:p>
    <w:p w:rsidR="0074300A" w:rsidRPr="0074300A" w:rsidRDefault="0074300A" w:rsidP="00A56932">
      <w:pPr>
        <w:numPr>
          <w:ilvl w:val="12"/>
          <w:numId w:val="0"/>
        </w:numPr>
        <w:spacing w:line="276" w:lineRule="auto"/>
        <w:jc w:val="center"/>
        <w:rPr>
          <w:b/>
          <w:bCs/>
        </w:rPr>
      </w:pPr>
    </w:p>
    <w:p w:rsidR="008843AE" w:rsidRDefault="008843AE" w:rsidP="00A56932">
      <w:pPr>
        <w:pStyle w:val="Szvegtrzs31"/>
        <w:pBdr>
          <w:bottom w:val="single" w:sz="8" w:space="1" w:color="000000"/>
        </w:pBdr>
        <w:tabs>
          <w:tab w:val="left" w:pos="4678"/>
        </w:tabs>
        <w:spacing w:after="120" w:line="276" w:lineRule="auto"/>
        <w:jc w:val="left"/>
        <w:rPr>
          <w:rFonts w:eastAsia="SimSun"/>
          <w:kern w:val="2"/>
          <w:szCs w:val="24"/>
          <w:lang w:eastAsia="hi-IN" w:bidi="hi-IN"/>
        </w:rPr>
      </w:pPr>
      <w:r>
        <w:rPr>
          <w:b/>
          <w:bCs w:val="0"/>
          <w:i w:val="0"/>
          <w:szCs w:val="24"/>
        </w:rPr>
        <w:t>I. Előzmények</w:t>
      </w:r>
    </w:p>
    <w:p w:rsidR="00F8772C" w:rsidRPr="00AF5B17" w:rsidRDefault="00D22FB6" w:rsidP="00A56932">
      <w:pPr>
        <w:spacing w:line="276" w:lineRule="auto"/>
        <w:jc w:val="both"/>
      </w:pPr>
      <w:r w:rsidRPr="00AF5B17">
        <w:t xml:space="preserve">Budapest Főváros XIV. Kerület Zugló Önkormányzata </w:t>
      </w:r>
      <w:r w:rsidR="00F8772C" w:rsidRPr="00AF5B17">
        <w:t>az 1/1 tulajdoni hányad arányú, kizárólagos tulajdonát képező</w:t>
      </w:r>
      <w:r w:rsidR="00A56932">
        <w:t>,</w:t>
      </w:r>
      <w:r w:rsidR="00F8772C" w:rsidRPr="00AF5B17">
        <w:t xml:space="preserve"> a Budapest III. kerületi ingatlan-nyilvántartásban 63647 és 63648 hrsz. alatt felvett, természetben a 1039 Budapest, Királyok útja 315 szám alatt található, mindösszesen 7259</w:t>
      </w:r>
      <w:r w:rsidR="00F8772C" w:rsidRPr="00AF5B17">
        <w:rPr>
          <w:bCs/>
        </w:rPr>
        <w:t xml:space="preserve"> nm</w:t>
      </w:r>
      <w:r w:rsidR="00F8772C" w:rsidRPr="00AF5B17">
        <w:t xml:space="preserve"> alapterületű </w:t>
      </w:r>
      <w:r w:rsidR="00F8772C" w:rsidRPr="00AF5B17">
        <w:rPr>
          <w:bCs/>
        </w:rPr>
        <w:t>„kivett üdülőépület, udvar”</w:t>
      </w:r>
      <w:r w:rsidR="00F8772C" w:rsidRPr="00AF5B17">
        <w:t xml:space="preserve"> ingatlan-nyilvántartási megjelölésű ingatlanokat (a továbbiakban: Ingatlan) a Budapest Főváros XIV. Kerület Zugló Önkormányzata Képviselő-testületének 86/2022 (IV.11.) önkormányzati határozatával a Zuglói Sport- és Rendezvényszervező Nonprofit Korlátolt Felelősségű Társaság</w:t>
      </w:r>
      <w:r w:rsidR="00A56932">
        <w:t xml:space="preserve"> (a továbbiakban: </w:t>
      </w:r>
      <w:r w:rsidR="00A56932" w:rsidRPr="00A56932">
        <w:t>Zuglói Sport- és Rendezvényszervező Nonprofit Kft.</w:t>
      </w:r>
      <w:r w:rsidR="00A56932">
        <w:t>)</w:t>
      </w:r>
      <w:r w:rsidR="00F8772C" w:rsidRPr="00AF5B17">
        <w:t xml:space="preserve"> részére haszonkölcsönbe adta. </w:t>
      </w:r>
    </w:p>
    <w:p w:rsidR="00685085" w:rsidRDefault="00685085" w:rsidP="00A56932">
      <w:pPr>
        <w:spacing w:line="276" w:lineRule="auto"/>
        <w:jc w:val="both"/>
      </w:pPr>
    </w:p>
    <w:p w:rsidR="00685085" w:rsidRDefault="00685085" w:rsidP="00A56932">
      <w:pPr>
        <w:spacing w:line="276" w:lineRule="auto"/>
        <w:jc w:val="both"/>
      </w:pPr>
      <w:r w:rsidRPr="00A56932">
        <w:t>Ezt követően a Felek 2022</w:t>
      </w:r>
      <w:r w:rsidR="00EB6CCE" w:rsidRPr="00A56932">
        <w:t>. május 4-én</w:t>
      </w:r>
      <w:r w:rsidR="006C1F51">
        <w:t>, majd 20</w:t>
      </w:r>
      <w:r w:rsidR="00AE70A5">
        <w:t>23. június 19-én</w:t>
      </w:r>
      <w:r w:rsidRPr="00A56932">
        <w:t xml:space="preserve"> megbízási szerződést</w:t>
      </w:r>
      <w:r>
        <w:t xml:space="preserve"> kötöttek, amelyben az Önkormányzat megbízta a </w:t>
      </w:r>
      <w:r w:rsidR="00A56932" w:rsidRPr="00A56932">
        <w:t>Zuglói Sport- és Rendezvényszervező Nonprofit Kft.</w:t>
      </w:r>
      <w:r>
        <w:t>-t, hogy az Ingatlan</w:t>
      </w:r>
      <w:r w:rsidR="00AF5B17" w:rsidRPr="00EE521A">
        <w:t xml:space="preserve"> felújítására irányuló beszerzési eljárást, mint ajánlatkérő folytassa le, és a nyertes ajánlattevővel az Ingatlan felújítás tárgyában a vállalkozási szerződést kösse meg, valamint a kivitelezéshez kapcsolódó műszaki feladatokat készítse elő és a kivitelezést bonyolítsa le</w:t>
      </w:r>
      <w:r w:rsidR="00AF5B17">
        <w:t>.</w:t>
      </w:r>
    </w:p>
    <w:p w:rsidR="00AF5B17" w:rsidRDefault="00AF5B17" w:rsidP="00A56932">
      <w:pPr>
        <w:spacing w:line="276" w:lineRule="auto"/>
        <w:jc w:val="both"/>
      </w:pPr>
    </w:p>
    <w:p w:rsidR="008843AE" w:rsidRPr="00C1686D" w:rsidRDefault="008843AE" w:rsidP="00A56932">
      <w:pPr>
        <w:pStyle w:val="Szvegtrzs31"/>
        <w:pBdr>
          <w:bottom w:val="single" w:sz="8" w:space="0" w:color="000000"/>
        </w:pBdr>
        <w:spacing w:after="120" w:line="276" w:lineRule="auto"/>
        <w:jc w:val="left"/>
        <w:rPr>
          <w:b/>
          <w:color w:val="000000"/>
          <w:szCs w:val="24"/>
        </w:rPr>
      </w:pPr>
      <w:r w:rsidRPr="00C1686D">
        <w:rPr>
          <w:b/>
          <w:bCs w:val="0"/>
          <w:i w:val="0"/>
          <w:szCs w:val="24"/>
        </w:rPr>
        <w:t>II. Vélemények</w:t>
      </w:r>
    </w:p>
    <w:p w:rsidR="00C72A87" w:rsidRPr="00C1686D" w:rsidRDefault="008C27F9" w:rsidP="00C72A87">
      <w:pPr>
        <w:jc w:val="both"/>
      </w:pPr>
      <w:r w:rsidRPr="00C1686D">
        <w:t xml:space="preserve">A </w:t>
      </w:r>
      <w:r w:rsidR="006313C1" w:rsidRPr="00C1686D">
        <w:t>Zuglói Sport- és Rendezvényszervező Nonprofit Kft</w:t>
      </w:r>
      <w:r w:rsidRPr="00C1686D">
        <w:t>. ügyvezetője azzal a kéréssel kereste meg az Önkormányzatot</w:t>
      </w:r>
      <w:r w:rsidR="00302A96" w:rsidRPr="00C1686D">
        <w:t xml:space="preserve"> (2. melléklet)</w:t>
      </w:r>
      <w:r w:rsidRPr="00C1686D">
        <w:t xml:space="preserve">, hogy </w:t>
      </w:r>
      <w:r w:rsidR="00C72A87" w:rsidRPr="00C1686D">
        <w:t xml:space="preserve">az </w:t>
      </w:r>
      <w:r w:rsidR="00302A96" w:rsidRPr="00C1686D">
        <w:t xml:space="preserve">az </w:t>
      </w:r>
      <w:r w:rsidR="00C72A87" w:rsidRPr="00C1686D">
        <w:t xml:space="preserve">Ingatlanon </w:t>
      </w:r>
      <w:r w:rsidR="00F308CC" w:rsidRPr="00C1686D">
        <w:t xml:space="preserve">végzendő </w:t>
      </w:r>
      <w:r w:rsidR="00C72A87" w:rsidRPr="00C1686D">
        <w:t>további halaszthatatlan munkálatok elvégz</w:t>
      </w:r>
      <w:r w:rsidR="00F308CC" w:rsidRPr="00C1686D">
        <w:t>ése érdekében (</w:t>
      </w:r>
      <w:r w:rsidR="00C72A87" w:rsidRPr="00C1686D">
        <w:t>a vizesblokk tetőcseréj</w:t>
      </w:r>
      <w:r w:rsidR="00F308CC" w:rsidRPr="00C1686D">
        <w:t>e</w:t>
      </w:r>
      <w:r w:rsidR="00C72A87" w:rsidRPr="00C1686D">
        <w:t>,</w:t>
      </w:r>
      <w:r w:rsidR="00820807" w:rsidRPr="00C1686D">
        <w:t xml:space="preserve"> a </w:t>
      </w:r>
      <w:r w:rsidR="00C72A87" w:rsidRPr="00C1686D">
        <w:t>gondnoki épület szigetelés</w:t>
      </w:r>
      <w:r w:rsidR="00F308CC" w:rsidRPr="00C1686D">
        <w:t>e</w:t>
      </w:r>
      <w:r w:rsidR="00C72A87" w:rsidRPr="00C1686D">
        <w:t>, festés</w:t>
      </w:r>
      <w:r w:rsidR="00F308CC" w:rsidRPr="00C1686D">
        <w:t>e</w:t>
      </w:r>
      <w:r w:rsidR="00820807" w:rsidRPr="00C1686D">
        <w:t xml:space="preserve">, valamint </w:t>
      </w:r>
      <w:r w:rsidR="0092391E" w:rsidRPr="00C1686D">
        <w:t>két</w:t>
      </w:r>
      <w:r w:rsidR="00C72A87" w:rsidRPr="00C1686D">
        <w:t xml:space="preserve"> ablakának és bejárati ajtajának cseréj</w:t>
      </w:r>
      <w:r w:rsidR="00F308CC" w:rsidRPr="00C1686D">
        <w:t>e</w:t>
      </w:r>
      <w:r w:rsidR="00AD2875" w:rsidRPr="00C1686D">
        <w:t>) további forrást biztosítson számára, 5 M Ft összegben.</w:t>
      </w:r>
      <w:r w:rsidR="00302A96" w:rsidRPr="00C1686D">
        <w:t xml:space="preserve"> </w:t>
      </w:r>
    </w:p>
    <w:p w:rsidR="00564229" w:rsidRPr="00C1686D" w:rsidRDefault="00366DCE" w:rsidP="00A56932">
      <w:pPr>
        <w:spacing w:before="120" w:after="120" w:line="276" w:lineRule="auto"/>
        <w:jc w:val="both"/>
      </w:pPr>
      <w:r w:rsidRPr="00C1686D">
        <w:t xml:space="preserve">A kért forrás biztosítása érdekében </w:t>
      </w:r>
      <w:r w:rsidR="009A02FC" w:rsidRPr="00C1686D">
        <w:t>a feleknek az előzményi részben említetthez hasonló tárgyú megbízási szerződést kell</w:t>
      </w:r>
      <w:r w:rsidR="00986EDE" w:rsidRPr="00C1686D">
        <w:t>ett</w:t>
      </w:r>
      <w:r w:rsidR="009A02FC" w:rsidRPr="00C1686D">
        <w:t xml:space="preserve"> kötniük. </w:t>
      </w:r>
    </w:p>
    <w:p w:rsidR="009A02FC" w:rsidRPr="00C1686D" w:rsidRDefault="00885727" w:rsidP="00A56932">
      <w:pPr>
        <w:spacing w:before="120" w:after="120" w:line="276" w:lineRule="auto"/>
        <w:jc w:val="both"/>
      </w:pPr>
      <w:r w:rsidRPr="00C1686D">
        <w:t xml:space="preserve">Az </w:t>
      </w:r>
      <w:proofErr w:type="spellStart"/>
      <w:r w:rsidRPr="00C1686D">
        <w:t>Mötv</w:t>
      </w:r>
      <w:proofErr w:type="spellEnd"/>
      <w:r w:rsidRPr="00C1686D">
        <w:t>. 68. § (3) bekezdése lehetővé teszi, hogy a polgármester a képviselő-testület utólagos tájékoztatása mellett</w:t>
      </w:r>
      <w:r w:rsidR="00413CD7" w:rsidRPr="00C1686D">
        <w:t xml:space="preserve"> dönt</w:t>
      </w:r>
      <w:r w:rsidR="00223D36" w:rsidRPr="00C1686D">
        <w:t>sön</w:t>
      </w:r>
      <w:r w:rsidR="00413CD7" w:rsidRPr="00C1686D">
        <w:t xml:space="preserve"> a két ülés közötti időszakban felmerülő, halaszthatatlan</w:t>
      </w:r>
      <w:r w:rsidR="00A56932" w:rsidRPr="00C1686D">
        <w:t xml:space="preserve"> - a szervezeti és működési szabályzatban meghatározott -</w:t>
      </w:r>
      <w:r w:rsidR="00413CD7" w:rsidRPr="00C1686D">
        <w:t xml:space="preserve">, a képviselő-testület hatáskörébe tartozó </w:t>
      </w:r>
      <w:r w:rsidR="00413CD7" w:rsidRPr="00C1686D">
        <w:lastRenderedPageBreak/>
        <w:t>ügyekben.</w:t>
      </w:r>
      <w:r w:rsidR="00701794" w:rsidRPr="00C1686D">
        <w:t xml:space="preserve"> </w:t>
      </w:r>
      <w:r w:rsidR="00A56932" w:rsidRPr="00C1686D">
        <w:t>Budapest Főváros XIV. Kerület Zugló Önkormányzat Képviselő-testülete szervezeti és működési szabályzatáról szóló 15/2019. (XI. 7.) önkormányzati rendelet 20. § (2) bekezdése értelmében</w:t>
      </w:r>
      <w:r w:rsidR="00C9727F" w:rsidRPr="00C1686D">
        <w:t>,</w:t>
      </w:r>
      <w:r w:rsidR="00A56932" w:rsidRPr="00C1686D">
        <w:t xml:space="preserve"> ha az </w:t>
      </w:r>
      <w:proofErr w:type="spellStart"/>
      <w:r w:rsidR="00A56932" w:rsidRPr="00C1686D">
        <w:t>Mötv</w:t>
      </w:r>
      <w:proofErr w:type="spellEnd"/>
      <w:r w:rsidR="00A56932" w:rsidRPr="00C1686D">
        <w:t>. 68. § (3) bekezdésében foglalt körülmény fennáll, a polgármester a képviselő-testület hatáskörébe tartozó ügyben – a képviselő-testület kizárólagos hatáskörébe tartozó ügy és a jogorvoslati eljárásban hozott döntés kivételével – döntést hozhat, feltéve, hogy az olyan önként vállalt önkormányzati feladat ellátását szolgálja, amelyre az önkormányzat tárgyévi költségvetése előirányzatot tartalmaz.</w:t>
      </w:r>
    </w:p>
    <w:p w:rsidR="00431D5F" w:rsidRPr="00C1686D" w:rsidRDefault="00413CD7" w:rsidP="00A56932">
      <w:pPr>
        <w:spacing w:before="120" w:after="120" w:line="276" w:lineRule="auto"/>
        <w:jc w:val="both"/>
      </w:pPr>
      <w:r w:rsidRPr="00C1686D">
        <w:t>A</w:t>
      </w:r>
      <w:r w:rsidR="00223D36" w:rsidRPr="00C1686D">
        <w:t>z újabb</w:t>
      </w:r>
      <w:r w:rsidRPr="00C1686D">
        <w:t xml:space="preserve"> megbízási szerződés </w:t>
      </w:r>
      <w:r w:rsidR="00D22928" w:rsidRPr="00C1686D">
        <w:t xml:space="preserve">sürgős megkötésének </w:t>
      </w:r>
      <w:r w:rsidR="00D36654" w:rsidRPr="00C1686D">
        <w:t xml:space="preserve">egyik </w:t>
      </w:r>
      <w:r w:rsidR="00D22928" w:rsidRPr="00C1686D">
        <w:t xml:space="preserve">indoka, hogy a </w:t>
      </w:r>
      <w:r w:rsidR="009E581F" w:rsidRPr="00C1686D">
        <w:t>felújítási munkák mielőbb elkezdődhessenek</w:t>
      </w:r>
      <w:r w:rsidR="00CA2F7F" w:rsidRPr="00C1686D">
        <w:t xml:space="preserve">, mert a </w:t>
      </w:r>
      <w:r w:rsidR="0055206F" w:rsidRPr="00C1686D">
        <w:t>sürgős munkákat</w:t>
      </w:r>
      <w:r w:rsidR="008B48A5" w:rsidRPr="00C1686D">
        <w:t xml:space="preserve"> – amelye</w:t>
      </w:r>
      <w:r w:rsidR="0055206F" w:rsidRPr="00C1686D">
        <w:t>ket</w:t>
      </w:r>
      <w:r w:rsidR="008B48A5" w:rsidRPr="00C1686D">
        <w:t xml:space="preserve"> beszerzési eljárásnak is meg kell előznie – </w:t>
      </w:r>
      <w:r w:rsidR="00157792" w:rsidRPr="00C1686D">
        <w:t xml:space="preserve">a </w:t>
      </w:r>
      <w:r w:rsidR="0055206F" w:rsidRPr="00C1686D">
        <w:t xml:space="preserve">hideg idő beállta előtt </w:t>
      </w:r>
      <w:r w:rsidR="00431D5F" w:rsidRPr="00C1686D">
        <w:t>célszerű elvégezni</w:t>
      </w:r>
      <w:r w:rsidR="00157792" w:rsidRPr="00C1686D">
        <w:t xml:space="preserve">. </w:t>
      </w:r>
    </w:p>
    <w:p w:rsidR="00561F65" w:rsidRPr="00C1686D" w:rsidRDefault="00561F65" w:rsidP="00A56932">
      <w:pPr>
        <w:spacing w:before="120" w:after="120" w:line="276" w:lineRule="auto"/>
        <w:jc w:val="both"/>
      </w:pPr>
      <w:r w:rsidRPr="00C1686D">
        <w:t xml:space="preserve">A fentiekre tekintettel az előterjesztés </w:t>
      </w:r>
      <w:r w:rsidR="0097669C" w:rsidRPr="00C1686D">
        <w:t>3</w:t>
      </w:r>
      <w:r w:rsidRPr="00C1686D">
        <w:t xml:space="preserve">. mellékletét képező polgármesteri döntéssel </w:t>
      </w:r>
      <w:r w:rsidR="002922F0" w:rsidRPr="00C1686D">
        <w:t>rendelkeztem a megbízási szerződés (</w:t>
      </w:r>
      <w:r w:rsidR="0097669C" w:rsidRPr="00C1686D">
        <w:t>4</w:t>
      </w:r>
      <w:r w:rsidR="002922F0" w:rsidRPr="00C1686D">
        <w:t>. melléklet) megkötéséről.</w:t>
      </w:r>
    </w:p>
    <w:p w:rsidR="00564229" w:rsidRPr="00C1686D" w:rsidRDefault="002922F0" w:rsidP="00A56932">
      <w:pPr>
        <w:spacing w:before="120" w:after="120" w:line="276" w:lineRule="auto"/>
        <w:jc w:val="both"/>
        <w:rPr>
          <w:b/>
          <w:u w:val="single"/>
        </w:rPr>
      </w:pPr>
      <w:r w:rsidRPr="00C1686D">
        <w:rPr>
          <w:u w:val="single"/>
        </w:rPr>
        <w:t xml:space="preserve">Kérem, hogy a tisztelt Képviselő-testület </w:t>
      </w:r>
      <w:r w:rsidR="001277EE" w:rsidRPr="00C1686D">
        <w:rPr>
          <w:u w:val="single"/>
        </w:rPr>
        <w:t>a</w:t>
      </w:r>
      <w:r w:rsidR="00355172" w:rsidRPr="00C1686D">
        <w:rPr>
          <w:u w:val="single"/>
        </w:rPr>
        <w:t xml:space="preserve">z utólagos </w:t>
      </w:r>
      <w:r w:rsidR="001277EE" w:rsidRPr="00C1686D">
        <w:rPr>
          <w:u w:val="single"/>
        </w:rPr>
        <w:t>tájékoztatásomat vegye tudomásul.</w:t>
      </w:r>
    </w:p>
    <w:p w:rsidR="007768A7" w:rsidRPr="00C1686D" w:rsidRDefault="007768A7" w:rsidP="00A56932">
      <w:pPr>
        <w:spacing w:before="120" w:after="120" w:line="276" w:lineRule="auto"/>
        <w:jc w:val="both"/>
        <w:rPr>
          <w:b/>
        </w:rPr>
      </w:pPr>
    </w:p>
    <w:p w:rsidR="008843AE" w:rsidRPr="00C1686D" w:rsidRDefault="008843AE" w:rsidP="00A56932">
      <w:pPr>
        <w:spacing w:before="120" w:after="120" w:line="276" w:lineRule="auto"/>
        <w:jc w:val="both"/>
        <w:rPr>
          <w:b/>
        </w:rPr>
      </w:pPr>
      <w:r w:rsidRPr="00C1686D">
        <w:rPr>
          <w:b/>
        </w:rPr>
        <w:t>Gazdasági Főosztály:</w:t>
      </w:r>
      <w:r w:rsidRPr="00C1686D">
        <w:t xml:space="preserve"> Az előterjesztésben közölt adatok, egyéb információk alapján az előterjesztéshez észrevételt nem tesz.</w:t>
      </w:r>
    </w:p>
    <w:p w:rsidR="008843AE" w:rsidRPr="00C1686D" w:rsidRDefault="008843AE" w:rsidP="00A56932">
      <w:pPr>
        <w:spacing w:after="120" w:line="276" w:lineRule="auto"/>
        <w:jc w:val="both"/>
        <w:rPr>
          <w:b/>
          <w:bCs/>
        </w:rPr>
      </w:pPr>
      <w:r w:rsidRPr="00C1686D">
        <w:rPr>
          <w:b/>
          <w:bCs/>
        </w:rPr>
        <w:t>Főmérnökség Műszaki és Környezetvédelmi Osztály:</w:t>
      </w:r>
      <w:r w:rsidRPr="00C1686D">
        <w:t xml:space="preserve"> Az előterjesztésben közölt adatok, egyéb információk alapján az előterjesztéshez észrevételt nem tesz.</w:t>
      </w:r>
    </w:p>
    <w:p w:rsidR="008843AE" w:rsidRDefault="008843AE" w:rsidP="00A56932">
      <w:pPr>
        <w:spacing w:before="120" w:after="120" w:line="276" w:lineRule="auto"/>
        <w:jc w:val="both"/>
        <w:rPr>
          <w:b/>
        </w:rPr>
      </w:pPr>
      <w:r w:rsidRPr="00C1686D">
        <w:rPr>
          <w:b/>
        </w:rPr>
        <w:t xml:space="preserve">Jogi Főosztály: </w:t>
      </w:r>
      <w:r w:rsidRPr="00C1686D">
        <w:t>Az előterjesztésben közölt adatok, egyéb információk alapján az előterjesztéshez jogi észrevételt nem tesz.</w:t>
      </w:r>
    </w:p>
    <w:p w:rsidR="00532A1E" w:rsidRDefault="00532A1E" w:rsidP="00A56932">
      <w:pPr>
        <w:pStyle w:val="Szvegtrzs31"/>
        <w:pBdr>
          <w:bottom w:val="single" w:sz="4" w:space="1" w:color="auto"/>
        </w:pBdr>
        <w:spacing w:after="120" w:line="276" w:lineRule="auto"/>
        <w:jc w:val="left"/>
        <w:rPr>
          <w:b/>
          <w:bCs w:val="0"/>
          <w:i w:val="0"/>
          <w:szCs w:val="24"/>
        </w:rPr>
      </w:pPr>
    </w:p>
    <w:p w:rsidR="008843AE" w:rsidRDefault="008843AE" w:rsidP="00A56932">
      <w:pPr>
        <w:pStyle w:val="Szvegtrzs31"/>
        <w:pBdr>
          <w:bottom w:val="single" w:sz="4" w:space="1" w:color="auto"/>
        </w:pBdr>
        <w:spacing w:after="120" w:line="276" w:lineRule="auto"/>
        <w:jc w:val="left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III. Bizottsági vélemények</w:t>
      </w:r>
    </w:p>
    <w:p w:rsidR="008843AE" w:rsidRDefault="008843AE" w:rsidP="007768A7">
      <w:pPr>
        <w:pStyle w:val="Szvegtrzs31"/>
        <w:pBdr>
          <w:bottom w:val="single" w:sz="8" w:space="1" w:color="000000"/>
        </w:pBdr>
        <w:spacing w:after="120" w:line="276" w:lineRule="auto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Az előterjesztést a Gazdasági Bizottság tárgyalja.</w:t>
      </w:r>
    </w:p>
    <w:p w:rsidR="007768A7" w:rsidRPr="007768A7" w:rsidRDefault="007768A7" w:rsidP="007768A7">
      <w:pPr>
        <w:pStyle w:val="Szvegtrzs31"/>
        <w:pBdr>
          <w:bottom w:val="single" w:sz="8" w:space="1" w:color="000000"/>
        </w:pBdr>
        <w:spacing w:after="120" w:line="276" w:lineRule="auto"/>
        <w:rPr>
          <w:bCs w:val="0"/>
          <w:i w:val="0"/>
          <w:szCs w:val="24"/>
        </w:rPr>
      </w:pPr>
    </w:p>
    <w:p w:rsidR="008843AE" w:rsidRDefault="008843AE" w:rsidP="00A56932">
      <w:pPr>
        <w:pStyle w:val="Szvegtrzs31"/>
        <w:pBdr>
          <w:bottom w:val="single" w:sz="8" w:space="1" w:color="000000"/>
        </w:pBdr>
        <w:spacing w:after="120" w:line="276" w:lineRule="auto"/>
        <w:jc w:val="left"/>
        <w:rPr>
          <w:i w:val="0"/>
          <w:iCs/>
          <w:szCs w:val="24"/>
        </w:rPr>
      </w:pPr>
      <w:r>
        <w:rPr>
          <w:b/>
          <w:bCs w:val="0"/>
          <w:i w:val="0"/>
          <w:szCs w:val="24"/>
        </w:rPr>
        <w:t xml:space="preserve">IV. Döntési javaslat </w:t>
      </w:r>
    </w:p>
    <w:p w:rsidR="008843AE" w:rsidRDefault="008843AE" w:rsidP="00A56932">
      <w:pPr>
        <w:pStyle w:val="Szvegtrzs31"/>
        <w:spacing w:after="120" w:line="276" w:lineRule="auto"/>
        <w:rPr>
          <w:szCs w:val="24"/>
        </w:rPr>
      </w:pPr>
      <w:r>
        <w:rPr>
          <w:i w:val="0"/>
          <w:iCs/>
          <w:szCs w:val="24"/>
        </w:rPr>
        <w:t>Budapest Főváros XIV. Kerület Zugló Önkormányzat Képviselő-testülete az 1. melléklet szerinti határozati javaslatot elfogadja.</w:t>
      </w:r>
    </w:p>
    <w:p w:rsidR="008843AE" w:rsidRDefault="008843AE" w:rsidP="00A56932">
      <w:pPr>
        <w:spacing w:after="120" w:line="276" w:lineRule="auto"/>
        <w:jc w:val="both"/>
      </w:pPr>
      <w:r>
        <w:t xml:space="preserve">A határozathozatal Magyarország helyi önkormányzatairól szóló 2011. évi CLXXXIX. törvény 47. §-a (1)-(2) bekezdése alapján egyszerű szótöbbséget igényel. </w:t>
      </w:r>
    </w:p>
    <w:p w:rsidR="007768A7" w:rsidRDefault="007768A7" w:rsidP="00A56932">
      <w:pPr>
        <w:spacing w:after="120" w:line="276" w:lineRule="auto"/>
        <w:jc w:val="both"/>
      </w:pPr>
    </w:p>
    <w:p w:rsidR="008843AE" w:rsidRDefault="008843AE" w:rsidP="00A56932">
      <w:pPr>
        <w:spacing w:line="276" w:lineRule="auto"/>
      </w:pPr>
      <w:r>
        <w:t xml:space="preserve">Budapest, 2023. </w:t>
      </w:r>
      <w:r w:rsidR="00355172">
        <w:t>október 12.</w:t>
      </w:r>
    </w:p>
    <w:p w:rsidR="007768A7" w:rsidRDefault="007768A7" w:rsidP="00A56932">
      <w:pPr>
        <w:spacing w:line="276" w:lineRule="auto"/>
      </w:pPr>
    </w:p>
    <w:p w:rsidR="008843AE" w:rsidRDefault="008843AE" w:rsidP="00A56932">
      <w:pPr>
        <w:spacing w:line="276" w:lineRule="auto"/>
        <w:ind w:left="6372"/>
        <w:jc w:val="center"/>
        <w:rPr>
          <w:bCs/>
        </w:rPr>
      </w:pPr>
      <w:r>
        <w:rPr>
          <w:bCs/>
        </w:rPr>
        <w:t>Horváth Csaba</w:t>
      </w:r>
    </w:p>
    <w:p w:rsidR="008843AE" w:rsidRDefault="008843AE" w:rsidP="00A56932">
      <w:pPr>
        <w:spacing w:line="276" w:lineRule="auto"/>
        <w:ind w:left="6372"/>
        <w:jc w:val="center"/>
        <w:rPr>
          <w:bCs/>
        </w:rPr>
      </w:pPr>
      <w:r w:rsidRPr="00E45704">
        <w:rPr>
          <w:bCs/>
        </w:rPr>
        <w:t>polgármester</w:t>
      </w:r>
    </w:p>
    <w:p w:rsidR="007768A7" w:rsidRDefault="007768A7" w:rsidP="00A56932">
      <w:pPr>
        <w:spacing w:line="276" w:lineRule="auto"/>
        <w:ind w:left="6372"/>
        <w:jc w:val="center"/>
      </w:pPr>
    </w:p>
    <w:p w:rsidR="00092D5C" w:rsidRDefault="00092D5C" w:rsidP="00A56932">
      <w:pPr>
        <w:spacing w:line="276" w:lineRule="auto"/>
        <w:ind w:left="6372"/>
        <w:jc w:val="center"/>
      </w:pPr>
    </w:p>
    <w:p w:rsidR="00092D5C" w:rsidRPr="00E45704" w:rsidRDefault="00092D5C" w:rsidP="00A56932">
      <w:pPr>
        <w:spacing w:line="276" w:lineRule="auto"/>
        <w:ind w:left="6372"/>
        <w:jc w:val="center"/>
      </w:pPr>
    </w:p>
    <w:p w:rsidR="008843AE" w:rsidRDefault="008843AE" w:rsidP="00A56932">
      <w:pPr>
        <w:spacing w:line="276" w:lineRule="auto"/>
        <w:rPr>
          <w:i/>
          <w:u w:val="single"/>
        </w:rPr>
      </w:pPr>
      <w:r w:rsidRPr="0044474D">
        <w:rPr>
          <w:i/>
          <w:u w:val="single"/>
        </w:rPr>
        <w:lastRenderedPageBreak/>
        <w:t xml:space="preserve">Mellékletek: </w:t>
      </w:r>
    </w:p>
    <w:p w:rsidR="00AF77AD" w:rsidRPr="00AF77AD" w:rsidRDefault="00AF77AD" w:rsidP="00AF77AD">
      <w:pPr>
        <w:pStyle w:val="Listaszerbekezds"/>
        <w:numPr>
          <w:ilvl w:val="0"/>
          <w:numId w:val="3"/>
        </w:numPr>
        <w:spacing w:line="276" w:lineRule="auto"/>
      </w:pPr>
      <w:r w:rsidRPr="00AF77AD">
        <w:t>határozati javaslat</w:t>
      </w:r>
    </w:p>
    <w:p w:rsidR="0092391E" w:rsidRDefault="0092391E" w:rsidP="00A56932">
      <w:pPr>
        <w:numPr>
          <w:ilvl w:val="0"/>
          <w:numId w:val="3"/>
        </w:numPr>
        <w:spacing w:line="276" w:lineRule="auto"/>
      </w:pPr>
      <w:bookmarkStart w:id="0" w:name="_Hlk87264164"/>
      <w:r>
        <w:t>ügyvezetői kérelem</w:t>
      </w:r>
    </w:p>
    <w:p w:rsidR="008843AE" w:rsidRDefault="00F7399C" w:rsidP="00A56932">
      <w:pPr>
        <w:numPr>
          <w:ilvl w:val="0"/>
          <w:numId w:val="3"/>
        </w:numPr>
        <w:spacing w:line="276" w:lineRule="auto"/>
      </w:pPr>
      <w:r>
        <w:t>polgármesteri döntés</w:t>
      </w:r>
    </w:p>
    <w:p w:rsidR="008843AE" w:rsidRPr="0044474D" w:rsidRDefault="00F7399C" w:rsidP="00A56932">
      <w:pPr>
        <w:pStyle w:val="Listaszerbekezds"/>
        <w:numPr>
          <w:ilvl w:val="0"/>
          <w:numId w:val="3"/>
        </w:numPr>
        <w:spacing w:line="276" w:lineRule="auto"/>
        <w:rPr>
          <w:b/>
        </w:rPr>
      </w:pPr>
      <w:r>
        <w:t xml:space="preserve">megbízási szerződés </w:t>
      </w:r>
      <w:bookmarkEnd w:id="0"/>
    </w:p>
    <w:p w:rsidR="007768A7" w:rsidRDefault="008843AE" w:rsidP="00085628">
      <w:pPr>
        <w:spacing w:before="120" w:line="276" w:lineRule="auto"/>
        <w:jc w:val="both"/>
      </w:pPr>
      <w:r>
        <w:t xml:space="preserve">Az előterjesztést készítette: </w:t>
      </w:r>
      <w:r w:rsidR="008F3C48">
        <w:t>Jogi Főosztály</w:t>
      </w:r>
    </w:p>
    <w:p w:rsidR="0097669C" w:rsidRDefault="0097669C" w:rsidP="00085628">
      <w:pPr>
        <w:spacing w:before="120" w:line="276" w:lineRule="auto"/>
        <w:jc w:val="both"/>
      </w:pPr>
    </w:p>
    <w:p w:rsidR="00092D5C" w:rsidRDefault="00092D5C" w:rsidP="00085628">
      <w:pPr>
        <w:spacing w:before="120" w:line="276" w:lineRule="auto"/>
        <w:jc w:val="both"/>
      </w:pPr>
    </w:p>
    <w:p w:rsidR="00092D5C" w:rsidRDefault="00092D5C" w:rsidP="00085628">
      <w:pPr>
        <w:spacing w:before="120" w:line="276" w:lineRule="auto"/>
        <w:jc w:val="both"/>
      </w:pPr>
    </w:p>
    <w:p w:rsidR="00092D5C" w:rsidRDefault="00092D5C" w:rsidP="00085628">
      <w:pPr>
        <w:spacing w:before="120" w:line="276" w:lineRule="auto"/>
        <w:jc w:val="both"/>
      </w:pPr>
    </w:p>
    <w:p w:rsidR="00092D5C" w:rsidRDefault="00092D5C" w:rsidP="00085628">
      <w:pPr>
        <w:spacing w:before="120" w:line="276" w:lineRule="auto"/>
        <w:jc w:val="both"/>
      </w:pPr>
      <w:bookmarkStart w:id="1" w:name="_GoBack"/>
      <w:bookmarkEnd w:id="1"/>
    </w:p>
    <w:p w:rsidR="008843AE" w:rsidRDefault="008843AE" w:rsidP="00A56932">
      <w:pPr>
        <w:spacing w:line="276" w:lineRule="auto"/>
        <w:jc w:val="both"/>
        <w:rPr>
          <w:i/>
          <w:i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273D05">
        <w:rPr>
          <w:i/>
          <w:iCs/>
        </w:rPr>
        <w:t>1. melléklet a 123-</w:t>
      </w:r>
      <w:r w:rsidR="00273D05" w:rsidRPr="00273D05">
        <w:rPr>
          <w:i/>
          <w:iCs/>
        </w:rPr>
        <w:t>791</w:t>
      </w:r>
      <w:r w:rsidRPr="00273D05">
        <w:rPr>
          <w:i/>
          <w:iCs/>
        </w:rPr>
        <w:t>/2023.</w:t>
      </w:r>
      <w:r w:rsidRPr="00273D05">
        <w:rPr>
          <w:b/>
          <w:i/>
          <w:iCs/>
        </w:rPr>
        <w:t xml:space="preserve"> </w:t>
      </w:r>
      <w:r w:rsidRPr="00273D05">
        <w:rPr>
          <w:i/>
          <w:iCs/>
        </w:rPr>
        <w:t>előterjesztéshez</w:t>
      </w:r>
    </w:p>
    <w:p w:rsidR="008843AE" w:rsidRDefault="008843AE" w:rsidP="00A56932">
      <w:pPr>
        <w:spacing w:line="276" w:lineRule="auto"/>
        <w:jc w:val="center"/>
        <w:rPr>
          <w:b/>
        </w:rPr>
      </w:pPr>
    </w:p>
    <w:p w:rsidR="008843AE" w:rsidRDefault="008843AE" w:rsidP="00A56932">
      <w:pPr>
        <w:spacing w:line="276" w:lineRule="auto"/>
        <w:jc w:val="center"/>
        <w:rPr>
          <w:b/>
        </w:rPr>
      </w:pPr>
    </w:p>
    <w:p w:rsidR="008843AE" w:rsidRDefault="008843AE" w:rsidP="00A56932">
      <w:pPr>
        <w:spacing w:line="276" w:lineRule="auto"/>
        <w:jc w:val="center"/>
        <w:rPr>
          <w:b/>
        </w:rPr>
      </w:pPr>
      <w:r>
        <w:rPr>
          <w:b/>
        </w:rPr>
        <w:t>Budapest Főváros XIV. Kerület Zugló Önkormányzata Képviselő - testület</w:t>
      </w:r>
      <w:r w:rsidR="007768A7">
        <w:rPr>
          <w:b/>
        </w:rPr>
        <w:t>e</w:t>
      </w:r>
    </w:p>
    <w:p w:rsidR="008843AE" w:rsidRDefault="008843AE" w:rsidP="00A56932">
      <w:pPr>
        <w:spacing w:line="276" w:lineRule="auto"/>
        <w:jc w:val="center"/>
        <w:rPr>
          <w:b/>
        </w:rPr>
      </w:pPr>
      <w:r>
        <w:rPr>
          <w:b/>
        </w:rPr>
        <w:t>…../2023. (</w:t>
      </w:r>
      <w:r w:rsidR="00085628">
        <w:rPr>
          <w:b/>
        </w:rPr>
        <w:t>X</w:t>
      </w:r>
      <w:r>
        <w:rPr>
          <w:b/>
        </w:rPr>
        <w:t>. 2</w:t>
      </w:r>
      <w:r w:rsidR="00085628">
        <w:rPr>
          <w:b/>
        </w:rPr>
        <w:t>6</w:t>
      </w:r>
      <w:r>
        <w:rPr>
          <w:b/>
        </w:rPr>
        <w:t>.) önkormányzati határozata</w:t>
      </w:r>
    </w:p>
    <w:p w:rsidR="008843AE" w:rsidRDefault="008843AE" w:rsidP="00A56932">
      <w:pPr>
        <w:pStyle w:val="Szvegtrzs31"/>
        <w:spacing w:line="276" w:lineRule="auto"/>
        <w:jc w:val="center"/>
        <w:rPr>
          <w:b/>
          <w:bCs w:val="0"/>
          <w:i w:val="0"/>
          <w:szCs w:val="24"/>
        </w:rPr>
      </w:pPr>
    </w:p>
    <w:p w:rsidR="008843AE" w:rsidRDefault="008F3C48" w:rsidP="00A56932">
      <w:pPr>
        <w:spacing w:line="276" w:lineRule="auto"/>
        <w:jc w:val="center"/>
        <w:rPr>
          <w:b/>
        </w:rPr>
      </w:pPr>
      <w:bookmarkStart w:id="2" w:name="_Hlk113963691"/>
      <w:r>
        <w:rPr>
          <w:b/>
          <w:bCs/>
        </w:rPr>
        <w:t xml:space="preserve">a </w:t>
      </w:r>
      <w:r w:rsidRPr="0074300A">
        <w:rPr>
          <w:b/>
          <w:bCs/>
        </w:rPr>
        <w:t>Képviselő-testület két ülése között meghozott polgármesteri döntésről</w:t>
      </w:r>
      <w:r>
        <w:rPr>
          <w:b/>
        </w:rPr>
        <w:t xml:space="preserve"> </w:t>
      </w:r>
      <w:bookmarkEnd w:id="2"/>
    </w:p>
    <w:p w:rsidR="00A46283" w:rsidRDefault="00A46283" w:rsidP="00A56932">
      <w:pPr>
        <w:spacing w:line="276" w:lineRule="auto"/>
        <w:jc w:val="center"/>
        <w:rPr>
          <w:b/>
          <w:bCs/>
        </w:rPr>
      </w:pPr>
    </w:p>
    <w:p w:rsidR="008843AE" w:rsidRPr="00A46283" w:rsidRDefault="008843AE" w:rsidP="00A56932">
      <w:pPr>
        <w:pStyle w:val="Szvegtrzs"/>
        <w:spacing w:line="276" w:lineRule="auto"/>
        <w:ind w:right="-2"/>
        <w:rPr>
          <w:iCs/>
        </w:rPr>
      </w:pPr>
      <w:r>
        <w:rPr>
          <w:iCs/>
        </w:rPr>
        <w:t>Budapest Főváros XIV. Kerület Zugló Önkormányzata Képviselő-testülete úgy dönt, hogy</w:t>
      </w:r>
      <w:r w:rsidR="00A56932">
        <w:rPr>
          <w:iCs/>
        </w:rPr>
        <w:t xml:space="preserve"> </w:t>
      </w:r>
      <w:r w:rsidR="00A46283">
        <w:rPr>
          <w:iCs/>
        </w:rPr>
        <w:t xml:space="preserve">a polgármesternek az Önkormányzat és a </w:t>
      </w:r>
      <w:r w:rsidR="00A56932" w:rsidRPr="00A56932">
        <w:t>Zuglói Sport- és Rendezvényszervező Nonprofit Kft.</w:t>
      </w:r>
      <w:r w:rsidR="00A46283">
        <w:rPr>
          <w:iCs/>
        </w:rPr>
        <w:t xml:space="preserve"> között</w:t>
      </w:r>
      <w:r w:rsidR="003151F0">
        <w:rPr>
          <w:iCs/>
        </w:rPr>
        <w:t xml:space="preserve">i </w:t>
      </w:r>
      <w:r w:rsidR="00A46283">
        <w:rPr>
          <w:iCs/>
        </w:rPr>
        <w:t>megbíz</w:t>
      </w:r>
      <w:r w:rsidR="003151F0">
        <w:rPr>
          <w:iCs/>
        </w:rPr>
        <w:t>ási szerződés megkötésére vonatkozó utólagos tájékoztatását tudomásul veszi.</w:t>
      </w:r>
    </w:p>
    <w:p w:rsidR="008843AE" w:rsidRDefault="008843AE" w:rsidP="00A56932">
      <w:pPr>
        <w:suppressAutoHyphens w:val="0"/>
        <w:spacing w:before="140" w:line="276" w:lineRule="auto"/>
        <w:jc w:val="both"/>
        <w:rPr>
          <w:lang w:eastAsia="hu-HU"/>
        </w:rPr>
      </w:pPr>
      <w:r>
        <w:rPr>
          <w:b/>
          <w:lang w:eastAsia="hu-HU"/>
        </w:rPr>
        <w:t>Határidő:</w:t>
      </w:r>
      <w:r>
        <w:rPr>
          <w:lang w:eastAsia="hu-HU"/>
        </w:rPr>
        <w:tab/>
        <w:t>a</w:t>
      </w:r>
      <w:r w:rsidR="003151F0">
        <w:rPr>
          <w:lang w:eastAsia="hu-HU"/>
        </w:rPr>
        <w:t>zonnal</w:t>
      </w:r>
    </w:p>
    <w:p w:rsidR="008843AE" w:rsidRDefault="008843AE" w:rsidP="00A56932">
      <w:pPr>
        <w:suppressAutoHyphens w:val="0"/>
        <w:spacing w:line="276" w:lineRule="auto"/>
        <w:jc w:val="both"/>
        <w:rPr>
          <w:lang w:eastAsia="hu-HU"/>
        </w:rPr>
      </w:pPr>
      <w:r>
        <w:rPr>
          <w:b/>
          <w:lang w:eastAsia="hu-HU"/>
        </w:rPr>
        <w:t>Felelős:</w:t>
      </w:r>
      <w:r>
        <w:rPr>
          <w:lang w:eastAsia="hu-HU"/>
        </w:rPr>
        <w:t xml:space="preserve"> </w:t>
      </w:r>
      <w:r>
        <w:rPr>
          <w:lang w:eastAsia="hu-HU"/>
        </w:rPr>
        <w:tab/>
      </w:r>
      <w:r w:rsidR="003151F0">
        <w:rPr>
          <w:lang w:eastAsia="hu-HU"/>
        </w:rPr>
        <w:t>polgármester</w:t>
      </w:r>
      <w:r>
        <w:rPr>
          <w:lang w:eastAsia="hu-HU"/>
        </w:rPr>
        <w:t xml:space="preserve"> (</w:t>
      </w:r>
      <w:r w:rsidR="00CF4B91">
        <w:rPr>
          <w:lang w:eastAsia="hu-HU"/>
        </w:rPr>
        <w:t>Jogi Főosztály</w:t>
      </w:r>
      <w:r>
        <w:rPr>
          <w:lang w:eastAsia="hu-HU"/>
        </w:rPr>
        <w:t>)</w:t>
      </w:r>
    </w:p>
    <w:p w:rsidR="008843AE" w:rsidRDefault="008843AE" w:rsidP="00A56932">
      <w:pPr>
        <w:pStyle w:val="Szvegtrzs"/>
        <w:spacing w:line="276" w:lineRule="auto"/>
        <w:ind w:right="-2"/>
        <w:rPr>
          <w:b/>
          <w:iCs/>
        </w:rPr>
      </w:pPr>
    </w:p>
    <w:p w:rsidR="00481C29" w:rsidRDefault="00481C29" w:rsidP="00520A90">
      <w:pPr>
        <w:spacing w:line="276" w:lineRule="auto"/>
        <w:jc w:val="both"/>
        <w:rPr>
          <w:i/>
          <w:iCs/>
        </w:rPr>
      </w:pPr>
    </w:p>
    <w:p w:rsidR="00481C29" w:rsidRDefault="00481C29" w:rsidP="00481C29">
      <w:pPr>
        <w:jc w:val="both"/>
      </w:pPr>
    </w:p>
    <w:p w:rsidR="00481C29" w:rsidRDefault="00481C29" w:rsidP="00520A90">
      <w:pPr>
        <w:spacing w:line="276" w:lineRule="auto"/>
        <w:jc w:val="both"/>
        <w:rPr>
          <w:i/>
          <w:iCs/>
        </w:rPr>
      </w:pPr>
    </w:p>
    <w:p w:rsidR="00246011" w:rsidRDefault="00481C29" w:rsidP="00481C29">
      <w:pPr>
        <w:jc w:val="both"/>
      </w:pPr>
      <w:r w:rsidRPr="00481C29">
        <w:rPr>
          <w:noProof/>
          <w:lang w:eastAsia="hu-HU"/>
        </w:rPr>
        <w:lastRenderedPageBreak/>
        <w:drawing>
          <wp:inline distT="0" distB="0" distL="0" distR="0">
            <wp:extent cx="5760720" cy="5355426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5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6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277BE"/>
    <w:multiLevelType w:val="multilevel"/>
    <w:tmpl w:val="9CBAFE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SimSun"/>
        <w:b/>
        <w:kern w:val="2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D7F52DE"/>
    <w:multiLevelType w:val="multilevel"/>
    <w:tmpl w:val="1940291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64" w:hanging="480"/>
      </w:pPr>
    </w:lvl>
    <w:lvl w:ilvl="2">
      <w:start w:val="1"/>
      <w:numFmt w:val="bullet"/>
      <w:lvlText w:val="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</w:lvl>
    <w:lvl w:ilvl="4">
      <w:start w:val="1"/>
      <w:numFmt w:val="decimal"/>
      <w:isLgl/>
      <w:lvlText w:val="%1.%2.%3.%4.%5."/>
      <w:lvlJc w:val="left"/>
      <w:pPr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</w:lvl>
  </w:abstractNum>
  <w:abstractNum w:abstractNumId="2" w15:restartNumberingAfterBreak="0">
    <w:nsid w:val="37DF217A"/>
    <w:multiLevelType w:val="hybridMultilevel"/>
    <w:tmpl w:val="424E1248"/>
    <w:lvl w:ilvl="0" w:tplc="3160B6E8">
      <w:start w:val="1"/>
      <w:numFmt w:val="decimal"/>
      <w:pStyle w:val="Nincstrkz"/>
      <w:suff w:val="space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AE"/>
    <w:rsid w:val="00000E7C"/>
    <w:rsid w:val="00085628"/>
    <w:rsid w:val="00092D5C"/>
    <w:rsid w:val="00126C36"/>
    <w:rsid w:val="001277EE"/>
    <w:rsid w:val="001505F9"/>
    <w:rsid w:val="00157792"/>
    <w:rsid w:val="001A293A"/>
    <w:rsid w:val="00223D36"/>
    <w:rsid w:val="00246011"/>
    <w:rsid w:val="00273D05"/>
    <w:rsid w:val="002922F0"/>
    <w:rsid w:val="00302A96"/>
    <w:rsid w:val="003151F0"/>
    <w:rsid w:val="00355172"/>
    <w:rsid w:val="00366DCE"/>
    <w:rsid w:val="00413CD7"/>
    <w:rsid w:val="00431D5F"/>
    <w:rsid w:val="0044474D"/>
    <w:rsid w:val="00445B15"/>
    <w:rsid w:val="00481C29"/>
    <w:rsid w:val="005109F0"/>
    <w:rsid w:val="00520A90"/>
    <w:rsid w:val="00532A1E"/>
    <w:rsid w:val="0055206F"/>
    <w:rsid w:val="00552260"/>
    <w:rsid w:val="00561F65"/>
    <w:rsid w:val="00564229"/>
    <w:rsid w:val="00594154"/>
    <w:rsid w:val="00630285"/>
    <w:rsid w:val="006313C1"/>
    <w:rsid w:val="00640036"/>
    <w:rsid w:val="00685085"/>
    <w:rsid w:val="006C1F51"/>
    <w:rsid w:val="006C2988"/>
    <w:rsid w:val="00701794"/>
    <w:rsid w:val="0074300A"/>
    <w:rsid w:val="007522BF"/>
    <w:rsid w:val="007768A7"/>
    <w:rsid w:val="00820807"/>
    <w:rsid w:val="008843AE"/>
    <w:rsid w:val="00885727"/>
    <w:rsid w:val="008B34FB"/>
    <w:rsid w:val="008B48A5"/>
    <w:rsid w:val="008C27F9"/>
    <w:rsid w:val="008F3C48"/>
    <w:rsid w:val="00900D8F"/>
    <w:rsid w:val="0092391E"/>
    <w:rsid w:val="0097669C"/>
    <w:rsid w:val="00986EDE"/>
    <w:rsid w:val="009A02FC"/>
    <w:rsid w:val="009E23D2"/>
    <w:rsid w:val="009E581F"/>
    <w:rsid w:val="00A46283"/>
    <w:rsid w:val="00A56932"/>
    <w:rsid w:val="00A7162E"/>
    <w:rsid w:val="00AD2875"/>
    <w:rsid w:val="00AE70A5"/>
    <w:rsid w:val="00AF5B17"/>
    <w:rsid w:val="00AF77AD"/>
    <w:rsid w:val="00B04688"/>
    <w:rsid w:val="00B254F5"/>
    <w:rsid w:val="00BC2838"/>
    <w:rsid w:val="00BE7B19"/>
    <w:rsid w:val="00BF2FE6"/>
    <w:rsid w:val="00C1686D"/>
    <w:rsid w:val="00C72A87"/>
    <w:rsid w:val="00C9727F"/>
    <w:rsid w:val="00CA1A1A"/>
    <w:rsid w:val="00CA2F7F"/>
    <w:rsid w:val="00CF081E"/>
    <w:rsid w:val="00CF4B91"/>
    <w:rsid w:val="00D22928"/>
    <w:rsid w:val="00D22FB6"/>
    <w:rsid w:val="00D36654"/>
    <w:rsid w:val="00DB10DD"/>
    <w:rsid w:val="00E45704"/>
    <w:rsid w:val="00EB6CCE"/>
    <w:rsid w:val="00EE6578"/>
    <w:rsid w:val="00EF5CAE"/>
    <w:rsid w:val="00F27C64"/>
    <w:rsid w:val="00F308CC"/>
    <w:rsid w:val="00F45CA2"/>
    <w:rsid w:val="00F65A0A"/>
    <w:rsid w:val="00F7399C"/>
    <w:rsid w:val="00F8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185D"/>
  <w15:chartTrackingRefBased/>
  <w15:docId w15:val="{657D5F54-AA42-478A-B0BF-9A340D9B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843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8843AE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semiHidden/>
    <w:rsid w:val="008843AE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Nincstrkz">
    <w:name w:val="No Spacing"/>
    <w:aliases w:val="számozás,bekezdésnek"/>
    <w:uiPriority w:val="1"/>
    <w:qFormat/>
    <w:rsid w:val="008843AE"/>
    <w:pPr>
      <w:numPr>
        <w:numId w:val="1"/>
      </w:numPr>
      <w:spacing w:before="60" w:after="60" w:line="240" w:lineRule="auto"/>
      <w:jc w:val="both"/>
    </w:pPr>
    <w:rPr>
      <w:rFonts w:eastAsia="Times New Roman" w:cstheme="minorHAnsi"/>
      <w:sz w:val="24"/>
      <w:szCs w:val="20"/>
      <w:lang w:eastAsia="hu-HU"/>
    </w:rPr>
  </w:style>
  <w:style w:type="paragraph" w:customStyle="1" w:styleId="Szvegtrzs31">
    <w:name w:val="Szövegtörzs 31"/>
    <w:basedOn w:val="Norml"/>
    <w:rsid w:val="008843AE"/>
    <w:pPr>
      <w:jc w:val="both"/>
    </w:pPr>
    <w:rPr>
      <w:bCs/>
      <w:i/>
      <w:szCs w:val="20"/>
    </w:rPr>
  </w:style>
  <w:style w:type="paragraph" w:customStyle="1" w:styleId="Listaszerbekezds1">
    <w:name w:val="Listaszerű bekezdés1"/>
    <w:basedOn w:val="Norml"/>
    <w:rsid w:val="008843AE"/>
    <w:pPr>
      <w:ind w:left="720"/>
    </w:pPr>
  </w:style>
  <w:style w:type="paragraph" w:styleId="Listaszerbekezds">
    <w:name w:val="List Paragraph"/>
    <w:basedOn w:val="Norml"/>
    <w:uiPriority w:val="34"/>
    <w:qFormat/>
    <w:rsid w:val="0044474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3665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6654"/>
    <w:rPr>
      <w:rFonts w:ascii="Segoe UI" w:eastAsia="Times New Roman" w:hAnsi="Segoe UI" w:cs="Segoe UI"/>
      <w:sz w:val="18"/>
      <w:szCs w:val="18"/>
      <w:lang w:eastAsia="ar-SA"/>
    </w:rPr>
  </w:style>
  <w:style w:type="paragraph" w:styleId="Vltozat">
    <w:name w:val="Revision"/>
    <w:hidden/>
    <w:uiPriority w:val="99"/>
    <w:semiHidden/>
    <w:rsid w:val="00EE6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5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632</Words>
  <Characters>4362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Galó Bernadett</cp:lastModifiedBy>
  <cp:revision>7</cp:revision>
  <cp:lastPrinted>2023-06-15T14:06:00Z</cp:lastPrinted>
  <dcterms:created xsi:type="dcterms:W3CDTF">2023-10-12T10:57:00Z</dcterms:created>
  <dcterms:modified xsi:type="dcterms:W3CDTF">2023-10-13T10:57:00Z</dcterms:modified>
</cp:coreProperties>
</file>