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AD9E" w14:textId="77777777" w:rsidR="004D3A1D" w:rsidRDefault="004D3A1D" w:rsidP="00176DF8">
      <w:pPr>
        <w:pStyle w:val="Nincstrkz"/>
        <w:rPr>
          <w:bCs/>
        </w:rPr>
      </w:pPr>
      <w:r>
        <w:t>Budapest Főváros XIV. Kerület Zugló Önkormányzat</w:t>
      </w:r>
      <w:r w:rsidR="00985346">
        <w:t>a</w:t>
      </w:r>
    </w:p>
    <w:p w14:paraId="7CA72424" w14:textId="77777777" w:rsidR="004D3A1D" w:rsidRDefault="00F8758E" w:rsidP="004D3A1D">
      <w:pPr>
        <w:jc w:val="both"/>
        <w:rPr>
          <w:b/>
          <w:bCs/>
        </w:rPr>
      </w:pPr>
      <w:r>
        <w:rPr>
          <w:b/>
          <w:bCs/>
        </w:rPr>
        <w:t>Alp</w:t>
      </w:r>
      <w:r w:rsidR="000A44BC">
        <w:rPr>
          <w:b/>
          <w:bCs/>
        </w:rPr>
        <w:t>olgármestere</w:t>
      </w:r>
    </w:p>
    <w:p w14:paraId="33227D8E" w14:textId="77777777" w:rsidR="004D3A1D" w:rsidRDefault="004D3A1D" w:rsidP="004D3A1D">
      <w:pPr>
        <w:rPr>
          <w:bCs/>
        </w:rPr>
      </w:pPr>
    </w:p>
    <w:p w14:paraId="63902E41" w14:textId="1EDB8B9E" w:rsidR="004D3A1D" w:rsidRDefault="004D3A1D" w:rsidP="00633C0D">
      <w:pPr>
        <w:tabs>
          <w:tab w:val="right" w:pos="9072"/>
        </w:tabs>
        <w:rPr>
          <w:bCs/>
        </w:rPr>
      </w:pPr>
      <w:r w:rsidRPr="00DE089F">
        <w:rPr>
          <w:bCs/>
        </w:rPr>
        <w:t>Szám</w:t>
      </w:r>
      <w:r w:rsidRPr="0079269E">
        <w:rPr>
          <w:bCs/>
        </w:rPr>
        <w:t xml:space="preserve">: </w:t>
      </w:r>
      <w:r w:rsidR="00E8549B" w:rsidRPr="0079269E">
        <w:rPr>
          <w:bCs/>
        </w:rPr>
        <w:t>1</w:t>
      </w:r>
      <w:r w:rsidR="00C61301" w:rsidRPr="0079269E">
        <w:rPr>
          <w:bCs/>
        </w:rPr>
        <w:t>2</w:t>
      </w:r>
      <w:r w:rsidR="00985346" w:rsidRPr="0079269E">
        <w:rPr>
          <w:bCs/>
        </w:rPr>
        <w:t>3</w:t>
      </w:r>
      <w:r w:rsidR="00F76DCF" w:rsidRPr="0079269E">
        <w:rPr>
          <w:bCs/>
        </w:rPr>
        <w:t>-</w:t>
      </w:r>
      <w:r w:rsidR="0027755F">
        <w:rPr>
          <w:bCs/>
        </w:rPr>
        <w:t>707</w:t>
      </w:r>
      <w:r w:rsidR="00985346" w:rsidRPr="0079269E">
        <w:rPr>
          <w:bCs/>
        </w:rPr>
        <w:t>/2022</w:t>
      </w:r>
      <w:r w:rsidR="009B6D8C" w:rsidRPr="00DE089F">
        <w:rPr>
          <w:bCs/>
        </w:rPr>
        <w:t>.</w:t>
      </w:r>
      <w:r w:rsidR="006657F7">
        <w:rPr>
          <w:bCs/>
        </w:rPr>
        <w:tab/>
      </w:r>
      <w:r w:rsidR="0009095F">
        <w:rPr>
          <w:bCs/>
        </w:rPr>
        <w:t>Nyilvános ülésen tárgyalandó!</w:t>
      </w:r>
    </w:p>
    <w:p w14:paraId="2D4B68BA" w14:textId="77777777" w:rsidR="004D3A1D" w:rsidRDefault="00493D16" w:rsidP="004D3A1D">
      <w:pPr>
        <w:jc w:val="center"/>
        <w:rPr>
          <w:b/>
        </w:rPr>
      </w:pPr>
      <w:r>
        <w:t>……..</w:t>
      </w:r>
      <w:r w:rsidR="0084076F">
        <w:t xml:space="preserve"> számú napirend</w:t>
      </w:r>
    </w:p>
    <w:p w14:paraId="40FD7DBD" w14:textId="77777777" w:rsidR="005C7AC7" w:rsidRDefault="00A04C68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a </w:t>
      </w:r>
      <w:r w:rsidR="004D3A1D">
        <w:rPr>
          <w:b/>
          <w:i w:val="0"/>
        </w:rPr>
        <w:t>Képviselő-testület</w:t>
      </w:r>
      <w:r w:rsidR="005C7AC7">
        <w:rPr>
          <w:b/>
          <w:i w:val="0"/>
        </w:rPr>
        <w:t xml:space="preserve"> </w:t>
      </w:r>
    </w:p>
    <w:p w14:paraId="57CD9127" w14:textId="77777777" w:rsidR="004D3A1D" w:rsidRDefault="00985346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2022. </w:t>
      </w:r>
      <w:r w:rsidRPr="0079269E">
        <w:rPr>
          <w:b/>
          <w:i w:val="0"/>
        </w:rPr>
        <w:t>október 27</w:t>
      </w:r>
      <w:r w:rsidR="00EE5813" w:rsidRPr="0079269E">
        <w:rPr>
          <w:b/>
          <w:i w:val="0"/>
        </w:rPr>
        <w:t xml:space="preserve">-i </w:t>
      </w:r>
      <w:r w:rsidR="004D3A1D" w:rsidRPr="0079269E">
        <w:rPr>
          <w:b/>
          <w:i w:val="0"/>
        </w:rPr>
        <w:t>ülésére</w:t>
      </w:r>
    </w:p>
    <w:p w14:paraId="044668AD" w14:textId="77777777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1C2A70B8" w14:textId="77777777" w:rsidR="00391325" w:rsidRDefault="00391325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2332FB57" w14:textId="77777777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Tisztelt Képviselő-testület!</w:t>
      </w:r>
    </w:p>
    <w:p w14:paraId="75E110CB" w14:textId="77777777"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564E33EE" w14:textId="77777777" w:rsidR="00391325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112B18CA" w14:textId="77777777" w:rsidR="008A3A2B" w:rsidRPr="0079269E" w:rsidRDefault="004D3A1D" w:rsidP="008A3A2B">
      <w:pPr>
        <w:jc w:val="both"/>
        <w:rPr>
          <w:b/>
          <w:bCs/>
        </w:rPr>
      </w:pPr>
      <w:r>
        <w:rPr>
          <w:b/>
          <w:bCs/>
        </w:rPr>
        <w:t xml:space="preserve">Tárgy: </w:t>
      </w:r>
      <w:r w:rsidR="008A3A2B" w:rsidRPr="0079269E">
        <w:rPr>
          <w:b/>
          <w:szCs w:val="24"/>
        </w:rPr>
        <w:t>A „</w:t>
      </w:r>
      <w:r w:rsidR="00010D3F" w:rsidRPr="0079269E">
        <w:rPr>
          <w:b/>
          <w:szCs w:val="24"/>
        </w:rPr>
        <w:t xml:space="preserve">Rendszerszolgáltatásra irányuló szoftverszolgáltatás </w:t>
      </w:r>
      <w:r w:rsidR="00DE50DB" w:rsidRPr="0079269E">
        <w:rPr>
          <w:b/>
          <w:szCs w:val="24"/>
        </w:rPr>
        <w:t>beszerzése 2022</w:t>
      </w:r>
      <w:r w:rsidR="00325CB6" w:rsidRPr="0079269E">
        <w:rPr>
          <w:b/>
          <w:szCs w:val="24"/>
        </w:rPr>
        <w:t xml:space="preserve">” tárgyú </w:t>
      </w:r>
      <w:r w:rsidR="008A3A2B" w:rsidRPr="0079269E">
        <w:rPr>
          <w:b/>
          <w:szCs w:val="24"/>
        </w:rPr>
        <w:t>közbeszerzési eljárás</w:t>
      </w:r>
      <w:r w:rsidR="005C7AC7" w:rsidRPr="0079269E">
        <w:rPr>
          <w:b/>
          <w:szCs w:val="24"/>
        </w:rPr>
        <w:t xml:space="preserve"> lezárása</w:t>
      </w:r>
    </w:p>
    <w:p w14:paraId="3D62C35E" w14:textId="77777777" w:rsidR="004D3A1D" w:rsidRPr="0079269E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10EDB9A7" w14:textId="77777777" w:rsidR="004D3A1D" w:rsidRDefault="004D3A1D" w:rsidP="004D3A1D">
      <w:pPr>
        <w:pBdr>
          <w:bottom w:val="single" w:sz="12" w:space="1" w:color="auto"/>
        </w:pBdr>
        <w:rPr>
          <w:b/>
          <w:bCs/>
        </w:rPr>
      </w:pPr>
      <w:r w:rsidRPr="0079269E">
        <w:rPr>
          <w:b/>
          <w:bCs/>
        </w:rPr>
        <w:t>I. Előzmények</w:t>
      </w:r>
    </w:p>
    <w:p w14:paraId="0AF8009B" w14:textId="3A09D5E0" w:rsidR="00D57611" w:rsidRDefault="00D57611" w:rsidP="00D57611">
      <w:pPr>
        <w:jc w:val="both"/>
      </w:pPr>
      <w:r w:rsidRPr="00982276">
        <w:t xml:space="preserve">Budapest </w:t>
      </w:r>
      <w:r w:rsidRPr="00B50BD8">
        <w:t xml:space="preserve">Főváros XIV. Kerület Zugló Önkormányzata Képviselő-testülete </w:t>
      </w:r>
      <w:r w:rsidRPr="00B50BD8">
        <w:rPr>
          <w:szCs w:val="24"/>
        </w:rPr>
        <w:t>az 56/2014. (II.</w:t>
      </w:r>
      <w:r w:rsidR="009B6FEC">
        <w:rPr>
          <w:szCs w:val="24"/>
        </w:rPr>
        <w:t xml:space="preserve"> </w:t>
      </w:r>
      <w:r w:rsidRPr="00B50BD8">
        <w:rPr>
          <w:szCs w:val="24"/>
        </w:rPr>
        <w:t>14.) h</w:t>
      </w:r>
      <w:r w:rsidR="00C611CA">
        <w:rPr>
          <w:szCs w:val="24"/>
        </w:rPr>
        <w:t>atározatában úgy döntött</w:t>
      </w:r>
      <w:r w:rsidRPr="00B50BD8">
        <w:rPr>
          <w:szCs w:val="24"/>
        </w:rPr>
        <w:t>, hogy Zugló közigazgatási területén megvalósuló fizető parkoló övezetek üzemeltetési feladatainak</w:t>
      </w:r>
      <w:r w:rsidR="00B50BD8">
        <w:rPr>
          <w:szCs w:val="24"/>
        </w:rPr>
        <w:t xml:space="preserve"> e</w:t>
      </w:r>
      <w:r w:rsidRPr="00B50BD8">
        <w:rPr>
          <w:szCs w:val="24"/>
        </w:rPr>
        <w:t>llá</w:t>
      </w:r>
      <w:r w:rsidR="00633C0D">
        <w:rPr>
          <w:szCs w:val="24"/>
        </w:rPr>
        <w:t>tásával a Zuglói Közbiztonsági non-p</w:t>
      </w:r>
      <w:r w:rsidRPr="00B50BD8">
        <w:rPr>
          <w:szCs w:val="24"/>
        </w:rPr>
        <w:t>rofit Kft-</w:t>
      </w:r>
      <w:r w:rsidR="00B50BD8">
        <w:rPr>
          <w:szCs w:val="24"/>
        </w:rPr>
        <w:t>t</w:t>
      </w:r>
      <w:r w:rsidRPr="00B50BD8">
        <w:rPr>
          <w:szCs w:val="24"/>
        </w:rPr>
        <w:t xml:space="preserve"> </w:t>
      </w:r>
      <w:r w:rsidRPr="002F643D">
        <w:rPr>
          <w:szCs w:val="24"/>
        </w:rPr>
        <w:t>(</w:t>
      </w:r>
      <w:r w:rsidRPr="002F643D">
        <w:rPr>
          <w:i/>
          <w:szCs w:val="24"/>
        </w:rPr>
        <w:t>továbbiakban: ZKNP</w:t>
      </w:r>
      <w:r w:rsidRPr="002F643D">
        <w:rPr>
          <w:szCs w:val="24"/>
        </w:rPr>
        <w:t>) bízza meg.</w:t>
      </w:r>
    </w:p>
    <w:p w14:paraId="673BF1FA" w14:textId="77777777" w:rsidR="00CD0BF7" w:rsidRDefault="00CD0BF7" w:rsidP="00CD0BF7">
      <w:pPr>
        <w:jc w:val="both"/>
        <w:rPr>
          <w:szCs w:val="24"/>
        </w:rPr>
      </w:pPr>
      <w:r w:rsidRPr="00E21C2B">
        <w:rPr>
          <w:szCs w:val="24"/>
        </w:rPr>
        <w:t>A ZKNP a Sessionbase Szoftverfejlesztő és Tanácsadó Kft-vel (továbbiakban: Sessionbase Kft./Vállalkozó) „R</w:t>
      </w:r>
      <w:r w:rsidRPr="00E21C2B">
        <w:t xml:space="preserve">endszertámogatásra irányuló szoftverszolgáltatás 2020” </w:t>
      </w:r>
      <w:r w:rsidRPr="00E21C2B">
        <w:rPr>
          <w:szCs w:val="24"/>
        </w:rPr>
        <w:t xml:space="preserve">tárgyú közbeszerzési eljárás eredményeként 2020. június 11. napjától 24 hónap határozott időre, 2022. június 10. napjáig kötött Vállalkozási szerződést. </w:t>
      </w:r>
    </w:p>
    <w:p w14:paraId="01BF0274" w14:textId="61830D94" w:rsidR="002F643D" w:rsidRDefault="00CD0BF7" w:rsidP="00CD0BF7">
      <w:pPr>
        <w:jc w:val="both"/>
        <w:rPr>
          <w:szCs w:val="24"/>
        </w:rPr>
      </w:pPr>
      <w:r>
        <w:rPr>
          <w:szCs w:val="24"/>
        </w:rPr>
        <w:t xml:space="preserve">A Vállalkozási szerződés közelgő lejáratára </w:t>
      </w:r>
      <w:r w:rsidRPr="00961346">
        <w:rPr>
          <w:szCs w:val="24"/>
        </w:rPr>
        <w:t>tekintettel a Képviselő-testület 2022. május</w:t>
      </w:r>
      <w:r>
        <w:rPr>
          <w:szCs w:val="24"/>
        </w:rPr>
        <w:t xml:space="preserve"> 26-i ülésére </w:t>
      </w:r>
      <w:r w:rsidRPr="006E3BC3">
        <w:rPr>
          <w:bCs/>
          <w:szCs w:val="24"/>
        </w:rPr>
        <w:t>123-375/2022</w:t>
      </w:r>
      <w:r>
        <w:rPr>
          <w:bCs/>
          <w:szCs w:val="24"/>
        </w:rPr>
        <w:t xml:space="preserve">. számon </w:t>
      </w:r>
      <w:r>
        <w:rPr>
          <w:szCs w:val="24"/>
        </w:rPr>
        <w:t>előterjesztés készült, melyet a Képviselő-testület megtárgya</w:t>
      </w:r>
      <w:r w:rsidR="00C84E0B">
        <w:rPr>
          <w:szCs w:val="24"/>
        </w:rPr>
        <w:t xml:space="preserve">lt, és elfogadta </w:t>
      </w:r>
      <w:r w:rsidR="00C84E0B" w:rsidRPr="0095147D">
        <w:rPr>
          <w:szCs w:val="24"/>
        </w:rPr>
        <w:t>a 131/2022. (V</w:t>
      </w:r>
      <w:r w:rsidR="0079269E" w:rsidRPr="0095147D">
        <w:rPr>
          <w:szCs w:val="24"/>
        </w:rPr>
        <w:t>. 26.)</w:t>
      </w:r>
      <w:r w:rsidR="00C84E0B" w:rsidRPr="0095147D">
        <w:rPr>
          <w:szCs w:val="24"/>
        </w:rPr>
        <w:t xml:space="preserve"> </w:t>
      </w:r>
      <w:r w:rsidRPr="0095147D">
        <w:rPr>
          <w:szCs w:val="24"/>
        </w:rPr>
        <w:t>önkormán</w:t>
      </w:r>
      <w:r w:rsidR="0079269E" w:rsidRPr="0095147D">
        <w:rPr>
          <w:szCs w:val="24"/>
        </w:rPr>
        <w:t>yzati határozatot</w:t>
      </w:r>
      <w:r w:rsidRPr="0095147D">
        <w:rPr>
          <w:szCs w:val="24"/>
        </w:rPr>
        <w:t xml:space="preserve"> </w:t>
      </w:r>
      <w:r w:rsidRPr="0095147D">
        <w:rPr>
          <w:b/>
          <w:szCs w:val="24"/>
        </w:rPr>
        <w:t>(</w:t>
      </w:r>
      <w:r w:rsidR="00825353" w:rsidRPr="0095147D">
        <w:rPr>
          <w:b/>
          <w:szCs w:val="24"/>
        </w:rPr>
        <w:t>2.</w:t>
      </w:r>
      <w:r w:rsidRPr="0095147D">
        <w:rPr>
          <w:b/>
          <w:szCs w:val="24"/>
        </w:rPr>
        <w:t xml:space="preserve"> melléklet</w:t>
      </w:r>
      <w:r w:rsidRPr="0095147D">
        <w:rPr>
          <w:szCs w:val="24"/>
        </w:rPr>
        <w:t>).</w:t>
      </w:r>
      <w:r>
        <w:rPr>
          <w:szCs w:val="24"/>
        </w:rPr>
        <w:t xml:space="preserve"> </w:t>
      </w:r>
    </w:p>
    <w:p w14:paraId="17CDCE92" w14:textId="77777777" w:rsidR="009B6FEC" w:rsidRDefault="0059390F" w:rsidP="00825353">
      <w:pPr>
        <w:spacing w:after="0"/>
        <w:jc w:val="both"/>
      </w:pPr>
      <w:r w:rsidRPr="0059390F">
        <w:rPr>
          <w:szCs w:val="24"/>
        </w:rPr>
        <w:t xml:space="preserve">2022. július 12-i ülésén </w:t>
      </w:r>
      <w:r w:rsidR="002F643D" w:rsidRPr="0059390F">
        <w:rPr>
          <w:bCs/>
        </w:rPr>
        <w:t>a Képvisel</w:t>
      </w:r>
      <w:r w:rsidRPr="0059390F">
        <w:rPr>
          <w:bCs/>
        </w:rPr>
        <w:t>ő-testület „</w:t>
      </w:r>
      <w:r w:rsidRPr="0059390F">
        <w:t xml:space="preserve">Rendszertámogatásra irányuló szoftver szolgáltatás </w:t>
      </w:r>
      <w:r w:rsidRPr="0059390F">
        <w:rPr>
          <w:szCs w:val="24"/>
        </w:rPr>
        <w:t>a Kbt. 81. § (1) bek. szerinti nyílt közbeszerzési eljárás megindításáról és lebonyolításáról”</w:t>
      </w:r>
      <w:r w:rsidR="002F643D" w:rsidRPr="0059390F">
        <w:rPr>
          <w:bCs/>
        </w:rPr>
        <w:t xml:space="preserve"> </w:t>
      </w:r>
      <w:r w:rsidRPr="00494CEB">
        <w:rPr>
          <w:bCs/>
        </w:rPr>
        <w:t xml:space="preserve">szóló </w:t>
      </w:r>
      <w:r w:rsidRPr="00494CEB">
        <w:rPr>
          <w:szCs w:val="24"/>
        </w:rPr>
        <w:t>232/2022.</w:t>
      </w:r>
      <w:r w:rsidR="009B6FEC" w:rsidRPr="00494CEB">
        <w:rPr>
          <w:szCs w:val="24"/>
        </w:rPr>
        <w:t xml:space="preserve"> </w:t>
      </w:r>
      <w:r w:rsidRPr="00494CEB">
        <w:rPr>
          <w:szCs w:val="24"/>
        </w:rPr>
        <w:t>(VII.</w:t>
      </w:r>
      <w:r w:rsidR="009B6FEC" w:rsidRPr="00494CEB">
        <w:rPr>
          <w:szCs w:val="24"/>
        </w:rPr>
        <w:t xml:space="preserve"> </w:t>
      </w:r>
      <w:r w:rsidRPr="00494CEB">
        <w:rPr>
          <w:szCs w:val="24"/>
        </w:rPr>
        <w:t>12.) önkormányzati határozatában úgy döntött</w:t>
      </w:r>
      <w:r w:rsidR="002F643D" w:rsidRPr="00494CEB">
        <w:rPr>
          <w:bCs/>
        </w:rPr>
        <w:t xml:space="preserve">, </w:t>
      </w:r>
      <w:r w:rsidR="002F643D" w:rsidRPr="00494CEB">
        <w:t>hogy a „</w:t>
      </w:r>
      <w:r w:rsidR="002F643D" w:rsidRPr="00494CEB">
        <w:rPr>
          <w:bCs/>
        </w:rPr>
        <w:t>R</w:t>
      </w:r>
      <w:r w:rsidR="002F643D" w:rsidRPr="00494CEB">
        <w:t>endszertámogatásra irányuló szoftver szolgáltatás beszerzésének indítása”</w:t>
      </w:r>
      <w:r w:rsidR="002F643D" w:rsidRPr="0059390F">
        <w:t xml:space="preserve"> tárgyú </w:t>
      </w:r>
      <w:r w:rsidR="002F643D" w:rsidRPr="0059390F">
        <w:rPr>
          <w:bCs/>
        </w:rPr>
        <w:t xml:space="preserve">közbeszerzési eljárást megindítja. Az eljárás lebonyolításával </w:t>
      </w:r>
      <w:r>
        <w:t>megbízt</w:t>
      </w:r>
      <w:r w:rsidR="002F643D" w:rsidRPr="0059390F">
        <w:t>a a Zuglói Közbiztonsági non-profit Kft-t.</w:t>
      </w:r>
      <w:r w:rsidR="009B6FEC">
        <w:t xml:space="preserve"> </w:t>
      </w:r>
    </w:p>
    <w:p w14:paraId="4D7A73E2" w14:textId="77777777" w:rsidR="002F643D" w:rsidRPr="00494CEB" w:rsidRDefault="009B6FEC" w:rsidP="00825353">
      <w:pPr>
        <w:spacing w:after="0"/>
        <w:jc w:val="both"/>
        <w:rPr>
          <w:szCs w:val="24"/>
        </w:rPr>
      </w:pPr>
      <w:r w:rsidRPr="00494CEB">
        <w:t xml:space="preserve">A Képviselő-testület 233/2022. (VII. 12.) önkormányzati határozatában döntött a Rendszertámogatásra irányuló szoftver szolgáltatás </w:t>
      </w:r>
      <w:r w:rsidRPr="00494CEB">
        <w:rPr>
          <w:szCs w:val="24"/>
        </w:rPr>
        <w:t>a Kbt. 81. § (1) bek. szerinti nyílt közbeszerzési eljárás fedezetének biztosításáról.</w:t>
      </w:r>
    </w:p>
    <w:p w14:paraId="6DBC8276" w14:textId="38072020" w:rsidR="009B6FEC" w:rsidRDefault="009B6FEC" w:rsidP="00825353">
      <w:pPr>
        <w:spacing w:after="0"/>
        <w:jc w:val="both"/>
        <w:rPr>
          <w:szCs w:val="24"/>
        </w:rPr>
      </w:pPr>
      <w:r w:rsidRPr="00494CEB">
        <w:t xml:space="preserve">A Képviselő-testület 234/2022. (VII. 12.) önkormányzati határozatában döntött a Rendszertámogatásra irányuló szoftver szolgáltatás </w:t>
      </w:r>
      <w:r w:rsidRPr="00494CEB">
        <w:rPr>
          <w:szCs w:val="24"/>
        </w:rPr>
        <w:t>a Kbt. 81. § (1) bek. szerinti nyílt</w:t>
      </w:r>
      <w:r w:rsidRPr="0066487F">
        <w:rPr>
          <w:szCs w:val="24"/>
        </w:rPr>
        <w:t xml:space="preserve"> </w:t>
      </w:r>
      <w:r w:rsidRPr="0066487F">
        <w:rPr>
          <w:szCs w:val="24"/>
        </w:rPr>
        <w:lastRenderedPageBreak/>
        <w:t>közbeszerzési eljárás Bíráló Bizottság tagjainak kijelöléséről</w:t>
      </w:r>
      <w:r>
        <w:rPr>
          <w:szCs w:val="24"/>
        </w:rPr>
        <w:t>.</w:t>
      </w:r>
      <w:r w:rsidR="00505E36">
        <w:rPr>
          <w:szCs w:val="24"/>
        </w:rPr>
        <w:t xml:space="preserve"> (a 232-234/2022. (VII. 12.) önkormányzati határozatokat </w:t>
      </w:r>
      <w:r w:rsidR="00505E36" w:rsidRPr="0095147D">
        <w:rPr>
          <w:szCs w:val="24"/>
        </w:rPr>
        <w:t xml:space="preserve">a </w:t>
      </w:r>
      <w:r w:rsidR="00505E36" w:rsidRPr="0095147D">
        <w:rPr>
          <w:b/>
          <w:szCs w:val="24"/>
        </w:rPr>
        <w:t>3. mellékletben</w:t>
      </w:r>
      <w:r w:rsidR="00505E36" w:rsidRPr="0095147D">
        <w:rPr>
          <w:szCs w:val="24"/>
        </w:rPr>
        <w:t xml:space="preserve"> csatolom.)</w:t>
      </w:r>
    </w:p>
    <w:p w14:paraId="73E5CF24" w14:textId="77777777" w:rsidR="00505E36" w:rsidRDefault="00505E36" w:rsidP="00825353">
      <w:pPr>
        <w:spacing w:after="0"/>
        <w:jc w:val="both"/>
        <w:rPr>
          <w:szCs w:val="24"/>
        </w:rPr>
      </w:pPr>
    </w:p>
    <w:p w14:paraId="22BBBC8F" w14:textId="77777777" w:rsidR="009B6FEC" w:rsidRPr="0059390F" w:rsidRDefault="009B6FEC" w:rsidP="00611230">
      <w:pPr>
        <w:pStyle w:val="Default"/>
        <w:spacing w:before="0" w:beforeAutospacing="0"/>
        <w:jc w:val="both"/>
      </w:pPr>
      <w:r>
        <w:t xml:space="preserve">Az önkormányzati határozatok alapján </w:t>
      </w:r>
      <w:r w:rsidRPr="005366A7">
        <w:t>a közbeszerzési eljárás lebonyolításra</w:t>
      </w:r>
      <w:r>
        <w:t xml:space="preserve"> került.</w:t>
      </w:r>
    </w:p>
    <w:p w14:paraId="4B3761F8" w14:textId="77777777" w:rsidR="0066487F" w:rsidRDefault="0066487F" w:rsidP="004D3A1D">
      <w:pPr>
        <w:pBdr>
          <w:bottom w:val="single" w:sz="12" w:space="1" w:color="auto"/>
        </w:pBdr>
        <w:rPr>
          <w:b/>
          <w:bCs/>
        </w:rPr>
      </w:pPr>
    </w:p>
    <w:p w14:paraId="2C50AC9D" w14:textId="715B00B7" w:rsidR="004D3A1D" w:rsidRDefault="004D3A1D" w:rsidP="004D3A1D">
      <w:pPr>
        <w:pBdr>
          <w:bottom w:val="single" w:sz="12" w:space="1" w:color="auto"/>
        </w:pBdr>
      </w:pPr>
      <w:r>
        <w:rPr>
          <w:b/>
          <w:bCs/>
        </w:rPr>
        <w:t>II. Vélemények</w:t>
      </w:r>
    </w:p>
    <w:p w14:paraId="2DFACFD7" w14:textId="78BFFFB4" w:rsidR="00074F9D" w:rsidRPr="0066487F" w:rsidRDefault="00A02A6B" w:rsidP="0060540B">
      <w:pPr>
        <w:spacing w:line="240" w:lineRule="auto"/>
        <w:jc w:val="both"/>
        <w:rPr>
          <w:szCs w:val="24"/>
        </w:rPr>
      </w:pPr>
      <w:r w:rsidRPr="008B4D88">
        <w:t xml:space="preserve">Az ajánlattételi határidő lejártát követően </w:t>
      </w:r>
      <w:r w:rsidR="0060540B" w:rsidRPr="0060540B">
        <w:rPr>
          <w:szCs w:val="24"/>
        </w:rPr>
        <w:t>az elektronikus közbeszerzés részletes szabályairól szóló 424/2017. (XII.19.) Korm. rendelet (</w:t>
      </w:r>
      <w:r w:rsidR="0060540B" w:rsidRPr="0066487F">
        <w:rPr>
          <w:szCs w:val="24"/>
        </w:rPr>
        <w:t xml:space="preserve">továbbiakban: EKR) rendelkezése alapján a rendszer </w:t>
      </w:r>
      <w:r w:rsidRPr="0066487F">
        <w:rPr>
          <w:szCs w:val="24"/>
        </w:rPr>
        <w:t>e</w:t>
      </w:r>
      <w:r w:rsidR="008745A0" w:rsidRPr="0066487F">
        <w:rPr>
          <w:szCs w:val="24"/>
        </w:rPr>
        <w:t xml:space="preserve">lvégezte az ajánlat </w:t>
      </w:r>
      <w:r w:rsidR="008745A0" w:rsidRPr="008C6B77">
        <w:rPr>
          <w:szCs w:val="24"/>
        </w:rPr>
        <w:t xml:space="preserve">bontását </w:t>
      </w:r>
      <w:r w:rsidR="00505E36" w:rsidRPr="008C6B77">
        <w:rPr>
          <w:szCs w:val="24"/>
        </w:rPr>
        <w:t>(</w:t>
      </w:r>
      <w:r w:rsidR="00505E36" w:rsidRPr="008C6B77">
        <w:rPr>
          <w:b/>
          <w:szCs w:val="24"/>
        </w:rPr>
        <w:t>4</w:t>
      </w:r>
      <w:r w:rsidRPr="008C6B77">
        <w:rPr>
          <w:b/>
          <w:szCs w:val="24"/>
        </w:rPr>
        <w:t>. melléklet</w:t>
      </w:r>
      <w:r w:rsidRPr="008C6B77">
        <w:rPr>
          <w:szCs w:val="24"/>
        </w:rPr>
        <w:t>)</w:t>
      </w:r>
      <w:r w:rsidR="0066487F" w:rsidRPr="008C6B77">
        <w:rPr>
          <w:szCs w:val="24"/>
        </w:rPr>
        <w:t>.</w:t>
      </w:r>
    </w:p>
    <w:p w14:paraId="20AEEDB8" w14:textId="6157A104" w:rsidR="00084932" w:rsidRPr="0066487F" w:rsidRDefault="004B662C" w:rsidP="0060540B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Az ajánlattételi </w:t>
      </w:r>
      <w:r w:rsidRPr="0066487F">
        <w:rPr>
          <w:szCs w:val="24"/>
        </w:rPr>
        <w:t xml:space="preserve">határidőig </w:t>
      </w:r>
      <w:r w:rsidR="0066487F" w:rsidRPr="0066487F">
        <w:rPr>
          <w:szCs w:val="24"/>
        </w:rPr>
        <w:t>három</w:t>
      </w:r>
      <w:r w:rsidR="007438F5" w:rsidRPr="0066487F">
        <w:rPr>
          <w:szCs w:val="24"/>
        </w:rPr>
        <w:t xml:space="preserve"> gazdasági érdeklődő fejezte ki érdeklődését, a</w:t>
      </w:r>
      <w:r w:rsidR="00A642A3" w:rsidRPr="0066487F">
        <w:rPr>
          <w:szCs w:val="24"/>
        </w:rPr>
        <w:t>z ajánlattételi</w:t>
      </w:r>
      <w:r w:rsidR="007438F5" w:rsidRPr="0066487F">
        <w:rPr>
          <w:szCs w:val="24"/>
        </w:rPr>
        <w:t xml:space="preserve"> határidőre </w:t>
      </w:r>
      <w:r w:rsidR="00B405C2" w:rsidRPr="0066487F">
        <w:rPr>
          <w:szCs w:val="24"/>
        </w:rPr>
        <w:t>egy ajánlat érkezett</w:t>
      </w:r>
      <w:r w:rsidRPr="0066487F">
        <w:rPr>
          <w:szCs w:val="24"/>
        </w:rPr>
        <w:t xml:space="preserve"> a Sessionbase Kft-től. </w:t>
      </w:r>
    </w:p>
    <w:p w14:paraId="2E2AE7C7" w14:textId="37ABD949" w:rsidR="00084932" w:rsidRDefault="00084932" w:rsidP="0060540B">
      <w:pPr>
        <w:spacing w:line="240" w:lineRule="auto"/>
        <w:jc w:val="both"/>
        <w:rPr>
          <w:szCs w:val="24"/>
        </w:rPr>
      </w:pPr>
      <w:r>
        <w:rPr>
          <w:noProof/>
          <w:szCs w:val="24"/>
          <w:lang w:eastAsia="hu-HU"/>
        </w:rPr>
        <w:drawing>
          <wp:inline distT="0" distB="0" distL="0" distR="0" wp14:anchorId="5A52A54F" wp14:editId="3C161EE4">
            <wp:extent cx="5756910" cy="22421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258E" w14:textId="44FD4B95" w:rsidR="00A02A6B" w:rsidRPr="0060540B" w:rsidRDefault="00A02A6B" w:rsidP="0060540B">
      <w:pPr>
        <w:spacing w:line="240" w:lineRule="auto"/>
        <w:jc w:val="both"/>
        <w:rPr>
          <w:szCs w:val="24"/>
        </w:rPr>
      </w:pPr>
      <w:r w:rsidRPr="0060540B">
        <w:rPr>
          <w:szCs w:val="24"/>
        </w:rPr>
        <w:t>A</w:t>
      </w:r>
      <w:r w:rsidR="00074F9D">
        <w:rPr>
          <w:szCs w:val="24"/>
        </w:rPr>
        <w:t xml:space="preserve">z Ajánlattevő </w:t>
      </w:r>
      <w:r w:rsidR="004B662C">
        <w:rPr>
          <w:szCs w:val="24"/>
        </w:rPr>
        <w:t>Sessionbase</w:t>
      </w:r>
      <w:r w:rsidRPr="0060540B">
        <w:rPr>
          <w:szCs w:val="24"/>
        </w:rPr>
        <w:t xml:space="preserve"> Kft. </w:t>
      </w:r>
      <w:r w:rsidR="00074F9D">
        <w:rPr>
          <w:szCs w:val="24"/>
        </w:rPr>
        <w:t xml:space="preserve">(továbbiakban: Ajánlattevő) </w:t>
      </w:r>
      <w:r w:rsidR="004B662C">
        <w:rPr>
          <w:szCs w:val="24"/>
        </w:rPr>
        <w:t xml:space="preserve">ajánlati ára (havi átalányár; nettó Ft/hó) </w:t>
      </w:r>
      <w:r w:rsidR="007438F5">
        <w:rPr>
          <w:szCs w:val="24"/>
        </w:rPr>
        <w:t xml:space="preserve">a teljes szolgáltatásra nézve </w:t>
      </w:r>
      <w:r w:rsidR="00A642A3" w:rsidRPr="0066487F">
        <w:rPr>
          <w:szCs w:val="24"/>
        </w:rPr>
        <w:t xml:space="preserve">nettó </w:t>
      </w:r>
      <w:r w:rsidR="00B405C2" w:rsidRPr="0066487F">
        <w:rPr>
          <w:szCs w:val="24"/>
        </w:rPr>
        <w:t>9.5</w:t>
      </w:r>
      <w:r w:rsidR="00BD187A">
        <w:rPr>
          <w:szCs w:val="24"/>
        </w:rPr>
        <w:t>00</w:t>
      </w:r>
      <w:r w:rsidR="004B662C" w:rsidRPr="0066487F">
        <w:rPr>
          <w:szCs w:val="24"/>
        </w:rPr>
        <w:t>.000</w:t>
      </w:r>
      <w:r w:rsidR="0066487F" w:rsidRPr="0066487F">
        <w:rPr>
          <w:szCs w:val="24"/>
        </w:rPr>
        <w:t>,- Ft.</w:t>
      </w:r>
    </w:p>
    <w:p w14:paraId="5C215FC6" w14:textId="77777777" w:rsidR="00A02A6B" w:rsidRPr="0066487F" w:rsidRDefault="00A02A6B" w:rsidP="00A02A6B">
      <w:pPr>
        <w:pStyle w:val="Nincstrkz"/>
        <w:ind w:left="0" w:firstLine="0"/>
      </w:pPr>
      <w:r w:rsidRPr="0060540B">
        <w:t xml:space="preserve">A bírálóbizottság megkezdte az ajánlat értékelését, amelynek </w:t>
      </w:r>
      <w:r w:rsidRPr="0066487F">
        <w:t>s</w:t>
      </w:r>
      <w:r w:rsidR="00074F9D" w:rsidRPr="0066487F">
        <w:t xml:space="preserve">orán </w:t>
      </w:r>
      <w:r w:rsidR="004B662C" w:rsidRPr="0066487F">
        <w:t xml:space="preserve">egyetlen alkalommal </w:t>
      </w:r>
      <w:r w:rsidR="00505E36" w:rsidRPr="008C6B77">
        <w:t>ülésezett (</w:t>
      </w:r>
      <w:r w:rsidR="00505E36" w:rsidRPr="008C6B77">
        <w:rPr>
          <w:b/>
        </w:rPr>
        <w:t>5</w:t>
      </w:r>
      <w:r w:rsidRPr="008C6B77">
        <w:rPr>
          <w:b/>
        </w:rPr>
        <w:t>. melléklet)</w:t>
      </w:r>
      <w:r w:rsidR="00074F9D" w:rsidRPr="008C6B77">
        <w:rPr>
          <w:b/>
        </w:rPr>
        <w:t>.</w:t>
      </w:r>
    </w:p>
    <w:p w14:paraId="076408B3" w14:textId="35630C2B" w:rsidR="00074F9D" w:rsidRDefault="00074F9D" w:rsidP="00A02A6B">
      <w:pPr>
        <w:pStyle w:val="Nincstrkz"/>
        <w:ind w:left="0" w:firstLine="0"/>
      </w:pPr>
    </w:p>
    <w:p w14:paraId="67740F4F" w14:textId="77777777" w:rsidR="00091428" w:rsidRDefault="007F5995" w:rsidP="007F5995">
      <w:pPr>
        <w:jc w:val="both"/>
        <w:rPr>
          <w:rFonts w:cs="Times New Roman"/>
          <w:szCs w:val="24"/>
        </w:rPr>
      </w:pPr>
      <w:r w:rsidRPr="001D43A3">
        <w:rPr>
          <w:rFonts w:cs="Times New Roman"/>
          <w:szCs w:val="24"/>
        </w:rPr>
        <w:t xml:space="preserve">A bírálóbizottság összefoglaló döntési </w:t>
      </w:r>
      <w:r w:rsidRPr="008C6B77">
        <w:rPr>
          <w:rFonts w:cs="Times New Roman"/>
          <w:szCs w:val="24"/>
        </w:rPr>
        <w:t xml:space="preserve">javaslatában </w:t>
      </w:r>
      <w:r w:rsidR="001D43A3" w:rsidRPr="008C6B77">
        <w:rPr>
          <w:rFonts w:cs="Times New Roman"/>
          <w:szCs w:val="24"/>
        </w:rPr>
        <w:t>(</w:t>
      </w:r>
      <w:r w:rsidR="001D43A3" w:rsidRPr="008C6B77">
        <w:rPr>
          <w:rFonts w:cs="Times New Roman"/>
          <w:b/>
          <w:szCs w:val="24"/>
        </w:rPr>
        <w:t>6. melléklet)</w:t>
      </w:r>
      <w:r w:rsidR="001D43A3" w:rsidRPr="008C6B77">
        <w:rPr>
          <w:rFonts w:cs="Times New Roman"/>
          <w:szCs w:val="24"/>
        </w:rPr>
        <w:t xml:space="preserve"> </w:t>
      </w:r>
      <w:r w:rsidRPr="008C6B77">
        <w:rPr>
          <w:rFonts w:cs="Times New Roman"/>
          <w:szCs w:val="24"/>
        </w:rPr>
        <w:t>megállapította</w:t>
      </w:r>
      <w:r w:rsidRPr="001D43A3">
        <w:rPr>
          <w:rFonts w:cs="Times New Roman"/>
          <w:szCs w:val="24"/>
        </w:rPr>
        <w:t xml:space="preserve">, hogy </w:t>
      </w:r>
    </w:p>
    <w:p w14:paraId="18C0DFA9" w14:textId="3B2E86B7" w:rsidR="007F5995" w:rsidRDefault="007F5995" w:rsidP="00414BC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091428">
        <w:rPr>
          <w:rFonts w:cs="Times New Roman"/>
          <w:szCs w:val="24"/>
        </w:rPr>
        <w:t xml:space="preserve">az ajánlattevő Sessionbase Kft. ajánlata </w:t>
      </w:r>
      <w:r w:rsidRPr="00091428">
        <w:rPr>
          <w:rFonts w:cs="Times New Roman"/>
          <w:b/>
          <w:szCs w:val="24"/>
        </w:rPr>
        <w:t>érvényes</w:t>
      </w:r>
      <w:r w:rsidRPr="00091428">
        <w:rPr>
          <w:rFonts w:cs="Times New Roman"/>
          <w:szCs w:val="24"/>
        </w:rPr>
        <w:t>, mert az ajánlat (ide értve minden, az eljárás keretében benyújtott dokumentumot, a benyújtott ajánlat valamennyi igazolást tartalmazott) mindenben megfelel a közbeszerzési dokumentumokban, valamint a jogszabályokban meghatározott feltételeknek. Ajánlattevő nem áll a kizáró okok hatálya alatt, műszaki-szakmai szempontból a teljesítésre alkalmas. Vonatkozásában kizáró ok az e</w:t>
      </w:r>
      <w:r w:rsidR="00091428">
        <w:rPr>
          <w:rFonts w:cs="Times New Roman"/>
          <w:szCs w:val="24"/>
        </w:rPr>
        <w:t>ljárás során sem következett be,</w:t>
      </w:r>
    </w:p>
    <w:p w14:paraId="02F2EC9B" w14:textId="77777777" w:rsidR="00414BC4" w:rsidRPr="00091428" w:rsidRDefault="00414BC4" w:rsidP="00414BC4">
      <w:pPr>
        <w:pStyle w:val="Listaszerbekezds"/>
        <w:spacing w:after="0" w:line="240" w:lineRule="auto"/>
        <w:jc w:val="both"/>
        <w:rPr>
          <w:rFonts w:cs="Times New Roman"/>
          <w:szCs w:val="24"/>
        </w:rPr>
      </w:pPr>
    </w:p>
    <w:p w14:paraId="31631E37" w14:textId="1D07F3E0" w:rsidR="007F5995" w:rsidRDefault="00091428" w:rsidP="00633C0D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lang w:eastAsia="hu-HU"/>
        </w:rPr>
        <w:t>a</w:t>
      </w:r>
      <w:r w:rsidR="007F5995">
        <w:rPr>
          <w:rFonts w:cs="Calibri"/>
          <w:b/>
          <w:lang w:eastAsia="hu-HU"/>
        </w:rPr>
        <w:t xml:space="preserve">z eljárás eredményes, </w:t>
      </w:r>
      <w:r w:rsidR="007F5995" w:rsidRPr="00494CEB">
        <w:rPr>
          <w:rFonts w:cs="Calibri"/>
          <w:lang w:eastAsia="hu-HU"/>
        </w:rPr>
        <w:t>mert</w:t>
      </w:r>
      <w:r w:rsidR="007F5995">
        <w:rPr>
          <w:rFonts w:cs="Calibri"/>
          <w:bCs/>
          <w:color w:val="000000"/>
        </w:rPr>
        <w:t xml:space="preserve"> </w:t>
      </w:r>
      <w:r w:rsidR="007F5995">
        <w:rPr>
          <w:rFonts w:cs="Calibri"/>
          <w:lang w:eastAsia="hu-HU"/>
        </w:rPr>
        <w:t>a</w:t>
      </w:r>
      <w:r w:rsidR="007F5995">
        <w:rPr>
          <w:rFonts w:cs="Calibri"/>
        </w:rPr>
        <w:t xml:space="preserve">z eljárásban nyújtottak be érvényes ajánlatot azzal, hogy </w:t>
      </w:r>
      <w:r w:rsidR="007F5995">
        <w:rPr>
          <w:rFonts w:cs="Calibri"/>
          <w:bCs/>
          <w:color w:val="000000"/>
        </w:rPr>
        <w:t>alacsonyabb az ajánlati ár, mi</w:t>
      </w:r>
      <w:r>
        <w:rPr>
          <w:rFonts w:cs="Calibri"/>
          <w:bCs/>
          <w:color w:val="000000"/>
        </w:rPr>
        <w:t>nt a rendelkezésre álló fedezet,</w:t>
      </w:r>
    </w:p>
    <w:p w14:paraId="3A5102E7" w14:textId="77777777" w:rsidR="007F5995" w:rsidRPr="001C1EBC" w:rsidRDefault="007F5995" w:rsidP="00633C0D">
      <w:pPr>
        <w:pStyle w:val="Listaszerbekezds"/>
        <w:spacing w:after="0" w:line="240" w:lineRule="auto"/>
        <w:ind w:left="0"/>
        <w:rPr>
          <w:rFonts w:cs="Calibri"/>
          <w:b/>
        </w:rPr>
      </w:pPr>
    </w:p>
    <w:p w14:paraId="0990B871" w14:textId="342D93C7" w:rsidR="007F5995" w:rsidRPr="003A198D" w:rsidRDefault="00414BC4" w:rsidP="00633C0D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e</w:t>
      </w:r>
      <w:r w:rsidR="007F5995" w:rsidRPr="003A198D">
        <w:rPr>
          <w:rFonts w:cs="Calibri"/>
          <w:lang w:eastAsia="ar-SA"/>
        </w:rPr>
        <w:t xml:space="preserve">gyetlen érvényes ajánlattevőként ajánlata egyben a </w:t>
      </w:r>
      <w:r w:rsidR="007F5995" w:rsidRPr="003A198D">
        <w:rPr>
          <w:rFonts w:cs="Calibri"/>
          <w:b/>
          <w:lang w:eastAsia="ar-SA"/>
        </w:rPr>
        <w:t>legjobb ár-é</w:t>
      </w:r>
      <w:r w:rsidR="00091428">
        <w:rPr>
          <w:rFonts w:cs="Calibri"/>
          <w:b/>
          <w:lang w:eastAsia="ar-SA"/>
        </w:rPr>
        <w:t>rték arányt megjelenítő ajánlat,</w:t>
      </w:r>
      <w:r w:rsidR="007F5995" w:rsidRPr="003A198D">
        <w:rPr>
          <w:rFonts w:cs="Calibri"/>
          <w:lang w:eastAsia="ar-SA"/>
        </w:rPr>
        <w:t xml:space="preserve"> </w:t>
      </w:r>
    </w:p>
    <w:p w14:paraId="41B8C024" w14:textId="77777777" w:rsidR="001D43A3" w:rsidRDefault="001D43A3" w:rsidP="00414BC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Az ajánlatkérő rendelkezésére áll anyagi fedezet, így az </w:t>
      </w:r>
      <w:r>
        <w:t>eljárás</w:t>
      </w:r>
      <w:r>
        <w:rPr>
          <w:color w:val="000000"/>
        </w:rPr>
        <w:t xml:space="preserve"> eredményes, a fentiek szerint a sorrendben első ajánlattevő, mint </w:t>
      </w:r>
      <w:r>
        <w:rPr>
          <w:b/>
          <w:color w:val="000000"/>
        </w:rPr>
        <w:t>nyertes kihirdethető</w:t>
      </w:r>
      <w:r>
        <w:rPr>
          <w:color w:val="000000"/>
        </w:rPr>
        <w:t xml:space="preserve">. </w:t>
      </w:r>
    </w:p>
    <w:p w14:paraId="67AFEFA1" w14:textId="77777777" w:rsidR="001D43A3" w:rsidRDefault="001D43A3" w:rsidP="001D43A3">
      <w:pPr>
        <w:pStyle w:val="Listaszerbekezds"/>
        <w:tabs>
          <w:tab w:val="num" w:pos="1985"/>
        </w:tabs>
        <w:spacing w:after="0" w:line="240" w:lineRule="auto"/>
        <w:ind w:left="705"/>
        <w:jc w:val="both"/>
        <w:rPr>
          <w:color w:val="000000"/>
        </w:rPr>
      </w:pPr>
    </w:p>
    <w:p w14:paraId="5DEB5C59" w14:textId="0408BAA1" w:rsidR="00A02A6B" w:rsidRPr="0060540B" w:rsidRDefault="00EB1480" w:rsidP="00633C0D">
      <w:pPr>
        <w:jc w:val="both"/>
        <w:rPr>
          <w:szCs w:val="24"/>
        </w:rPr>
      </w:pPr>
      <w:r w:rsidRPr="00EB1480">
        <w:rPr>
          <w:rFonts w:eastAsia="Calibri" w:cs="Times New Roman"/>
          <w:szCs w:val="24"/>
        </w:rPr>
        <w:t>A Sessionbase Kft. ajánlata a pályázati kiírás alapján az alábbiak szerint értékelendő: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2127"/>
        <w:gridCol w:w="1146"/>
        <w:gridCol w:w="1549"/>
      </w:tblGrid>
      <w:tr w:rsidR="00EB1480" w:rsidRPr="00EB1480" w14:paraId="34DA29A8" w14:textId="77777777" w:rsidTr="00D57611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14:paraId="29429D39" w14:textId="77777777" w:rsidR="00A02A6B" w:rsidRPr="00A32470" w:rsidRDefault="00A02A6B" w:rsidP="00D57611">
            <w:pPr>
              <w:spacing w:before="60" w:after="20" w:line="256" w:lineRule="auto"/>
              <w:jc w:val="center"/>
              <w:rPr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Az értékelés részszempontjai</w:t>
            </w:r>
            <w:r w:rsidR="00F030CE" w:rsidRPr="00A32470">
              <w:rPr>
                <w:sz w:val="18"/>
                <w:szCs w:val="18"/>
              </w:rPr>
              <w:t xml:space="preserve"> és súlyszámai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14:paraId="7B9653D8" w14:textId="77777777" w:rsidR="00A02A6B" w:rsidRPr="00A32470" w:rsidRDefault="00F030CE" w:rsidP="00D57611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A32470">
              <w:rPr>
                <w:b/>
                <w:sz w:val="18"/>
                <w:szCs w:val="18"/>
              </w:rPr>
              <w:t>Sessionbase</w:t>
            </w:r>
            <w:r w:rsidR="00A02A6B" w:rsidRPr="00A32470">
              <w:rPr>
                <w:b/>
                <w:sz w:val="18"/>
                <w:szCs w:val="18"/>
              </w:rPr>
              <w:t xml:space="preserve"> Kft.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14:paraId="511B71E4" w14:textId="77777777" w:rsidR="00A02A6B" w:rsidRPr="00A32470" w:rsidRDefault="00A02A6B" w:rsidP="00D5761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Értékelési pontszám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  <w:hideMark/>
          </w:tcPr>
          <w:p w14:paraId="24ED0B60" w14:textId="77777777" w:rsidR="00A02A6B" w:rsidRPr="00A32470" w:rsidRDefault="00A02A6B" w:rsidP="00D57611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 xml:space="preserve">Értékelési pontszám és </w:t>
            </w:r>
            <w:r w:rsidRPr="00A32470">
              <w:rPr>
                <w:sz w:val="18"/>
                <w:szCs w:val="18"/>
              </w:rPr>
              <w:br/>
              <w:t xml:space="preserve">súlyszám </w:t>
            </w:r>
            <w:r w:rsidRPr="00A32470">
              <w:rPr>
                <w:sz w:val="18"/>
                <w:szCs w:val="18"/>
              </w:rPr>
              <w:br/>
              <w:t>szorzata</w:t>
            </w:r>
          </w:p>
        </w:tc>
      </w:tr>
      <w:tr w:rsidR="00EB1480" w:rsidRPr="00EB1480" w14:paraId="0902C1F4" w14:textId="77777777" w:rsidTr="00D57611">
        <w:trPr>
          <w:trHeight w:val="598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hideMark/>
          </w:tcPr>
          <w:p w14:paraId="307CEC52" w14:textId="77777777" w:rsidR="00F030CE" w:rsidRPr="00A32470" w:rsidRDefault="00F030CE" w:rsidP="00F030CE">
            <w:pPr>
              <w:pStyle w:val="Listaszerbekezds"/>
              <w:numPr>
                <w:ilvl w:val="0"/>
                <w:numId w:val="11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A32470">
              <w:rPr>
                <w:b/>
                <w:bCs/>
                <w:sz w:val="18"/>
                <w:szCs w:val="18"/>
              </w:rPr>
              <w:t>Ajánlati ár (havi átalányár; nettó Ft/hó)</w:t>
            </w:r>
          </w:p>
          <w:p w14:paraId="4382DAE8" w14:textId="77777777" w:rsidR="00F030CE" w:rsidRPr="00A32470" w:rsidRDefault="00F030CE" w:rsidP="00F030CE">
            <w:pPr>
              <w:pStyle w:val="Listaszerbekezds"/>
              <w:jc w:val="center"/>
              <w:rPr>
                <w:b/>
                <w:bCs/>
                <w:sz w:val="18"/>
                <w:szCs w:val="18"/>
              </w:rPr>
            </w:pPr>
            <w:r w:rsidRPr="00A32470">
              <w:rPr>
                <w:b/>
                <w:bCs/>
                <w:sz w:val="18"/>
                <w:szCs w:val="18"/>
              </w:rPr>
              <w:t>(80)</w:t>
            </w:r>
          </w:p>
          <w:p w14:paraId="0E14DD50" w14:textId="77777777" w:rsidR="00F030CE" w:rsidRPr="00A32470" w:rsidRDefault="00F030CE" w:rsidP="00F030CE">
            <w:pPr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F02C" w14:textId="5204A519" w:rsidR="00F030CE" w:rsidRPr="00A32470" w:rsidRDefault="00AD4440" w:rsidP="00F030CE">
            <w:pPr>
              <w:spacing w:line="256" w:lineRule="auto"/>
              <w:jc w:val="center"/>
              <w:rPr>
                <w:strike/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9.500.000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5CA4F8" w14:textId="77777777" w:rsidR="00F030CE" w:rsidRPr="00A32470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31A7E5" w14:textId="77777777" w:rsidR="00F030CE" w:rsidRPr="00A32470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800</w:t>
            </w:r>
          </w:p>
        </w:tc>
      </w:tr>
      <w:tr w:rsidR="00EB1480" w:rsidRPr="00EB1480" w14:paraId="136F45A3" w14:textId="77777777" w:rsidTr="00D57611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hideMark/>
          </w:tcPr>
          <w:p w14:paraId="49D7653D" w14:textId="77777777" w:rsidR="00F030CE" w:rsidRPr="00A32470" w:rsidRDefault="00F030CE" w:rsidP="00F030CE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A32470">
              <w:rPr>
                <w:b/>
                <w:sz w:val="18"/>
                <w:szCs w:val="18"/>
              </w:rPr>
              <w:t xml:space="preserve">2. </w:t>
            </w:r>
            <w:r w:rsidRPr="00A32470">
              <w:rPr>
                <w:b/>
                <w:bCs/>
                <w:sz w:val="18"/>
                <w:szCs w:val="18"/>
              </w:rPr>
              <w:t xml:space="preserve">A megváltoztatás elleni védelem módja </w:t>
            </w:r>
          </w:p>
          <w:p w14:paraId="6753A675" w14:textId="77777777" w:rsidR="00F030CE" w:rsidRPr="00A32470" w:rsidRDefault="00F030CE" w:rsidP="00F030CE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A32470">
              <w:rPr>
                <w:b/>
                <w:sz w:val="18"/>
                <w:szCs w:val="18"/>
              </w:rPr>
              <w:t>(20)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B36B" w14:textId="4311EDBA" w:rsidR="00F030CE" w:rsidRPr="00A32470" w:rsidRDefault="00AD4440" w:rsidP="00F030CE">
            <w:pPr>
              <w:spacing w:line="256" w:lineRule="auto"/>
              <w:jc w:val="center"/>
              <w:rPr>
                <w:strike/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c.)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460CC57" w14:textId="77777777" w:rsidR="00F030CE" w:rsidRPr="00A32470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08BEF7D" w14:textId="77777777" w:rsidR="00F030CE" w:rsidRPr="00A32470" w:rsidRDefault="00F030CE" w:rsidP="00F030CE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A32470">
              <w:rPr>
                <w:sz w:val="18"/>
                <w:szCs w:val="18"/>
              </w:rPr>
              <w:t>200</w:t>
            </w:r>
          </w:p>
        </w:tc>
      </w:tr>
      <w:tr w:rsidR="00EB1480" w:rsidRPr="00EB1480" w14:paraId="3B8CC352" w14:textId="77777777" w:rsidTr="00D57611">
        <w:trPr>
          <w:trHeight w:val="697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auto"/>
            <w:vAlign w:val="center"/>
          </w:tcPr>
          <w:p w14:paraId="2ECF2CAC" w14:textId="77777777" w:rsidR="00F030CE" w:rsidRPr="00A32470" w:rsidRDefault="00F030CE" w:rsidP="00F030CE">
            <w:pPr>
              <w:spacing w:before="60" w:after="20" w:line="256" w:lineRule="auto"/>
              <w:ind w:right="100"/>
              <w:jc w:val="center"/>
              <w:rPr>
                <w:b/>
                <w:sz w:val="18"/>
                <w:szCs w:val="18"/>
              </w:rPr>
            </w:pPr>
            <w:r w:rsidRPr="00A32470">
              <w:rPr>
                <w:b/>
                <w:sz w:val="18"/>
                <w:szCs w:val="18"/>
              </w:rPr>
              <w:t>A súlyszámmal szorzott értékelési pontszámok összege: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F19923" w14:textId="77777777" w:rsidR="00F030CE" w:rsidRPr="00A32470" w:rsidRDefault="00F030CE" w:rsidP="00F030CE">
            <w:pPr>
              <w:spacing w:before="60" w:after="20" w:line="256" w:lineRule="auto"/>
              <w:ind w:right="100"/>
              <w:jc w:val="center"/>
              <w:rPr>
                <w:b/>
                <w:sz w:val="18"/>
                <w:szCs w:val="18"/>
              </w:rPr>
            </w:pPr>
            <w:r w:rsidRPr="00A32470">
              <w:rPr>
                <w:b/>
                <w:sz w:val="18"/>
                <w:szCs w:val="18"/>
              </w:rPr>
              <w:t>1000</w:t>
            </w:r>
          </w:p>
        </w:tc>
      </w:tr>
    </w:tbl>
    <w:p w14:paraId="222DFCA7" w14:textId="77777777" w:rsidR="00A02A6B" w:rsidRPr="00EB1480" w:rsidRDefault="00A02A6B" w:rsidP="00A02A6B">
      <w:pPr>
        <w:jc w:val="both"/>
        <w:rPr>
          <w:i/>
        </w:rPr>
      </w:pPr>
    </w:p>
    <w:p w14:paraId="594260AB" w14:textId="35ADC83D" w:rsidR="00A02A6B" w:rsidRDefault="00EB1480" w:rsidP="00EB1480">
      <w:pPr>
        <w:pStyle w:val="Nincstrkz"/>
        <w:ind w:left="0" w:firstLine="0"/>
        <w:rPr>
          <w:strike/>
        </w:rPr>
      </w:pPr>
      <w:r w:rsidRPr="00091428">
        <w:t>Jelen eljárásban az ajánlati kötöttség 2022. december 5. napján jár le tekintettel arra, hogy az Ajánlattevő</w:t>
      </w:r>
      <w:r w:rsidRPr="00091428">
        <w:rPr>
          <w:rFonts w:eastAsia="Calibri"/>
        </w:rPr>
        <w:t xml:space="preserve"> az ajánlati kötöttsége lejártának eredeti időpontjától számított további 60 nappal fenntartotta az ajánlatát.</w:t>
      </w:r>
      <w:r w:rsidRPr="00091428">
        <w:rPr>
          <w:strike/>
        </w:rPr>
        <w:t xml:space="preserve"> </w:t>
      </w:r>
    </w:p>
    <w:p w14:paraId="66E79AFC" w14:textId="77777777" w:rsidR="00EB1480" w:rsidRPr="00FF2234" w:rsidRDefault="00EB1480" w:rsidP="00EB1480">
      <w:pPr>
        <w:pStyle w:val="Nincstrkz"/>
        <w:ind w:left="0" w:firstLine="0"/>
      </w:pPr>
    </w:p>
    <w:p w14:paraId="5AC89636" w14:textId="77777777" w:rsidR="00B720BE" w:rsidRPr="00091428" w:rsidRDefault="00B720BE" w:rsidP="00B720BE">
      <w:pPr>
        <w:pStyle w:val="Nincstrkz"/>
        <w:ind w:left="0" w:firstLine="0"/>
      </w:pPr>
      <w:r w:rsidRPr="00091428">
        <w:t>Budapest Főváros XIV. Kerület Zugló Önkormányzat Képviselő-testülete 1/2020. (II.27.) normatív határozatával elfogadott Budapest Főváros XIV. Kerület Zugló Önkormányzata Közbeszerzési Szabályzata III.1. 3) pontja alapján amennyiben az eljárásra vonatkozó becsült érték meghaladja a nettó 100 millió forintot, úgy a Képviselő-testület dönt az eljárás megindításáról és a lezárásáról.</w:t>
      </w:r>
    </w:p>
    <w:p w14:paraId="5C378868" w14:textId="77777777" w:rsidR="00D3341B" w:rsidRPr="00091428" w:rsidRDefault="00D3341B" w:rsidP="00D3341B">
      <w:pPr>
        <w:pStyle w:val="Nincstrkz"/>
        <w:ind w:left="0" w:firstLine="0"/>
      </w:pPr>
    </w:p>
    <w:p w14:paraId="0D872E55" w14:textId="25C87616" w:rsidR="008218B0" w:rsidRDefault="00D3341B" w:rsidP="00633C0D">
      <w:pPr>
        <w:pStyle w:val="Nincstrkz"/>
        <w:ind w:left="0" w:firstLine="0"/>
      </w:pPr>
      <w:r w:rsidRPr="00091428">
        <w:t xml:space="preserve">A </w:t>
      </w:r>
      <w:r w:rsidR="0085697D" w:rsidRPr="00091428">
        <w:t xml:space="preserve">bírálóbizottság </w:t>
      </w:r>
      <w:r w:rsidR="00B720BE" w:rsidRPr="00091428">
        <w:t>–</w:t>
      </w:r>
      <w:r w:rsidR="008717E9" w:rsidRPr="00091428">
        <w:t xml:space="preserve"> eljárá</w:t>
      </w:r>
      <w:r w:rsidR="00B720BE" w:rsidRPr="00091428">
        <w:t xml:space="preserve">s lezárására vonatkozó - </w:t>
      </w:r>
      <w:r w:rsidR="0085697D" w:rsidRPr="00091428">
        <w:t>döntési javasla</w:t>
      </w:r>
      <w:r w:rsidRPr="00091428">
        <w:t>t</w:t>
      </w:r>
      <w:r w:rsidR="00B720BE" w:rsidRPr="00091428">
        <w:t>a az 1. sz. határozati javaslatban szerepel, kérem a T. Képviselő-testületet annak elfogadására.</w:t>
      </w:r>
    </w:p>
    <w:p w14:paraId="1666E8C9" w14:textId="77777777" w:rsidR="00633C0D" w:rsidRDefault="00633C0D" w:rsidP="00633C0D">
      <w:pPr>
        <w:pStyle w:val="Nincstrkz"/>
        <w:ind w:left="0" w:firstLine="0"/>
        <w:rPr>
          <w:b/>
          <w:bCs/>
          <w:szCs w:val="20"/>
        </w:rPr>
      </w:pPr>
    </w:p>
    <w:p w14:paraId="16092469" w14:textId="50743883" w:rsidR="00CB5122" w:rsidRPr="00A72DAB" w:rsidRDefault="008218B0" w:rsidP="004F150F">
      <w:pPr>
        <w:jc w:val="both"/>
        <w:rPr>
          <w:b/>
          <w:i/>
          <w:szCs w:val="24"/>
        </w:rPr>
      </w:pPr>
      <w:r>
        <w:rPr>
          <w:rFonts w:eastAsia="Times New Roman" w:cs="Times New Roman"/>
          <w:b/>
          <w:bCs/>
          <w:szCs w:val="20"/>
          <w:lang w:eastAsia="hu-HU"/>
        </w:rPr>
        <w:t>Jogi Főo</w:t>
      </w:r>
      <w:r w:rsidR="008717E9" w:rsidRPr="008717E9">
        <w:rPr>
          <w:rFonts w:eastAsia="Times New Roman" w:cs="Times New Roman"/>
          <w:b/>
          <w:bCs/>
          <w:szCs w:val="20"/>
          <w:lang w:eastAsia="hu-HU"/>
        </w:rPr>
        <w:t xml:space="preserve">sztály </w:t>
      </w:r>
      <w:r w:rsidR="0026287B" w:rsidRPr="008717E9">
        <w:rPr>
          <w:rFonts w:eastAsia="Times New Roman" w:cs="Times New Roman"/>
          <w:bCs/>
          <w:szCs w:val="20"/>
          <w:lang w:eastAsia="hu-HU"/>
        </w:rPr>
        <w:t>véleménye:</w:t>
      </w:r>
      <w:r w:rsidR="00A72DAB" w:rsidRPr="00A72DAB">
        <w:rPr>
          <w:sz w:val="22"/>
        </w:rPr>
        <w:t xml:space="preserve"> </w:t>
      </w:r>
      <w:r w:rsidR="00A72DAB" w:rsidRPr="00725EA3">
        <w:rPr>
          <w:szCs w:val="24"/>
        </w:rPr>
        <w:t>Az előterjesztésben közölt adatok és információk alapján jogi észrevételt nem tesz.</w:t>
      </w:r>
    </w:p>
    <w:p w14:paraId="77C68617" w14:textId="77777777" w:rsidR="00644DB2" w:rsidRDefault="00D23EDB" w:rsidP="00644DB2">
      <w:pPr>
        <w:pBdr>
          <w:bottom w:val="single" w:sz="12" w:space="1" w:color="auto"/>
        </w:pBdr>
      </w:pPr>
      <w:r>
        <w:rPr>
          <w:b/>
          <w:bCs/>
        </w:rPr>
        <w:t>III</w:t>
      </w:r>
      <w:r w:rsidR="00644DB2">
        <w:rPr>
          <w:b/>
          <w:bCs/>
        </w:rPr>
        <w:t xml:space="preserve">. </w:t>
      </w:r>
      <w:r w:rsidR="00870D61">
        <w:rPr>
          <w:b/>
          <w:bCs/>
        </w:rPr>
        <w:t>Döntési javaslat</w:t>
      </w:r>
    </w:p>
    <w:p w14:paraId="1613182B" w14:textId="3E5A278A" w:rsidR="00A813E2" w:rsidRPr="00CD0D07" w:rsidRDefault="00C531C3" w:rsidP="00F168AB">
      <w:pPr>
        <w:jc w:val="both"/>
        <w:rPr>
          <w:bCs/>
        </w:rPr>
      </w:pPr>
      <w:r w:rsidRPr="00CD0D07">
        <w:rPr>
          <w:rFonts w:cs="Times New Roman"/>
          <w:szCs w:val="24"/>
          <w:lang w:eastAsia="hu-HU"/>
        </w:rPr>
        <w:t>Budapest Főváros XIV. Kerület Zugló Önkormányza</w:t>
      </w:r>
      <w:r w:rsidR="00EB1480">
        <w:rPr>
          <w:rFonts w:cs="Times New Roman"/>
          <w:szCs w:val="24"/>
          <w:lang w:eastAsia="hu-HU"/>
        </w:rPr>
        <w:t>ta</w:t>
      </w:r>
      <w:r w:rsidRPr="00CD0D07">
        <w:rPr>
          <w:rFonts w:cs="Times New Roman"/>
          <w:szCs w:val="24"/>
          <w:lang w:eastAsia="hu-HU"/>
        </w:rPr>
        <w:t xml:space="preserve"> Képviselő-testülete </w:t>
      </w:r>
      <w:r w:rsidR="00B05AF7" w:rsidRPr="00CD0D07">
        <w:rPr>
          <w:bCs/>
        </w:rPr>
        <w:t xml:space="preserve">elfogadja az előterjesztés </w:t>
      </w:r>
      <w:r w:rsidR="00B57720" w:rsidRPr="00CD0D07">
        <w:rPr>
          <w:bCs/>
        </w:rPr>
        <w:t>1</w:t>
      </w:r>
      <w:r w:rsidR="00B05AF7" w:rsidRPr="00CD0D07">
        <w:rPr>
          <w:bCs/>
        </w:rPr>
        <w:t xml:space="preserve">. </w:t>
      </w:r>
      <w:r w:rsidR="00023D3A" w:rsidRPr="00CD0D07">
        <w:rPr>
          <w:bCs/>
        </w:rPr>
        <w:t xml:space="preserve">számú </w:t>
      </w:r>
      <w:r w:rsidR="00B05AF7" w:rsidRPr="00CD0D07">
        <w:rPr>
          <w:bCs/>
        </w:rPr>
        <w:t>melléklet</w:t>
      </w:r>
      <w:r w:rsidR="00C920E6" w:rsidRPr="00CD0D07">
        <w:rPr>
          <w:bCs/>
        </w:rPr>
        <w:t>ét képező</w:t>
      </w:r>
      <w:r w:rsidR="00563DFE" w:rsidRPr="00CD0D07">
        <w:rPr>
          <w:bCs/>
        </w:rPr>
        <w:t xml:space="preserve">, </w:t>
      </w:r>
      <w:r w:rsidR="006C2047" w:rsidRPr="00CD0D07">
        <w:rPr>
          <w:szCs w:val="24"/>
        </w:rPr>
        <w:t>a</w:t>
      </w:r>
      <w:r w:rsidR="00093181" w:rsidRPr="00CD0D07">
        <w:rPr>
          <w:szCs w:val="24"/>
        </w:rPr>
        <w:t xml:space="preserve"> </w:t>
      </w:r>
      <w:r w:rsidR="006C2047" w:rsidRPr="00CD0D07">
        <w:rPr>
          <w:i/>
          <w:szCs w:val="24"/>
        </w:rPr>
        <w:t>„</w:t>
      </w:r>
      <w:r w:rsidR="00093181" w:rsidRPr="00CD0D07">
        <w:rPr>
          <w:i/>
        </w:rPr>
        <w:t xml:space="preserve">Rendszerszolgáltatásra irányuló szoftverszolgáltatás </w:t>
      </w:r>
      <w:r w:rsidR="00EB1480">
        <w:rPr>
          <w:i/>
        </w:rPr>
        <w:t>beszerzése 2022.</w:t>
      </w:r>
      <w:r w:rsidR="006C2047" w:rsidRPr="00CD0D07">
        <w:rPr>
          <w:i/>
          <w:szCs w:val="24"/>
        </w:rPr>
        <w:t>”</w:t>
      </w:r>
      <w:r w:rsidR="006C2047" w:rsidRPr="00CD0D07">
        <w:rPr>
          <w:szCs w:val="24"/>
        </w:rPr>
        <w:t xml:space="preserve"> tárgyú, a Kbt. Második rész </w:t>
      </w:r>
      <w:r w:rsidR="00093181" w:rsidRPr="00CD0D07">
        <w:rPr>
          <w:szCs w:val="24"/>
        </w:rPr>
        <w:t>81.</w:t>
      </w:r>
      <w:r w:rsidR="006C2047" w:rsidRPr="00CD0D07">
        <w:rPr>
          <w:szCs w:val="24"/>
        </w:rPr>
        <w:t xml:space="preserve"> § (1) bekezdés szerinti </w:t>
      </w:r>
      <w:r w:rsidR="00093181" w:rsidRPr="00CD0D07">
        <w:rPr>
          <w:szCs w:val="24"/>
        </w:rPr>
        <w:t xml:space="preserve">nyílt </w:t>
      </w:r>
      <w:r w:rsidR="006C2047" w:rsidRPr="00CD0D07">
        <w:rPr>
          <w:szCs w:val="24"/>
        </w:rPr>
        <w:t>közbeszerzési eljárás lezárásáról</w:t>
      </w:r>
      <w:r w:rsidR="00093181" w:rsidRPr="00CD0D07">
        <w:rPr>
          <w:szCs w:val="24"/>
        </w:rPr>
        <w:t xml:space="preserve"> </w:t>
      </w:r>
      <w:r w:rsidR="0037621E" w:rsidRPr="00CD0D07">
        <w:rPr>
          <w:bCs/>
          <w:iCs/>
        </w:rPr>
        <w:t xml:space="preserve">szóló </w:t>
      </w:r>
      <w:r w:rsidR="001A23E3" w:rsidRPr="00CD0D07">
        <w:t>…….</w:t>
      </w:r>
      <w:r w:rsidR="00EB1480">
        <w:rPr>
          <w:bCs/>
          <w:iCs/>
        </w:rPr>
        <w:t>/2022</w:t>
      </w:r>
      <w:r w:rsidR="009B6C73" w:rsidRPr="00CD0D07">
        <w:rPr>
          <w:bCs/>
          <w:iCs/>
        </w:rPr>
        <w:t xml:space="preserve">. </w:t>
      </w:r>
      <w:r w:rsidR="00952002" w:rsidRPr="00CD0D07">
        <w:rPr>
          <w:bCs/>
          <w:iCs/>
        </w:rPr>
        <w:t>(……</w:t>
      </w:r>
      <w:r w:rsidR="00B952E5" w:rsidRPr="00CD0D07">
        <w:rPr>
          <w:bCs/>
          <w:iCs/>
        </w:rPr>
        <w:t>)</w:t>
      </w:r>
      <w:r w:rsidR="00FA2E98" w:rsidRPr="00CD0D07">
        <w:rPr>
          <w:bCs/>
          <w:iCs/>
        </w:rPr>
        <w:t xml:space="preserve"> önkormányzati</w:t>
      </w:r>
      <w:r w:rsidR="00C61301" w:rsidRPr="00CD0D07">
        <w:rPr>
          <w:bCs/>
          <w:iCs/>
        </w:rPr>
        <w:t xml:space="preserve"> </w:t>
      </w:r>
      <w:r w:rsidR="009B6C73" w:rsidRPr="00CD0D07">
        <w:rPr>
          <w:bCs/>
          <w:iCs/>
        </w:rPr>
        <w:t>határozati javaslatot.</w:t>
      </w:r>
    </w:p>
    <w:p w14:paraId="7592EE2D" w14:textId="77777777" w:rsidR="00A51468" w:rsidRPr="004F150F" w:rsidRDefault="009B6C73" w:rsidP="00E1187F">
      <w:pPr>
        <w:pStyle w:val="Szvegtrzs3"/>
        <w:numPr>
          <w:ilvl w:val="12"/>
          <w:numId w:val="0"/>
        </w:numPr>
        <w:spacing w:line="240" w:lineRule="auto"/>
        <w:jc w:val="both"/>
        <w:rPr>
          <w:iCs/>
          <w:sz w:val="24"/>
          <w:szCs w:val="24"/>
        </w:rPr>
      </w:pPr>
      <w:r w:rsidRPr="00CD0D07">
        <w:rPr>
          <w:bCs/>
          <w:iCs/>
          <w:sz w:val="24"/>
          <w:szCs w:val="24"/>
        </w:rPr>
        <w:t>A</w:t>
      </w:r>
      <w:r w:rsidR="00C61301" w:rsidRPr="00CD0D07">
        <w:rPr>
          <w:bCs/>
          <w:iCs/>
          <w:sz w:val="24"/>
          <w:szCs w:val="24"/>
        </w:rPr>
        <w:t xml:space="preserve"> </w:t>
      </w:r>
      <w:r w:rsidRPr="00CD0D07">
        <w:rPr>
          <w:b/>
          <w:bCs/>
          <w:iCs/>
          <w:sz w:val="24"/>
          <w:szCs w:val="24"/>
        </w:rPr>
        <w:t>határozathozatal</w:t>
      </w:r>
      <w:r w:rsidRPr="00CD0D07">
        <w:rPr>
          <w:bCs/>
          <w:iCs/>
          <w:sz w:val="24"/>
          <w:szCs w:val="24"/>
        </w:rPr>
        <w:t xml:space="preserve"> Magyarország helyi önkormányzatairól szó</w:t>
      </w:r>
      <w:r w:rsidR="00687D02" w:rsidRPr="00CD0D07">
        <w:rPr>
          <w:bCs/>
          <w:iCs/>
          <w:sz w:val="24"/>
          <w:szCs w:val="24"/>
        </w:rPr>
        <w:t xml:space="preserve">ló 2011. évi CLXXXIX. törvény </w:t>
      </w:r>
      <w:r w:rsidR="00A51468" w:rsidRPr="00CD0D07">
        <w:rPr>
          <w:sz w:val="24"/>
          <w:szCs w:val="24"/>
        </w:rPr>
        <w:t xml:space="preserve">47. § (1) – (2) bekezdés alapján </w:t>
      </w:r>
      <w:r w:rsidR="00A51468" w:rsidRPr="00CD0D07">
        <w:rPr>
          <w:bCs/>
          <w:sz w:val="24"/>
          <w:szCs w:val="24"/>
        </w:rPr>
        <w:t>egyszerű szótöbbséget</w:t>
      </w:r>
      <w:r w:rsidR="00C61301" w:rsidRPr="00CD0D07">
        <w:rPr>
          <w:bCs/>
          <w:sz w:val="24"/>
          <w:szCs w:val="24"/>
        </w:rPr>
        <w:t xml:space="preserve"> </w:t>
      </w:r>
      <w:r w:rsidR="00D3341B" w:rsidRPr="00CD0D07">
        <w:rPr>
          <w:sz w:val="24"/>
          <w:szCs w:val="24"/>
        </w:rPr>
        <w:t>igényel</w:t>
      </w:r>
      <w:r w:rsidR="00CD0D07" w:rsidRPr="00CD0D07">
        <w:rPr>
          <w:sz w:val="24"/>
          <w:szCs w:val="24"/>
        </w:rPr>
        <w:t>,</w:t>
      </w:r>
      <w:r w:rsidR="00D3341B" w:rsidRPr="00CD0D07">
        <w:rPr>
          <w:sz w:val="24"/>
          <w:szCs w:val="24"/>
        </w:rPr>
        <w:t xml:space="preserve"> </w:t>
      </w:r>
      <w:r w:rsidR="00CD0D07" w:rsidRPr="00CD0D07">
        <w:rPr>
          <w:sz w:val="24"/>
          <w:szCs w:val="24"/>
        </w:rPr>
        <w:t xml:space="preserve">testületi döntéshozatal esetén </w:t>
      </w:r>
      <w:r w:rsidR="00D3341B" w:rsidRPr="00CD0D07">
        <w:rPr>
          <w:sz w:val="24"/>
          <w:szCs w:val="24"/>
        </w:rPr>
        <w:t xml:space="preserve">a </w:t>
      </w:r>
      <w:r w:rsidR="00BC0E66" w:rsidRPr="00CD0D07">
        <w:rPr>
          <w:iCs/>
          <w:sz w:val="24"/>
          <w:szCs w:val="24"/>
        </w:rPr>
        <w:t xml:space="preserve">Kbt. 27. § (5) bekezdésének rendelkezése </w:t>
      </w:r>
      <w:r w:rsidR="00BC0E66" w:rsidRPr="004F150F">
        <w:rPr>
          <w:iCs/>
          <w:sz w:val="24"/>
          <w:szCs w:val="24"/>
        </w:rPr>
        <w:t>alapján</w:t>
      </w:r>
      <w:r w:rsidR="00C61301" w:rsidRPr="004F150F">
        <w:rPr>
          <w:iCs/>
          <w:sz w:val="24"/>
          <w:szCs w:val="24"/>
        </w:rPr>
        <w:t xml:space="preserve"> </w:t>
      </w:r>
      <w:r w:rsidR="00D3341B" w:rsidRPr="004F150F">
        <w:rPr>
          <w:iCs/>
          <w:sz w:val="24"/>
          <w:szCs w:val="24"/>
        </w:rPr>
        <w:t>név szerinti szavazással.</w:t>
      </w:r>
    </w:p>
    <w:p w14:paraId="3CBCE9B9" w14:textId="699BCDB7" w:rsidR="004D3A1D" w:rsidRDefault="00AA5CA2" w:rsidP="00633C0D">
      <w:pPr>
        <w:pStyle w:val="Szvegtrzs31"/>
        <w:numPr>
          <w:ilvl w:val="12"/>
          <w:numId w:val="0"/>
        </w:numPr>
        <w:spacing w:before="120" w:after="240"/>
        <w:jc w:val="left"/>
        <w:rPr>
          <w:b/>
          <w:bCs/>
          <w:i w:val="0"/>
        </w:rPr>
      </w:pPr>
      <w:r>
        <w:rPr>
          <w:i w:val="0"/>
        </w:rPr>
        <w:t>B</w:t>
      </w:r>
      <w:r w:rsidR="004D3A1D">
        <w:rPr>
          <w:i w:val="0"/>
        </w:rPr>
        <w:t xml:space="preserve">udapest, </w:t>
      </w:r>
      <w:r w:rsidR="00EB1480">
        <w:rPr>
          <w:i w:val="0"/>
        </w:rPr>
        <w:t>2022. október</w:t>
      </w:r>
      <w:r w:rsidR="00CD0D07">
        <w:rPr>
          <w:i w:val="0"/>
        </w:rPr>
        <w:t xml:space="preserve"> </w:t>
      </w:r>
      <w:r w:rsidR="00725EA3">
        <w:rPr>
          <w:i w:val="0"/>
        </w:rPr>
        <w:t>10.</w:t>
      </w:r>
    </w:p>
    <w:p w14:paraId="365F4310" w14:textId="05F8A98A" w:rsidR="00E74DF2" w:rsidRDefault="00C61301" w:rsidP="00FA2E98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                                                                                                           </w:t>
      </w:r>
      <w:r w:rsidR="00D27976">
        <w:rPr>
          <w:b/>
          <w:bCs/>
          <w:i w:val="0"/>
        </w:rPr>
        <w:t xml:space="preserve"> </w:t>
      </w:r>
      <w:r w:rsidR="000261B4">
        <w:rPr>
          <w:b/>
          <w:bCs/>
          <w:i w:val="0"/>
        </w:rPr>
        <w:t>Rózsa András</w:t>
      </w:r>
    </w:p>
    <w:p w14:paraId="7F9C8304" w14:textId="45A24AA6" w:rsidR="004D3A1D" w:rsidRDefault="00FA2E98" w:rsidP="00FA2E98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</w:rPr>
      </w:pPr>
      <w:r>
        <w:rPr>
          <w:b/>
          <w:bCs/>
          <w:i w:val="0"/>
        </w:rPr>
        <w:lastRenderedPageBreak/>
        <w:t xml:space="preserve">                  </w:t>
      </w:r>
      <w:r w:rsidR="00C61301">
        <w:rPr>
          <w:b/>
          <w:bCs/>
          <w:i w:val="0"/>
        </w:rPr>
        <w:t xml:space="preserve">                                                                                         </w:t>
      </w:r>
      <w:r w:rsidR="00725EA3">
        <w:rPr>
          <w:b/>
          <w:bCs/>
          <w:i w:val="0"/>
        </w:rPr>
        <w:t xml:space="preserve"> </w:t>
      </w:r>
      <w:r w:rsidR="00F8758E">
        <w:rPr>
          <w:b/>
          <w:bCs/>
          <w:i w:val="0"/>
        </w:rPr>
        <w:t>al</w:t>
      </w:r>
      <w:r>
        <w:rPr>
          <w:b/>
          <w:bCs/>
          <w:i w:val="0"/>
        </w:rPr>
        <w:t>polgármester</w:t>
      </w:r>
    </w:p>
    <w:p w14:paraId="173E21C5" w14:textId="77777777" w:rsidR="00725EA3" w:rsidRDefault="00725EA3" w:rsidP="00FA2E98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</w:rPr>
      </w:pPr>
    </w:p>
    <w:p w14:paraId="325B3839" w14:textId="77777777" w:rsidR="004D3A1D" w:rsidRPr="00F168AB" w:rsidRDefault="004D3A1D" w:rsidP="00FA2E98">
      <w:pPr>
        <w:spacing w:after="0" w:line="240" w:lineRule="auto"/>
        <w:rPr>
          <w:b/>
          <w:bCs/>
          <w:szCs w:val="24"/>
          <w:u w:val="single"/>
        </w:rPr>
      </w:pPr>
      <w:r w:rsidRPr="00F168AB">
        <w:rPr>
          <w:b/>
          <w:bCs/>
          <w:u w:val="single"/>
        </w:rPr>
        <w:t>Melléklet</w:t>
      </w:r>
      <w:r w:rsidR="00F168AB" w:rsidRPr="00F168AB">
        <w:rPr>
          <w:b/>
          <w:bCs/>
          <w:u w:val="single"/>
        </w:rPr>
        <w:t>ek</w:t>
      </w:r>
      <w:r w:rsidR="00BD5AF3" w:rsidRPr="00F168AB">
        <w:rPr>
          <w:b/>
          <w:bCs/>
          <w:u w:val="single"/>
        </w:rPr>
        <w:t>:</w:t>
      </w:r>
    </w:p>
    <w:p w14:paraId="7088C1A3" w14:textId="77777777" w:rsidR="00F8758E" w:rsidRPr="0064393F" w:rsidRDefault="00E1187F" w:rsidP="00633C0D">
      <w:pPr>
        <w:tabs>
          <w:tab w:val="left" w:pos="2835"/>
        </w:tabs>
        <w:spacing w:after="0" w:line="240" w:lineRule="auto"/>
        <w:rPr>
          <w:bCs/>
          <w:szCs w:val="24"/>
        </w:rPr>
      </w:pPr>
      <w:r w:rsidRPr="0064393F">
        <w:rPr>
          <w:bCs/>
          <w:szCs w:val="24"/>
        </w:rPr>
        <w:t>1</w:t>
      </w:r>
      <w:r w:rsidR="00F8758E" w:rsidRPr="0064393F">
        <w:rPr>
          <w:bCs/>
          <w:szCs w:val="24"/>
        </w:rPr>
        <w:t>.</w:t>
      </w:r>
      <w:r w:rsidR="00D57611" w:rsidRPr="0064393F">
        <w:rPr>
          <w:bCs/>
          <w:szCs w:val="24"/>
        </w:rPr>
        <w:t xml:space="preserve"> </w:t>
      </w:r>
      <w:r w:rsidR="00762836" w:rsidRPr="0064393F">
        <w:rPr>
          <w:iCs/>
        </w:rPr>
        <w:t>melléklet</w:t>
      </w:r>
      <w:r w:rsidR="00F06F47" w:rsidRPr="0064393F">
        <w:rPr>
          <w:bCs/>
          <w:szCs w:val="24"/>
        </w:rPr>
        <w:t xml:space="preserve">: </w:t>
      </w:r>
      <w:r w:rsidR="00F8758E" w:rsidRPr="0064393F">
        <w:rPr>
          <w:bCs/>
          <w:szCs w:val="24"/>
        </w:rPr>
        <w:t>határozati javaslat</w:t>
      </w:r>
    </w:p>
    <w:p w14:paraId="57E70371" w14:textId="77777777" w:rsidR="00633C0D" w:rsidRPr="00A32470" w:rsidRDefault="00E1187F" w:rsidP="00633C0D">
      <w:pPr>
        <w:spacing w:after="0"/>
        <w:jc w:val="both"/>
        <w:rPr>
          <w:szCs w:val="24"/>
        </w:rPr>
      </w:pPr>
      <w:r w:rsidRPr="0064393F">
        <w:rPr>
          <w:bCs/>
          <w:szCs w:val="24"/>
        </w:rPr>
        <w:t>2</w:t>
      </w:r>
      <w:r w:rsidR="00F8758E" w:rsidRPr="0064393F">
        <w:rPr>
          <w:bCs/>
          <w:szCs w:val="24"/>
        </w:rPr>
        <w:t>.</w:t>
      </w:r>
      <w:r w:rsidR="0018222E" w:rsidRPr="0064393F">
        <w:rPr>
          <w:bCs/>
          <w:szCs w:val="24"/>
        </w:rPr>
        <w:t xml:space="preserve"> </w:t>
      </w:r>
      <w:r w:rsidR="0018222E" w:rsidRPr="0064393F">
        <w:rPr>
          <w:iCs/>
        </w:rPr>
        <w:t>melléklet</w:t>
      </w:r>
      <w:r w:rsidR="0018222E" w:rsidRPr="0064393F">
        <w:rPr>
          <w:bCs/>
          <w:szCs w:val="24"/>
        </w:rPr>
        <w:t>:</w:t>
      </w:r>
      <w:r w:rsidR="00633C0D">
        <w:rPr>
          <w:bCs/>
          <w:szCs w:val="24"/>
        </w:rPr>
        <w:t xml:space="preserve"> Képviselő-</w:t>
      </w:r>
      <w:r w:rsidR="00633C0D" w:rsidRPr="00A32470">
        <w:rPr>
          <w:bCs/>
          <w:szCs w:val="24"/>
        </w:rPr>
        <w:t xml:space="preserve">testület </w:t>
      </w:r>
      <w:r w:rsidR="00633C0D" w:rsidRPr="00A32470">
        <w:rPr>
          <w:szCs w:val="24"/>
        </w:rPr>
        <w:t>131/2022. (V. 26.) önkormányzati határozata</w:t>
      </w:r>
    </w:p>
    <w:p w14:paraId="4724CD6C" w14:textId="5B72A313" w:rsidR="00633C0D" w:rsidRDefault="00633C0D" w:rsidP="00633C0D">
      <w:pPr>
        <w:spacing w:after="0"/>
        <w:jc w:val="both"/>
        <w:rPr>
          <w:szCs w:val="24"/>
        </w:rPr>
      </w:pPr>
      <w:r>
        <w:rPr>
          <w:szCs w:val="24"/>
        </w:rPr>
        <w:t>3. melléklet: Képviselő-testület 232-234/2022. (VII. 12.) önkormányzati határozata</w:t>
      </w:r>
    </w:p>
    <w:p w14:paraId="578C1382" w14:textId="2FE28E35" w:rsidR="005C6D51" w:rsidRDefault="00633C0D" w:rsidP="00633C0D">
      <w:pPr>
        <w:tabs>
          <w:tab w:val="left" w:pos="2835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4</w:t>
      </w:r>
      <w:r w:rsidR="00F8758E">
        <w:rPr>
          <w:bCs/>
          <w:szCs w:val="24"/>
        </w:rPr>
        <w:t>.</w:t>
      </w:r>
      <w:r w:rsidR="008745A0">
        <w:rPr>
          <w:bCs/>
          <w:szCs w:val="24"/>
        </w:rPr>
        <w:t xml:space="preserve"> </w:t>
      </w:r>
      <w:r w:rsidR="00762836" w:rsidRPr="00F06F47">
        <w:rPr>
          <w:iCs/>
        </w:rPr>
        <w:t>melléklet</w:t>
      </w:r>
      <w:r w:rsidR="00762836">
        <w:rPr>
          <w:bCs/>
          <w:szCs w:val="24"/>
        </w:rPr>
        <w:t>: B</w:t>
      </w:r>
      <w:r w:rsidR="005C6D51" w:rsidRPr="005C6D51">
        <w:rPr>
          <w:bCs/>
          <w:szCs w:val="24"/>
        </w:rPr>
        <w:t xml:space="preserve">ontási jegyzőkönyv </w:t>
      </w:r>
    </w:p>
    <w:p w14:paraId="33D557DD" w14:textId="471ADF8F" w:rsidR="005C6D51" w:rsidRDefault="00633C0D" w:rsidP="00633C0D">
      <w:pPr>
        <w:tabs>
          <w:tab w:val="left" w:pos="2835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5</w:t>
      </w:r>
      <w:r w:rsidR="00F8758E">
        <w:rPr>
          <w:bCs/>
          <w:szCs w:val="24"/>
        </w:rPr>
        <w:t>.</w:t>
      </w:r>
      <w:r w:rsidR="008745A0">
        <w:rPr>
          <w:bCs/>
          <w:szCs w:val="24"/>
        </w:rPr>
        <w:t xml:space="preserve"> </w:t>
      </w:r>
      <w:r w:rsidR="00762836" w:rsidRPr="00F06F47">
        <w:rPr>
          <w:iCs/>
        </w:rPr>
        <w:t>melléklet</w:t>
      </w:r>
      <w:r w:rsidR="00F06F47">
        <w:rPr>
          <w:bCs/>
          <w:szCs w:val="24"/>
        </w:rPr>
        <w:t xml:space="preserve">: </w:t>
      </w:r>
      <w:r w:rsidR="008745A0">
        <w:rPr>
          <w:bCs/>
          <w:szCs w:val="24"/>
        </w:rPr>
        <w:t>Bíráló</w:t>
      </w:r>
      <w:r w:rsidR="00ED64F1">
        <w:rPr>
          <w:bCs/>
          <w:szCs w:val="24"/>
        </w:rPr>
        <w:t xml:space="preserve"> </w:t>
      </w:r>
      <w:r w:rsidR="008745A0">
        <w:rPr>
          <w:bCs/>
          <w:szCs w:val="24"/>
        </w:rPr>
        <w:t xml:space="preserve">bizottsági jegyzőkönyv </w:t>
      </w:r>
    </w:p>
    <w:p w14:paraId="1A9899DF" w14:textId="39C1AEAA" w:rsidR="005C6D51" w:rsidRPr="005C6D51" w:rsidRDefault="00633C0D" w:rsidP="00633C0D">
      <w:pPr>
        <w:tabs>
          <w:tab w:val="left" w:pos="2835"/>
        </w:tabs>
        <w:spacing w:after="0" w:line="240" w:lineRule="auto"/>
        <w:rPr>
          <w:bCs/>
          <w:szCs w:val="24"/>
        </w:rPr>
      </w:pPr>
      <w:r>
        <w:rPr>
          <w:bCs/>
          <w:szCs w:val="24"/>
        </w:rPr>
        <w:t>6</w:t>
      </w:r>
      <w:r w:rsidR="00F8758E">
        <w:rPr>
          <w:bCs/>
          <w:szCs w:val="24"/>
        </w:rPr>
        <w:t>.</w:t>
      </w:r>
      <w:r w:rsidR="008745A0">
        <w:rPr>
          <w:bCs/>
          <w:szCs w:val="24"/>
        </w:rPr>
        <w:t xml:space="preserve"> </w:t>
      </w:r>
      <w:r w:rsidR="00762836" w:rsidRPr="00F06F47">
        <w:rPr>
          <w:iCs/>
        </w:rPr>
        <w:t>melléklet</w:t>
      </w:r>
      <w:r w:rsidR="00F06F47">
        <w:rPr>
          <w:bCs/>
          <w:szCs w:val="24"/>
        </w:rPr>
        <w:t xml:space="preserve">: </w:t>
      </w:r>
      <w:r w:rsidR="00ED64F1">
        <w:rPr>
          <w:bCs/>
          <w:szCs w:val="24"/>
        </w:rPr>
        <w:t>Bíráló bizottság összefoglaló jelentése és egyéni bírálati lapok</w:t>
      </w:r>
    </w:p>
    <w:p w14:paraId="6B53B8A8" w14:textId="77777777" w:rsidR="00BC0E66" w:rsidRDefault="00BC0E66" w:rsidP="00FA2E98">
      <w:pPr>
        <w:spacing w:after="0" w:line="240" w:lineRule="auto"/>
        <w:jc w:val="both"/>
        <w:rPr>
          <w:bCs/>
          <w:u w:val="single"/>
        </w:rPr>
      </w:pPr>
    </w:p>
    <w:p w14:paraId="05DFEB2A" w14:textId="77777777" w:rsidR="00BB7FB3" w:rsidRPr="00FA2E98" w:rsidRDefault="004D3A1D" w:rsidP="00FA2E98">
      <w:pPr>
        <w:spacing w:after="0" w:line="240" w:lineRule="auto"/>
        <w:jc w:val="both"/>
        <w:rPr>
          <w:iCs/>
        </w:rPr>
      </w:pPr>
      <w:r w:rsidRPr="00FA2E98">
        <w:rPr>
          <w:bCs/>
          <w:u w:val="single"/>
        </w:rPr>
        <w:t>Az előterjesztést készítette:</w:t>
      </w:r>
    </w:p>
    <w:p w14:paraId="7A4D4D8C" w14:textId="77777777" w:rsidR="00C61301" w:rsidRDefault="00F8758E" w:rsidP="00F8758E">
      <w:pPr>
        <w:spacing w:after="0"/>
        <w:rPr>
          <w:bCs/>
        </w:rPr>
      </w:pPr>
      <w:r>
        <w:rPr>
          <w:bCs/>
        </w:rPr>
        <w:t>Kovács-Csincsák László</w:t>
      </w:r>
    </w:p>
    <w:p w14:paraId="02A4E2E8" w14:textId="4D6033F9" w:rsidR="00F8758E" w:rsidRDefault="00F8758E" w:rsidP="00F8758E">
      <w:pPr>
        <w:spacing w:after="0"/>
        <w:rPr>
          <w:bCs/>
        </w:rPr>
      </w:pPr>
      <w:r>
        <w:rPr>
          <w:bCs/>
        </w:rPr>
        <w:t>ZKNP ügyvezetője</w:t>
      </w:r>
    </w:p>
    <w:p w14:paraId="7EB6A322" w14:textId="4F76C514" w:rsidR="007B605B" w:rsidRDefault="007B605B" w:rsidP="00F8758E">
      <w:pPr>
        <w:spacing w:after="0"/>
        <w:rPr>
          <w:bCs/>
        </w:rPr>
      </w:pPr>
    </w:p>
    <w:p w14:paraId="1A737D97" w14:textId="5EC8E4E8" w:rsidR="007B605B" w:rsidRDefault="007B605B" w:rsidP="00F8758E">
      <w:pPr>
        <w:spacing w:after="0"/>
        <w:rPr>
          <w:bCs/>
        </w:rPr>
      </w:pPr>
    </w:p>
    <w:p w14:paraId="5C028D05" w14:textId="70D69A57" w:rsidR="007B605B" w:rsidRDefault="007B605B" w:rsidP="00F8758E">
      <w:pPr>
        <w:spacing w:after="0"/>
        <w:rPr>
          <w:bCs/>
        </w:rPr>
      </w:pPr>
    </w:p>
    <w:p w14:paraId="73EBF357" w14:textId="5A25254A" w:rsidR="007B605B" w:rsidRDefault="007B605B" w:rsidP="00F8758E">
      <w:pPr>
        <w:spacing w:after="0"/>
        <w:rPr>
          <w:bCs/>
        </w:rPr>
      </w:pPr>
    </w:p>
    <w:p w14:paraId="5E147474" w14:textId="2D2BC7C4" w:rsidR="007B605B" w:rsidRDefault="007B605B" w:rsidP="00F8758E">
      <w:pPr>
        <w:spacing w:after="0"/>
        <w:rPr>
          <w:bCs/>
        </w:rPr>
      </w:pPr>
    </w:p>
    <w:p w14:paraId="039B69F9" w14:textId="69432D96" w:rsidR="007B605B" w:rsidRDefault="007B605B" w:rsidP="00F8758E">
      <w:pPr>
        <w:spacing w:after="0"/>
        <w:rPr>
          <w:bCs/>
        </w:rPr>
      </w:pPr>
    </w:p>
    <w:p w14:paraId="5138B86B" w14:textId="1BEA030A" w:rsidR="007B605B" w:rsidRDefault="007B605B" w:rsidP="00F8758E">
      <w:pPr>
        <w:spacing w:after="0"/>
        <w:rPr>
          <w:bCs/>
        </w:rPr>
      </w:pPr>
    </w:p>
    <w:p w14:paraId="7B8368E7" w14:textId="5E3817AB" w:rsidR="007B605B" w:rsidRDefault="007B605B" w:rsidP="00F8758E">
      <w:pPr>
        <w:spacing w:after="0"/>
        <w:rPr>
          <w:bCs/>
        </w:rPr>
      </w:pPr>
    </w:p>
    <w:p w14:paraId="28F0EE70" w14:textId="193B3985" w:rsidR="007B605B" w:rsidRDefault="007B605B" w:rsidP="00F8758E">
      <w:pPr>
        <w:spacing w:after="0"/>
        <w:rPr>
          <w:bCs/>
        </w:rPr>
      </w:pPr>
    </w:p>
    <w:p w14:paraId="101A5659" w14:textId="7303E397" w:rsidR="007B605B" w:rsidRDefault="007B605B" w:rsidP="00F8758E">
      <w:pPr>
        <w:spacing w:after="0"/>
        <w:rPr>
          <w:bCs/>
        </w:rPr>
      </w:pPr>
    </w:p>
    <w:p w14:paraId="773F1F2C" w14:textId="226AB68C" w:rsidR="007B605B" w:rsidRDefault="007B605B" w:rsidP="00F8758E">
      <w:pPr>
        <w:spacing w:after="0"/>
        <w:rPr>
          <w:bCs/>
        </w:rPr>
      </w:pPr>
    </w:p>
    <w:p w14:paraId="72E9EEA6" w14:textId="2837D93E" w:rsidR="007B605B" w:rsidRDefault="007B605B" w:rsidP="00F8758E">
      <w:pPr>
        <w:spacing w:after="0"/>
        <w:rPr>
          <w:bCs/>
        </w:rPr>
      </w:pPr>
    </w:p>
    <w:p w14:paraId="0195F5EB" w14:textId="0638E929" w:rsidR="007B605B" w:rsidRDefault="007B605B" w:rsidP="00F8758E">
      <w:pPr>
        <w:spacing w:after="0"/>
        <w:rPr>
          <w:bCs/>
        </w:rPr>
      </w:pPr>
    </w:p>
    <w:p w14:paraId="50558DC7" w14:textId="68A9E053" w:rsidR="007B605B" w:rsidRDefault="007B605B" w:rsidP="00F8758E">
      <w:pPr>
        <w:spacing w:after="0"/>
        <w:rPr>
          <w:bCs/>
        </w:rPr>
      </w:pPr>
    </w:p>
    <w:p w14:paraId="580FC7E3" w14:textId="45F28620" w:rsidR="007B605B" w:rsidRDefault="007B605B" w:rsidP="00F8758E">
      <w:pPr>
        <w:spacing w:after="0"/>
        <w:rPr>
          <w:bCs/>
        </w:rPr>
      </w:pPr>
    </w:p>
    <w:p w14:paraId="04105D49" w14:textId="6C8BE9B0" w:rsidR="007B605B" w:rsidRDefault="007B605B" w:rsidP="00F8758E">
      <w:pPr>
        <w:spacing w:after="0"/>
        <w:rPr>
          <w:bCs/>
        </w:rPr>
      </w:pPr>
    </w:p>
    <w:p w14:paraId="4E90F0FC" w14:textId="404B26F7" w:rsidR="007B605B" w:rsidRDefault="007B605B" w:rsidP="00F8758E">
      <w:pPr>
        <w:spacing w:after="0"/>
        <w:rPr>
          <w:bCs/>
        </w:rPr>
      </w:pPr>
    </w:p>
    <w:p w14:paraId="1E22A4E7" w14:textId="12499487" w:rsidR="007B605B" w:rsidRDefault="007B605B" w:rsidP="00F8758E">
      <w:pPr>
        <w:spacing w:after="0"/>
        <w:rPr>
          <w:bCs/>
        </w:rPr>
      </w:pPr>
    </w:p>
    <w:p w14:paraId="2BD3B837" w14:textId="252D0AFE" w:rsidR="007B605B" w:rsidRDefault="007B605B" w:rsidP="00F8758E">
      <w:pPr>
        <w:spacing w:after="0"/>
        <w:rPr>
          <w:bCs/>
        </w:rPr>
      </w:pPr>
    </w:p>
    <w:p w14:paraId="4C0B7D5A" w14:textId="22CD9D2F" w:rsidR="007B605B" w:rsidRDefault="007B605B" w:rsidP="00F8758E">
      <w:pPr>
        <w:spacing w:after="0"/>
        <w:rPr>
          <w:bCs/>
        </w:rPr>
      </w:pPr>
    </w:p>
    <w:p w14:paraId="4513CB99" w14:textId="3E38F2B6" w:rsidR="007B605B" w:rsidRDefault="007B605B" w:rsidP="00F8758E">
      <w:pPr>
        <w:spacing w:after="0"/>
        <w:rPr>
          <w:bCs/>
        </w:rPr>
      </w:pPr>
    </w:p>
    <w:p w14:paraId="29C40576" w14:textId="65EB121E" w:rsidR="007B605B" w:rsidRDefault="007B605B" w:rsidP="00F8758E">
      <w:pPr>
        <w:spacing w:after="0"/>
        <w:rPr>
          <w:bCs/>
        </w:rPr>
      </w:pPr>
    </w:p>
    <w:p w14:paraId="0622EF24" w14:textId="3F6D668A" w:rsidR="007B605B" w:rsidRDefault="007B605B" w:rsidP="00F8758E">
      <w:pPr>
        <w:spacing w:after="0"/>
        <w:rPr>
          <w:bCs/>
        </w:rPr>
      </w:pPr>
    </w:p>
    <w:p w14:paraId="6303A21C" w14:textId="60352943" w:rsidR="007B605B" w:rsidRDefault="007B605B" w:rsidP="00F8758E">
      <w:pPr>
        <w:spacing w:after="0"/>
        <w:rPr>
          <w:bCs/>
        </w:rPr>
      </w:pPr>
    </w:p>
    <w:p w14:paraId="727CE98C" w14:textId="1BCECD40" w:rsidR="007B605B" w:rsidRDefault="007B605B" w:rsidP="00F8758E">
      <w:pPr>
        <w:spacing w:after="0"/>
        <w:rPr>
          <w:bCs/>
        </w:rPr>
      </w:pPr>
    </w:p>
    <w:p w14:paraId="67A4D721" w14:textId="78FD2DA2" w:rsidR="007B605B" w:rsidRDefault="007B605B" w:rsidP="00F8758E">
      <w:pPr>
        <w:spacing w:after="0"/>
        <w:rPr>
          <w:bCs/>
        </w:rPr>
      </w:pPr>
    </w:p>
    <w:p w14:paraId="23CCA18E" w14:textId="19AD91E9" w:rsidR="007B605B" w:rsidRDefault="007B605B" w:rsidP="00F8758E">
      <w:pPr>
        <w:spacing w:after="0"/>
        <w:rPr>
          <w:bCs/>
        </w:rPr>
      </w:pPr>
    </w:p>
    <w:p w14:paraId="32C363EC" w14:textId="5BE87D7F" w:rsidR="007B605B" w:rsidRDefault="007B605B" w:rsidP="00F8758E">
      <w:pPr>
        <w:spacing w:after="0"/>
        <w:rPr>
          <w:bCs/>
        </w:rPr>
      </w:pPr>
    </w:p>
    <w:p w14:paraId="01234A01" w14:textId="41BE65CE" w:rsidR="007B605B" w:rsidRDefault="007B605B" w:rsidP="00F8758E">
      <w:pPr>
        <w:spacing w:after="0"/>
        <w:rPr>
          <w:bCs/>
        </w:rPr>
      </w:pPr>
    </w:p>
    <w:p w14:paraId="405466AE" w14:textId="6FEB82BE" w:rsidR="007B605B" w:rsidRDefault="007B605B" w:rsidP="00F8758E">
      <w:pPr>
        <w:spacing w:after="0"/>
        <w:rPr>
          <w:bCs/>
        </w:rPr>
      </w:pPr>
    </w:p>
    <w:p w14:paraId="3903958E" w14:textId="1C4D6555" w:rsidR="007B605B" w:rsidRDefault="007B605B" w:rsidP="00F8758E">
      <w:pPr>
        <w:spacing w:after="0"/>
        <w:rPr>
          <w:bCs/>
        </w:rPr>
      </w:pPr>
    </w:p>
    <w:p w14:paraId="60352121" w14:textId="43A3DB45" w:rsidR="007B605B" w:rsidRDefault="007B605B" w:rsidP="00F8758E">
      <w:pPr>
        <w:spacing w:after="0"/>
        <w:rPr>
          <w:bCs/>
        </w:rPr>
      </w:pPr>
    </w:p>
    <w:p w14:paraId="001FC30F" w14:textId="38F563DD" w:rsidR="007B605B" w:rsidRDefault="007B605B" w:rsidP="00F8758E">
      <w:pPr>
        <w:spacing w:after="0"/>
        <w:rPr>
          <w:bCs/>
        </w:rPr>
      </w:pPr>
    </w:p>
    <w:p w14:paraId="3904F352" w14:textId="04D01D2B" w:rsidR="007B605B" w:rsidRDefault="007B605B" w:rsidP="00F8758E">
      <w:pPr>
        <w:spacing w:after="0"/>
        <w:rPr>
          <w:bCs/>
        </w:rPr>
      </w:pPr>
    </w:p>
    <w:p w14:paraId="74810437" w14:textId="1F43E3F8" w:rsidR="005479AD" w:rsidRPr="00C61301" w:rsidRDefault="00C61301" w:rsidP="0027755F">
      <w:pPr>
        <w:pStyle w:val="Listaszerbekezds"/>
        <w:numPr>
          <w:ilvl w:val="0"/>
          <w:numId w:val="12"/>
        </w:numPr>
        <w:jc w:val="right"/>
        <w:rPr>
          <w:bCs/>
        </w:rPr>
      </w:pPr>
      <w:r w:rsidRPr="00C61301">
        <w:rPr>
          <w:bCs/>
          <w:i/>
        </w:rPr>
        <w:t>s</w:t>
      </w:r>
      <w:r w:rsidR="00F8758E">
        <w:rPr>
          <w:bCs/>
          <w:i/>
        </w:rPr>
        <w:t xml:space="preserve">z. </w:t>
      </w:r>
      <w:r w:rsidR="00F8758E" w:rsidRPr="00F8758E">
        <w:rPr>
          <w:bCs/>
          <w:i/>
        </w:rPr>
        <w:t>melléklet</w:t>
      </w:r>
      <w:r w:rsidR="00BC0E66" w:rsidRPr="00F8758E">
        <w:rPr>
          <w:bCs/>
          <w:i/>
        </w:rPr>
        <w:t xml:space="preserve"> a 123</w:t>
      </w:r>
      <w:r w:rsidR="0027755F">
        <w:rPr>
          <w:bCs/>
          <w:i/>
        </w:rPr>
        <w:t>-</w:t>
      </w:r>
      <w:r w:rsidR="00725EA3">
        <w:rPr>
          <w:bCs/>
          <w:i/>
        </w:rPr>
        <w:t>707</w:t>
      </w:r>
      <w:r w:rsidR="0095147D">
        <w:rPr>
          <w:bCs/>
          <w:i/>
        </w:rPr>
        <w:t>/2022</w:t>
      </w:r>
      <w:r w:rsidR="005479AD" w:rsidRPr="00F8758E">
        <w:rPr>
          <w:bCs/>
          <w:i/>
        </w:rPr>
        <w:t>. sz. előterjesztéshez</w:t>
      </w:r>
    </w:p>
    <w:p w14:paraId="148BAC42" w14:textId="77777777" w:rsidR="00392D91" w:rsidRDefault="00392D91" w:rsidP="00392D91">
      <w:pPr>
        <w:spacing w:after="0"/>
        <w:jc w:val="center"/>
        <w:rPr>
          <w:b/>
          <w:bCs/>
        </w:rPr>
      </w:pPr>
    </w:p>
    <w:p w14:paraId="4D5C151A" w14:textId="77777777" w:rsidR="005479AD" w:rsidRPr="00392D91" w:rsidRDefault="00392D91" w:rsidP="00392D91">
      <w:pPr>
        <w:spacing w:after="0"/>
        <w:jc w:val="center"/>
        <w:rPr>
          <w:b/>
          <w:bCs/>
        </w:rPr>
      </w:pPr>
      <w:r w:rsidRPr="00392D91">
        <w:rPr>
          <w:b/>
          <w:bCs/>
        </w:rPr>
        <w:t>Határozati javaslat</w:t>
      </w:r>
    </w:p>
    <w:p w14:paraId="60A257F7" w14:textId="77777777" w:rsidR="005479AD" w:rsidRDefault="005479AD" w:rsidP="005479AD">
      <w:pPr>
        <w:spacing w:after="0"/>
        <w:rPr>
          <w:bCs/>
        </w:rPr>
      </w:pPr>
    </w:p>
    <w:p w14:paraId="4F15908C" w14:textId="77777777" w:rsidR="005479AD" w:rsidRDefault="005479AD" w:rsidP="005479AD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>Budapest Főváros XIV. Kerület Zugló Önkormányzat</w:t>
      </w:r>
    </w:p>
    <w:p w14:paraId="09572155" w14:textId="77777777" w:rsidR="005479AD" w:rsidRPr="002C6D88" w:rsidRDefault="005479AD" w:rsidP="005479AD">
      <w:pPr>
        <w:pStyle w:val="Nincstrkz"/>
        <w:ind w:left="0" w:firstLine="0"/>
        <w:jc w:val="center"/>
        <w:rPr>
          <w:b/>
        </w:rPr>
      </w:pPr>
      <w:r w:rsidRPr="002C6D88">
        <w:rPr>
          <w:b/>
        </w:rPr>
        <w:t xml:space="preserve"> Képviselő-testülete</w:t>
      </w:r>
    </w:p>
    <w:p w14:paraId="6EA65E84" w14:textId="2EE51740" w:rsidR="005479AD" w:rsidRDefault="007B605B" w:rsidP="00B17803">
      <w:pPr>
        <w:pStyle w:val="Nincstrkz"/>
        <w:ind w:left="0" w:firstLine="0"/>
        <w:jc w:val="center"/>
        <w:rPr>
          <w:b/>
        </w:rPr>
      </w:pPr>
      <w:r>
        <w:rPr>
          <w:b/>
        </w:rPr>
        <w:t>……../2022</w:t>
      </w:r>
      <w:r w:rsidR="005479AD" w:rsidRPr="002C6D88">
        <w:rPr>
          <w:b/>
        </w:rPr>
        <w:t>. (</w:t>
      </w:r>
      <w:r w:rsidR="005479AD">
        <w:rPr>
          <w:b/>
        </w:rPr>
        <w:t>…..)</w:t>
      </w:r>
      <w:r w:rsidR="00BF4758">
        <w:rPr>
          <w:b/>
        </w:rPr>
        <w:t xml:space="preserve">önkormányzati </w:t>
      </w:r>
      <w:r w:rsidR="005479AD" w:rsidRPr="002C6D88">
        <w:rPr>
          <w:b/>
        </w:rPr>
        <w:t>határozata</w:t>
      </w:r>
    </w:p>
    <w:p w14:paraId="7F84E755" w14:textId="77777777" w:rsidR="00BC0E66" w:rsidRPr="002C6D88" w:rsidRDefault="00BC0E66" w:rsidP="005479AD">
      <w:pPr>
        <w:pStyle w:val="Nincstrkz"/>
        <w:ind w:left="0" w:firstLine="0"/>
        <w:jc w:val="center"/>
        <w:rPr>
          <w:b/>
        </w:rPr>
      </w:pPr>
    </w:p>
    <w:p w14:paraId="28ABB1F9" w14:textId="375B4625" w:rsidR="00BC0E66" w:rsidRPr="008A3A2B" w:rsidRDefault="00392D91" w:rsidP="00BC0E66">
      <w:pPr>
        <w:jc w:val="both"/>
        <w:rPr>
          <w:b/>
          <w:bCs/>
        </w:rPr>
      </w:pPr>
      <w:r w:rsidRPr="00BF4758">
        <w:rPr>
          <w:szCs w:val="24"/>
        </w:rPr>
        <w:t>a</w:t>
      </w:r>
      <w:r w:rsidR="007B605B">
        <w:rPr>
          <w:szCs w:val="24"/>
        </w:rPr>
        <w:t xml:space="preserve"> </w:t>
      </w:r>
      <w:r w:rsidR="00BC0E66" w:rsidRPr="00352BB3">
        <w:rPr>
          <w:b/>
          <w:szCs w:val="24"/>
        </w:rPr>
        <w:t>„</w:t>
      </w:r>
      <w:r w:rsidR="006D1B6F">
        <w:rPr>
          <w:b/>
          <w:szCs w:val="24"/>
        </w:rPr>
        <w:t xml:space="preserve">Rendszerszolgáltatásra irányuló szoftverszolgáltatás </w:t>
      </w:r>
      <w:r w:rsidR="007B605B">
        <w:rPr>
          <w:b/>
          <w:szCs w:val="24"/>
        </w:rPr>
        <w:t>beszerzése 2022</w:t>
      </w:r>
      <w:r w:rsidR="00BC0E66" w:rsidRPr="00352BB3">
        <w:rPr>
          <w:b/>
          <w:szCs w:val="24"/>
        </w:rPr>
        <w:t>”</w:t>
      </w:r>
      <w:r w:rsidR="00DD5B8C">
        <w:rPr>
          <w:b/>
          <w:szCs w:val="24"/>
        </w:rPr>
        <w:t xml:space="preserve"> </w:t>
      </w:r>
      <w:r w:rsidR="00DD5B8C">
        <w:rPr>
          <w:szCs w:val="24"/>
        </w:rPr>
        <w:t>tárgyú</w:t>
      </w:r>
      <w:r w:rsidR="00BC0E66" w:rsidRPr="00BF4758">
        <w:rPr>
          <w:szCs w:val="24"/>
        </w:rPr>
        <w:t xml:space="preserve"> közbeszerzési eljárás lezárás</w:t>
      </w:r>
      <w:r w:rsidR="00E11B47">
        <w:rPr>
          <w:szCs w:val="24"/>
        </w:rPr>
        <w:t>áról</w:t>
      </w:r>
    </w:p>
    <w:p w14:paraId="5DD76E4E" w14:textId="2E37CC42" w:rsidR="00A600FB" w:rsidRDefault="00BC0E66" w:rsidP="00614921">
      <w:pPr>
        <w:pStyle w:val="Nincstrkz"/>
        <w:ind w:left="0" w:firstLine="0"/>
      </w:pPr>
      <w:r w:rsidRPr="00614921">
        <w:rPr>
          <w:color w:val="000000"/>
        </w:rPr>
        <w:t>Budapest Főváros XIV. Kerület Zugló Önkormányzat</w:t>
      </w:r>
      <w:r w:rsidR="007B605B">
        <w:rPr>
          <w:color w:val="000000"/>
        </w:rPr>
        <w:t>a</w:t>
      </w:r>
      <w:r w:rsidRPr="00614921">
        <w:rPr>
          <w:color w:val="000000"/>
        </w:rPr>
        <w:t xml:space="preserve"> Képviselő-testülete </w:t>
      </w:r>
      <w:r w:rsidRPr="00614921">
        <w:t>úgy dönt, hogy</w:t>
      </w:r>
      <w:r w:rsidR="00C61301">
        <w:t xml:space="preserve"> </w:t>
      </w:r>
      <w:r w:rsidR="00A600FB">
        <w:t xml:space="preserve">a </w:t>
      </w:r>
      <w:r w:rsidR="00A600FB" w:rsidRPr="00614921">
        <w:rPr>
          <w:i/>
        </w:rPr>
        <w:t>„</w:t>
      </w:r>
      <w:r w:rsidR="006D1B6F">
        <w:rPr>
          <w:b/>
        </w:rPr>
        <w:t xml:space="preserve">Rendszerszolgáltatásra irányuló szoftverszolgáltatás </w:t>
      </w:r>
      <w:r w:rsidR="007B605B">
        <w:rPr>
          <w:b/>
        </w:rPr>
        <w:t>beszerzése 2022</w:t>
      </w:r>
      <w:r w:rsidR="00A600FB" w:rsidRPr="00614921">
        <w:rPr>
          <w:b/>
          <w:i/>
        </w:rPr>
        <w:t>”</w:t>
      </w:r>
      <w:r w:rsidR="00C61301">
        <w:rPr>
          <w:b/>
          <w:i/>
        </w:rPr>
        <w:t xml:space="preserve"> </w:t>
      </w:r>
      <w:r w:rsidR="00A600FB">
        <w:t xml:space="preserve">tárgyú, a Kbt. Második rész </w:t>
      </w:r>
      <w:r w:rsidR="006D1B6F">
        <w:t>81</w:t>
      </w:r>
      <w:r w:rsidR="00A600FB">
        <w:t xml:space="preserve">. § (1) bekezdés szerinti </w:t>
      </w:r>
      <w:r w:rsidR="006D1B6F">
        <w:t xml:space="preserve">nyílt </w:t>
      </w:r>
      <w:r w:rsidR="00A600FB">
        <w:t xml:space="preserve">közbeszerzési eljárást </w:t>
      </w:r>
      <w:r w:rsidR="00A600FB" w:rsidRPr="006E5418">
        <w:rPr>
          <w:b/>
        </w:rPr>
        <w:t>eredményesnek nyilvánítja</w:t>
      </w:r>
      <w:r w:rsidR="00A600FB">
        <w:t xml:space="preserve">, az eljárás nyertesének </w:t>
      </w:r>
      <w:r w:rsidR="006D1B6F">
        <w:t xml:space="preserve">a </w:t>
      </w:r>
      <w:r w:rsidR="006D1B6F" w:rsidRPr="007B605B">
        <w:rPr>
          <w:b/>
          <w:bCs/>
        </w:rPr>
        <w:t>Sessionbase</w:t>
      </w:r>
      <w:r w:rsidR="007B605B" w:rsidRPr="007B605B">
        <w:rPr>
          <w:b/>
          <w:bCs/>
        </w:rPr>
        <w:t xml:space="preserve"> </w:t>
      </w:r>
      <w:r w:rsidR="007B605B" w:rsidRPr="007B605B">
        <w:rPr>
          <w:b/>
        </w:rPr>
        <w:t xml:space="preserve">Szoftverfejlesztő és Tanácsadó </w:t>
      </w:r>
      <w:r w:rsidR="00A600FB" w:rsidRPr="007B605B">
        <w:rPr>
          <w:b/>
        </w:rPr>
        <w:t>Kft.</w:t>
      </w:r>
      <w:r w:rsidR="00A600FB">
        <w:rPr>
          <w:b/>
        </w:rPr>
        <w:t xml:space="preserve"> Ajánlattevőt </w:t>
      </w:r>
      <w:r w:rsidR="006E5418" w:rsidRPr="00DF4FEE">
        <w:rPr>
          <w:b/>
        </w:rPr>
        <w:t>hirdeti ki</w:t>
      </w:r>
      <w:r w:rsidR="006E5418">
        <w:t xml:space="preserve"> és </w:t>
      </w:r>
      <w:r w:rsidR="007B605B">
        <w:t>felkéri a polgármestert</w:t>
      </w:r>
      <w:r w:rsidR="00176DF8">
        <w:t xml:space="preserve">, hogy gondoskodjon az </w:t>
      </w:r>
      <w:r w:rsidR="006E5418">
        <w:t xml:space="preserve">eljáráshoz kapcsolódó </w:t>
      </w:r>
      <w:r w:rsidR="00A600FB">
        <w:t>Vállalkozási Szerződés</w:t>
      </w:r>
      <w:r w:rsidR="007B605B">
        <w:t xml:space="preserve"> aláírásár</w:t>
      </w:r>
      <w:r w:rsidR="00176DF8">
        <w:t>ól.</w:t>
      </w:r>
    </w:p>
    <w:p w14:paraId="2CAF7FCD" w14:textId="77777777" w:rsidR="006E5418" w:rsidRDefault="006E5418" w:rsidP="00A600FB">
      <w:pPr>
        <w:pStyle w:val="Nincstrkz"/>
        <w:ind w:left="0" w:firstLine="0"/>
        <w:rPr>
          <w:b/>
        </w:rPr>
      </w:pPr>
    </w:p>
    <w:p w14:paraId="63C6B0AA" w14:textId="77777777" w:rsidR="00A600FB" w:rsidRDefault="00A600FB" w:rsidP="00A600FB">
      <w:pPr>
        <w:pStyle w:val="Nincstrkz"/>
        <w:ind w:left="0" w:firstLine="0"/>
      </w:pPr>
      <w:r>
        <w:rPr>
          <w:b/>
        </w:rPr>
        <w:t>Határidő</w:t>
      </w:r>
      <w:r>
        <w:t xml:space="preserve">: </w:t>
      </w:r>
      <w:r w:rsidR="006E5418">
        <w:tab/>
      </w:r>
      <w:r w:rsidR="0018222E">
        <w:t>eredményhirdetést követően haladéktalanul</w:t>
      </w:r>
    </w:p>
    <w:p w14:paraId="587457C0" w14:textId="77777777" w:rsidR="00A600FB" w:rsidRDefault="00A600FB" w:rsidP="00A600FB">
      <w:pPr>
        <w:pStyle w:val="Nincstrkz"/>
        <w:ind w:left="0" w:firstLine="0"/>
      </w:pPr>
      <w:r>
        <w:rPr>
          <w:b/>
        </w:rPr>
        <w:t xml:space="preserve">Felelős: </w:t>
      </w:r>
      <w:r w:rsidR="006E5418">
        <w:rPr>
          <w:b/>
        </w:rPr>
        <w:tab/>
      </w:r>
      <w:r>
        <w:t>Polgármester</w:t>
      </w:r>
    </w:p>
    <w:p w14:paraId="02575378" w14:textId="77777777" w:rsidR="00A600FB" w:rsidRDefault="006E5418" w:rsidP="00A600FB">
      <w:pPr>
        <w:pStyle w:val="Nincstrkz"/>
        <w:ind w:left="0" w:firstLine="0"/>
        <w:rPr>
          <w:b/>
        </w:rPr>
      </w:pPr>
      <w:r>
        <w:tab/>
      </w:r>
    </w:p>
    <w:p w14:paraId="6B29D997" w14:textId="77777777" w:rsidR="00DD5B8C" w:rsidRDefault="00DD5B8C" w:rsidP="00DD5B8C">
      <w:pPr>
        <w:pStyle w:val="Nincstrkz"/>
        <w:ind w:left="0" w:firstLine="0"/>
        <w:jc w:val="center"/>
        <w:rPr>
          <w:b/>
        </w:rPr>
      </w:pPr>
    </w:p>
    <w:sectPr w:rsidR="00DD5B8C" w:rsidSect="007211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DD01" w14:textId="77777777" w:rsidR="00B34067" w:rsidRDefault="00B34067" w:rsidP="00C3458B">
      <w:pPr>
        <w:spacing w:after="0" w:line="240" w:lineRule="auto"/>
      </w:pPr>
      <w:r>
        <w:separator/>
      </w:r>
    </w:p>
  </w:endnote>
  <w:endnote w:type="continuationSeparator" w:id="0">
    <w:p w14:paraId="04E4DC14" w14:textId="77777777" w:rsidR="00B34067" w:rsidRDefault="00B34067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944101"/>
      <w:docPartObj>
        <w:docPartGallery w:val="Page Numbers (Bottom of Page)"/>
        <w:docPartUnique/>
      </w:docPartObj>
    </w:sdtPr>
    <w:sdtEndPr/>
    <w:sdtContent>
      <w:p w14:paraId="0BD0DDD2" w14:textId="41D5BFA6" w:rsidR="00C61301" w:rsidRDefault="00AB087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6DA65A1" w14:textId="77777777" w:rsidR="00C61301" w:rsidRDefault="00C613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24F8" w14:textId="77777777" w:rsidR="00B34067" w:rsidRDefault="00B34067" w:rsidP="00C3458B">
      <w:pPr>
        <w:spacing w:after="0" w:line="240" w:lineRule="auto"/>
      </w:pPr>
      <w:r>
        <w:separator/>
      </w:r>
    </w:p>
  </w:footnote>
  <w:footnote w:type="continuationSeparator" w:id="0">
    <w:p w14:paraId="0BE6AA82" w14:textId="77777777" w:rsidR="00B34067" w:rsidRDefault="00B34067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7534" w14:textId="77777777" w:rsidR="00C61301" w:rsidRDefault="00C61301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283"/>
    <w:multiLevelType w:val="hybridMultilevel"/>
    <w:tmpl w:val="F564C9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32EC"/>
    <w:multiLevelType w:val="hybridMultilevel"/>
    <w:tmpl w:val="ADDC48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AC5"/>
    <w:multiLevelType w:val="hybridMultilevel"/>
    <w:tmpl w:val="63F2BA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D5CF5"/>
    <w:multiLevelType w:val="hybridMultilevel"/>
    <w:tmpl w:val="B0A2B0D8"/>
    <w:lvl w:ilvl="0" w:tplc="23C4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2F36A1"/>
    <w:multiLevelType w:val="hybridMultilevel"/>
    <w:tmpl w:val="B0843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9110D"/>
    <w:multiLevelType w:val="hybridMultilevel"/>
    <w:tmpl w:val="F6524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018B8"/>
    <w:multiLevelType w:val="hybridMultilevel"/>
    <w:tmpl w:val="BCE42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E2CEB"/>
    <w:multiLevelType w:val="hybridMultilevel"/>
    <w:tmpl w:val="8124B092"/>
    <w:lvl w:ilvl="0" w:tplc="67C6964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64670">
    <w:abstractNumId w:val="7"/>
  </w:num>
  <w:num w:numId="2" w16cid:durableId="789134237">
    <w:abstractNumId w:val="3"/>
  </w:num>
  <w:num w:numId="3" w16cid:durableId="1628585782">
    <w:abstractNumId w:val="4"/>
  </w:num>
  <w:num w:numId="4" w16cid:durableId="1057823457">
    <w:abstractNumId w:val="5"/>
  </w:num>
  <w:num w:numId="5" w16cid:durableId="291326333">
    <w:abstractNumId w:val="8"/>
  </w:num>
  <w:num w:numId="6" w16cid:durableId="866069059">
    <w:abstractNumId w:val="6"/>
  </w:num>
  <w:num w:numId="7" w16cid:durableId="1162509224">
    <w:abstractNumId w:val="9"/>
  </w:num>
  <w:num w:numId="8" w16cid:durableId="846792161">
    <w:abstractNumId w:val="1"/>
  </w:num>
  <w:num w:numId="9" w16cid:durableId="262687564">
    <w:abstractNumId w:val="2"/>
  </w:num>
  <w:num w:numId="10" w16cid:durableId="4526625">
    <w:abstractNumId w:val="0"/>
  </w:num>
  <w:num w:numId="11" w16cid:durableId="1373192792">
    <w:abstractNumId w:val="11"/>
  </w:num>
  <w:num w:numId="12" w16cid:durableId="282078635">
    <w:abstractNumId w:val="12"/>
  </w:num>
  <w:num w:numId="13" w16cid:durableId="319894514">
    <w:abstractNumId w:val="13"/>
  </w:num>
  <w:num w:numId="14" w16cid:durableId="1655716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4"/>
    <w:rsid w:val="000003F1"/>
    <w:rsid w:val="00000A10"/>
    <w:rsid w:val="00001C89"/>
    <w:rsid w:val="0000283B"/>
    <w:rsid w:val="00003971"/>
    <w:rsid w:val="00005455"/>
    <w:rsid w:val="00005ED9"/>
    <w:rsid w:val="0000657A"/>
    <w:rsid w:val="00006628"/>
    <w:rsid w:val="0000760E"/>
    <w:rsid w:val="00010D3F"/>
    <w:rsid w:val="00013185"/>
    <w:rsid w:val="00021EF3"/>
    <w:rsid w:val="00023D3A"/>
    <w:rsid w:val="00025A00"/>
    <w:rsid w:val="000261B4"/>
    <w:rsid w:val="00030884"/>
    <w:rsid w:val="0004309B"/>
    <w:rsid w:val="00053974"/>
    <w:rsid w:val="00056BB0"/>
    <w:rsid w:val="00067262"/>
    <w:rsid w:val="000676BD"/>
    <w:rsid w:val="00071383"/>
    <w:rsid w:val="0007338B"/>
    <w:rsid w:val="00074F9D"/>
    <w:rsid w:val="000771AE"/>
    <w:rsid w:val="00083DD4"/>
    <w:rsid w:val="00084932"/>
    <w:rsid w:val="00084AD2"/>
    <w:rsid w:val="000854B0"/>
    <w:rsid w:val="00087169"/>
    <w:rsid w:val="00090440"/>
    <w:rsid w:val="0009095F"/>
    <w:rsid w:val="00091428"/>
    <w:rsid w:val="00093181"/>
    <w:rsid w:val="000A44BC"/>
    <w:rsid w:val="000A6192"/>
    <w:rsid w:val="000A686F"/>
    <w:rsid w:val="000B174C"/>
    <w:rsid w:val="000B18FD"/>
    <w:rsid w:val="000B2F2E"/>
    <w:rsid w:val="000B6AD6"/>
    <w:rsid w:val="000B70C6"/>
    <w:rsid w:val="000C1803"/>
    <w:rsid w:val="000C3F12"/>
    <w:rsid w:val="000C43D6"/>
    <w:rsid w:val="000C5210"/>
    <w:rsid w:val="000E3E07"/>
    <w:rsid w:val="000E6526"/>
    <w:rsid w:val="000E6981"/>
    <w:rsid w:val="000F7BC8"/>
    <w:rsid w:val="00100077"/>
    <w:rsid w:val="001103EA"/>
    <w:rsid w:val="001119E0"/>
    <w:rsid w:val="00117900"/>
    <w:rsid w:val="001206D2"/>
    <w:rsid w:val="0012683A"/>
    <w:rsid w:val="0012714E"/>
    <w:rsid w:val="00135938"/>
    <w:rsid w:val="00135F6E"/>
    <w:rsid w:val="00136253"/>
    <w:rsid w:val="00136B28"/>
    <w:rsid w:val="0014177F"/>
    <w:rsid w:val="00155709"/>
    <w:rsid w:val="001643F0"/>
    <w:rsid w:val="0017042D"/>
    <w:rsid w:val="001733F6"/>
    <w:rsid w:val="001761EB"/>
    <w:rsid w:val="00176DF8"/>
    <w:rsid w:val="001802A8"/>
    <w:rsid w:val="001806FC"/>
    <w:rsid w:val="00181708"/>
    <w:rsid w:val="0018222E"/>
    <w:rsid w:val="001847F3"/>
    <w:rsid w:val="001901F8"/>
    <w:rsid w:val="00190B21"/>
    <w:rsid w:val="00190F25"/>
    <w:rsid w:val="00192C04"/>
    <w:rsid w:val="001943FC"/>
    <w:rsid w:val="001A23E3"/>
    <w:rsid w:val="001A505E"/>
    <w:rsid w:val="001C4AA8"/>
    <w:rsid w:val="001C5599"/>
    <w:rsid w:val="001D2250"/>
    <w:rsid w:val="001D3D70"/>
    <w:rsid w:val="001D43A3"/>
    <w:rsid w:val="001E00E2"/>
    <w:rsid w:val="001E5CF2"/>
    <w:rsid w:val="001E613B"/>
    <w:rsid w:val="001F6B46"/>
    <w:rsid w:val="002029E5"/>
    <w:rsid w:val="00205830"/>
    <w:rsid w:val="00217BEF"/>
    <w:rsid w:val="002201DE"/>
    <w:rsid w:val="0022085B"/>
    <w:rsid w:val="0022704D"/>
    <w:rsid w:val="00235ED4"/>
    <w:rsid w:val="002449F9"/>
    <w:rsid w:val="00247DFD"/>
    <w:rsid w:val="00252BD2"/>
    <w:rsid w:val="0026287B"/>
    <w:rsid w:val="002629E8"/>
    <w:rsid w:val="002634BC"/>
    <w:rsid w:val="002636B5"/>
    <w:rsid w:val="00264718"/>
    <w:rsid w:val="00267101"/>
    <w:rsid w:val="00267FD0"/>
    <w:rsid w:val="002723E3"/>
    <w:rsid w:val="00273739"/>
    <w:rsid w:val="0027755F"/>
    <w:rsid w:val="00291CB5"/>
    <w:rsid w:val="002936D7"/>
    <w:rsid w:val="002938F5"/>
    <w:rsid w:val="00295EA0"/>
    <w:rsid w:val="002A2F0F"/>
    <w:rsid w:val="002A3108"/>
    <w:rsid w:val="002A348D"/>
    <w:rsid w:val="002A6A67"/>
    <w:rsid w:val="002C324A"/>
    <w:rsid w:val="002D14F4"/>
    <w:rsid w:val="002D5214"/>
    <w:rsid w:val="002E12C0"/>
    <w:rsid w:val="002F0604"/>
    <w:rsid w:val="002F279A"/>
    <w:rsid w:val="002F643D"/>
    <w:rsid w:val="0031352B"/>
    <w:rsid w:val="0031507D"/>
    <w:rsid w:val="0032341A"/>
    <w:rsid w:val="00323AE4"/>
    <w:rsid w:val="00323DB8"/>
    <w:rsid w:val="00325CB6"/>
    <w:rsid w:val="0033193A"/>
    <w:rsid w:val="003340A1"/>
    <w:rsid w:val="0033748D"/>
    <w:rsid w:val="00340056"/>
    <w:rsid w:val="00341159"/>
    <w:rsid w:val="0035083F"/>
    <w:rsid w:val="00352BB3"/>
    <w:rsid w:val="003536A9"/>
    <w:rsid w:val="00354FFB"/>
    <w:rsid w:val="00361411"/>
    <w:rsid w:val="00363D19"/>
    <w:rsid w:val="00366073"/>
    <w:rsid w:val="00371AA2"/>
    <w:rsid w:val="003750FF"/>
    <w:rsid w:val="0037621E"/>
    <w:rsid w:val="00376C89"/>
    <w:rsid w:val="00381296"/>
    <w:rsid w:val="0038267A"/>
    <w:rsid w:val="00391325"/>
    <w:rsid w:val="00392D91"/>
    <w:rsid w:val="003972B1"/>
    <w:rsid w:val="003A46A5"/>
    <w:rsid w:val="003A6D06"/>
    <w:rsid w:val="003B18C1"/>
    <w:rsid w:val="003B1D41"/>
    <w:rsid w:val="003B58E4"/>
    <w:rsid w:val="003C0706"/>
    <w:rsid w:val="003D433D"/>
    <w:rsid w:val="003D6B3B"/>
    <w:rsid w:val="003E5987"/>
    <w:rsid w:val="003E6270"/>
    <w:rsid w:val="003F21BD"/>
    <w:rsid w:val="003F21D9"/>
    <w:rsid w:val="00407174"/>
    <w:rsid w:val="00413E2E"/>
    <w:rsid w:val="00414BC4"/>
    <w:rsid w:val="00421CCD"/>
    <w:rsid w:val="00425599"/>
    <w:rsid w:val="004366DE"/>
    <w:rsid w:val="00440581"/>
    <w:rsid w:val="004426F9"/>
    <w:rsid w:val="00445BFF"/>
    <w:rsid w:val="00451643"/>
    <w:rsid w:val="004552DA"/>
    <w:rsid w:val="004630BC"/>
    <w:rsid w:val="00463B6E"/>
    <w:rsid w:val="00464205"/>
    <w:rsid w:val="00466E8F"/>
    <w:rsid w:val="004715D7"/>
    <w:rsid w:val="0048598C"/>
    <w:rsid w:val="00490522"/>
    <w:rsid w:val="004926A2"/>
    <w:rsid w:val="00493D16"/>
    <w:rsid w:val="00494CEB"/>
    <w:rsid w:val="004B11B7"/>
    <w:rsid w:val="004B662C"/>
    <w:rsid w:val="004B7E1D"/>
    <w:rsid w:val="004C68A2"/>
    <w:rsid w:val="004D0D6B"/>
    <w:rsid w:val="004D3A1D"/>
    <w:rsid w:val="004D5BC0"/>
    <w:rsid w:val="004D7F1D"/>
    <w:rsid w:val="004E25B1"/>
    <w:rsid w:val="004E2B17"/>
    <w:rsid w:val="004E2F97"/>
    <w:rsid w:val="004E2FD7"/>
    <w:rsid w:val="004E6702"/>
    <w:rsid w:val="004E786C"/>
    <w:rsid w:val="004F0203"/>
    <w:rsid w:val="004F150F"/>
    <w:rsid w:val="004F2736"/>
    <w:rsid w:val="005053D3"/>
    <w:rsid w:val="00505E36"/>
    <w:rsid w:val="005066F7"/>
    <w:rsid w:val="00507250"/>
    <w:rsid w:val="00510B9B"/>
    <w:rsid w:val="0051454E"/>
    <w:rsid w:val="005235DE"/>
    <w:rsid w:val="0053661F"/>
    <w:rsid w:val="005366A7"/>
    <w:rsid w:val="00537A03"/>
    <w:rsid w:val="0054190D"/>
    <w:rsid w:val="00546F05"/>
    <w:rsid w:val="005479AD"/>
    <w:rsid w:val="00550782"/>
    <w:rsid w:val="00553F48"/>
    <w:rsid w:val="005548B4"/>
    <w:rsid w:val="0055604F"/>
    <w:rsid w:val="00557FD0"/>
    <w:rsid w:val="005623C2"/>
    <w:rsid w:val="00563DFE"/>
    <w:rsid w:val="005645E5"/>
    <w:rsid w:val="005669E7"/>
    <w:rsid w:val="00570539"/>
    <w:rsid w:val="005734C2"/>
    <w:rsid w:val="00577BB0"/>
    <w:rsid w:val="0059390F"/>
    <w:rsid w:val="005A1F43"/>
    <w:rsid w:val="005A77C1"/>
    <w:rsid w:val="005B5373"/>
    <w:rsid w:val="005C3137"/>
    <w:rsid w:val="005C5904"/>
    <w:rsid w:val="005C606D"/>
    <w:rsid w:val="005C6D51"/>
    <w:rsid w:val="005C7AC7"/>
    <w:rsid w:val="005D024F"/>
    <w:rsid w:val="005D4131"/>
    <w:rsid w:val="005E0D4B"/>
    <w:rsid w:val="005E2971"/>
    <w:rsid w:val="005F3454"/>
    <w:rsid w:val="005F7A69"/>
    <w:rsid w:val="0060274A"/>
    <w:rsid w:val="00603A70"/>
    <w:rsid w:val="00603D60"/>
    <w:rsid w:val="00603E55"/>
    <w:rsid w:val="0060540B"/>
    <w:rsid w:val="0060549F"/>
    <w:rsid w:val="006066F3"/>
    <w:rsid w:val="00607B67"/>
    <w:rsid w:val="00611230"/>
    <w:rsid w:val="00614921"/>
    <w:rsid w:val="0062321E"/>
    <w:rsid w:val="006240AC"/>
    <w:rsid w:val="00624D6D"/>
    <w:rsid w:val="00625332"/>
    <w:rsid w:val="00626FCA"/>
    <w:rsid w:val="006332E9"/>
    <w:rsid w:val="00633C0D"/>
    <w:rsid w:val="0063643E"/>
    <w:rsid w:val="00636FF7"/>
    <w:rsid w:val="0064215A"/>
    <w:rsid w:val="0064393F"/>
    <w:rsid w:val="00643DA0"/>
    <w:rsid w:val="00644DB2"/>
    <w:rsid w:val="00647DE6"/>
    <w:rsid w:val="006518E4"/>
    <w:rsid w:val="0065356F"/>
    <w:rsid w:val="00653734"/>
    <w:rsid w:val="006564A5"/>
    <w:rsid w:val="00656960"/>
    <w:rsid w:val="0066487F"/>
    <w:rsid w:val="006657F7"/>
    <w:rsid w:val="00687D02"/>
    <w:rsid w:val="006924DE"/>
    <w:rsid w:val="00693AB1"/>
    <w:rsid w:val="006955F8"/>
    <w:rsid w:val="00696660"/>
    <w:rsid w:val="00697D66"/>
    <w:rsid w:val="006A07EE"/>
    <w:rsid w:val="006B4E55"/>
    <w:rsid w:val="006B6602"/>
    <w:rsid w:val="006B7986"/>
    <w:rsid w:val="006B7C72"/>
    <w:rsid w:val="006C03B2"/>
    <w:rsid w:val="006C2047"/>
    <w:rsid w:val="006C27A4"/>
    <w:rsid w:val="006C47AF"/>
    <w:rsid w:val="006C4AFA"/>
    <w:rsid w:val="006C56D2"/>
    <w:rsid w:val="006C798F"/>
    <w:rsid w:val="006D1B6F"/>
    <w:rsid w:val="006D35BF"/>
    <w:rsid w:val="006E5418"/>
    <w:rsid w:val="006F2DD2"/>
    <w:rsid w:val="0070448D"/>
    <w:rsid w:val="00706BD1"/>
    <w:rsid w:val="00706CAF"/>
    <w:rsid w:val="00711F54"/>
    <w:rsid w:val="00712DC3"/>
    <w:rsid w:val="00716165"/>
    <w:rsid w:val="00716DDA"/>
    <w:rsid w:val="00721151"/>
    <w:rsid w:val="00724347"/>
    <w:rsid w:val="0072441A"/>
    <w:rsid w:val="00724975"/>
    <w:rsid w:val="00725EA3"/>
    <w:rsid w:val="0073592A"/>
    <w:rsid w:val="00740CCF"/>
    <w:rsid w:val="007438F5"/>
    <w:rsid w:val="00745356"/>
    <w:rsid w:val="007559B5"/>
    <w:rsid w:val="00757FD2"/>
    <w:rsid w:val="00760C77"/>
    <w:rsid w:val="00762836"/>
    <w:rsid w:val="00763359"/>
    <w:rsid w:val="00765CAA"/>
    <w:rsid w:val="007729C5"/>
    <w:rsid w:val="00772A93"/>
    <w:rsid w:val="00783285"/>
    <w:rsid w:val="0078371C"/>
    <w:rsid w:val="00791633"/>
    <w:rsid w:val="0079269E"/>
    <w:rsid w:val="007945CA"/>
    <w:rsid w:val="00795C3F"/>
    <w:rsid w:val="007971BD"/>
    <w:rsid w:val="007A176E"/>
    <w:rsid w:val="007A29DF"/>
    <w:rsid w:val="007A4D4A"/>
    <w:rsid w:val="007A7502"/>
    <w:rsid w:val="007B2607"/>
    <w:rsid w:val="007B559F"/>
    <w:rsid w:val="007B605B"/>
    <w:rsid w:val="007B709A"/>
    <w:rsid w:val="007B764A"/>
    <w:rsid w:val="007C6B4A"/>
    <w:rsid w:val="007C6FD5"/>
    <w:rsid w:val="007D7802"/>
    <w:rsid w:val="007E13CD"/>
    <w:rsid w:val="007E5946"/>
    <w:rsid w:val="007E5B33"/>
    <w:rsid w:val="007E683D"/>
    <w:rsid w:val="007E6945"/>
    <w:rsid w:val="007F4AF3"/>
    <w:rsid w:val="007F5995"/>
    <w:rsid w:val="007F6449"/>
    <w:rsid w:val="007F6B9A"/>
    <w:rsid w:val="007F6F7B"/>
    <w:rsid w:val="008006CA"/>
    <w:rsid w:val="00803FC0"/>
    <w:rsid w:val="00811C08"/>
    <w:rsid w:val="00817A61"/>
    <w:rsid w:val="008216BA"/>
    <w:rsid w:val="0082173C"/>
    <w:rsid w:val="008218B0"/>
    <w:rsid w:val="00825353"/>
    <w:rsid w:val="0082727C"/>
    <w:rsid w:val="008311C2"/>
    <w:rsid w:val="00833BCF"/>
    <w:rsid w:val="008341EA"/>
    <w:rsid w:val="008353D9"/>
    <w:rsid w:val="008371EB"/>
    <w:rsid w:val="0084076F"/>
    <w:rsid w:val="00840E17"/>
    <w:rsid w:val="0084511B"/>
    <w:rsid w:val="008454BC"/>
    <w:rsid w:val="00847C74"/>
    <w:rsid w:val="008500E5"/>
    <w:rsid w:val="008523F1"/>
    <w:rsid w:val="00852776"/>
    <w:rsid w:val="0085649C"/>
    <w:rsid w:val="0085697D"/>
    <w:rsid w:val="00860F0C"/>
    <w:rsid w:val="0086176C"/>
    <w:rsid w:val="00864AC8"/>
    <w:rsid w:val="00865AF8"/>
    <w:rsid w:val="00865E8A"/>
    <w:rsid w:val="00870D61"/>
    <w:rsid w:val="00870E2E"/>
    <w:rsid w:val="008717E9"/>
    <w:rsid w:val="008745A0"/>
    <w:rsid w:val="00881E82"/>
    <w:rsid w:val="008849FE"/>
    <w:rsid w:val="00884EE3"/>
    <w:rsid w:val="00886D1E"/>
    <w:rsid w:val="008905BF"/>
    <w:rsid w:val="00893F65"/>
    <w:rsid w:val="00895EAC"/>
    <w:rsid w:val="008A3A2B"/>
    <w:rsid w:val="008A5EB9"/>
    <w:rsid w:val="008B6E38"/>
    <w:rsid w:val="008B751E"/>
    <w:rsid w:val="008C2A69"/>
    <w:rsid w:val="008C6B77"/>
    <w:rsid w:val="008D3AE1"/>
    <w:rsid w:val="008D4502"/>
    <w:rsid w:val="008D6EB4"/>
    <w:rsid w:val="008D720A"/>
    <w:rsid w:val="008E3690"/>
    <w:rsid w:val="008E4AA3"/>
    <w:rsid w:val="008E5016"/>
    <w:rsid w:val="008E571F"/>
    <w:rsid w:val="008E6B54"/>
    <w:rsid w:val="00903566"/>
    <w:rsid w:val="00907D7C"/>
    <w:rsid w:val="009149B2"/>
    <w:rsid w:val="00915870"/>
    <w:rsid w:val="00924F76"/>
    <w:rsid w:val="009252D9"/>
    <w:rsid w:val="00932EAC"/>
    <w:rsid w:val="00944C51"/>
    <w:rsid w:val="009466C1"/>
    <w:rsid w:val="00946F74"/>
    <w:rsid w:val="0095147D"/>
    <w:rsid w:val="00952002"/>
    <w:rsid w:val="00960612"/>
    <w:rsid w:val="00964B80"/>
    <w:rsid w:val="00965781"/>
    <w:rsid w:val="00967E17"/>
    <w:rsid w:val="009749C0"/>
    <w:rsid w:val="00981337"/>
    <w:rsid w:val="00985346"/>
    <w:rsid w:val="00997342"/>
    <w:rsid w:val="009A5EB4"/>
    <w:rsid w:val="009A7098"/>
    <w:rsid w:val="009B46B2"/>
    <w:rsid w:val="009B548B"/>
    <w:rsid w:val="009B6C73"/>
    <w:rsid w:val="009B6D8C"/>
    <w:rsid w:val="009B6FEC"/>
    <w:rsid w:val="009B70D1"/>
    <w:rsid w:val="009B7346"/>
    <w:rsid w:val="009C04FD"/>
    <w:rsid w:val="009D3FFA"/>
    <w:rsid w:val="009D5571"/>
    <w:rsid w:val="009D5671"/>
    <w:rsid w:val="009D71F8"/>
    <w:rsid w:val="009E1D81"/>
    <w:rsid w:val="009E24B4"/>
    <w:rsid w:val="009E648A"/>
    <w:rsid w:val="009E69D6"/>
    <w:rsid w:val="009F2CB9"/>
    <w:rsid w:val="009F4C8C"/>
    <w:rsid w:val="00A02A6B"/>
    <w:rsid w:val="00A04C68"/>
    <w:rsid w:val="00A07258"/>
    <w:rsid w:val="00A10606"/>
    <w:rsid w:val="00A126C4"/>
    <w:rsid w:val="00A151F5"/>
    <w:rsid w:val="00A177D1"/>
    <w:rsid w:val="00A22ADC"/>
    <w:rsid w:val="00A32470"/>
    <w:rsid w:val="00A34846"/>
    <w:rsid w:val="00A376E5"/>
    <w:rsid w:val="00A41381"/>
    <w:rsid w:val="00A43574"/>
    <w:rsid w:val="00A44799"/>
    <w:rsid w:val="00A45453"/>
    <w:rsid w:val="00A51468"/>
    <w:rsid w:val="00A524D0"/>
    <w:rsid w:val="00A529A3"/>
    <w:rsid w:val="00A55001"/>
    <w:rsid w:val="00A57EC3"/>
    <w:rsid w:val="00A600FB"/>
    <w:rsid w:val="00A62CFA"/>
    <w:rsid w:val="00A63922"/>
    <w:rsid w:val="00A642A3"/>
    <w:rsid w:val="00A7243B"/>
    <w:rsid w:val="00A72C69"/>
    <w:rsid w:val="00A72DAB"/>
    <w:rsid w:val="00A74324"/>
    <w:rsid w:val="00A813E2"/>
    <w:rsid w:val="00A82CF1"/>
    <w:rsid w:val="00A84BE1"/>
    <w:rsid w:val="00A914D6"/>
    <w:rsid w:val="00A95E98"/>
    <w:rsid w:val="00AA58E9"/>
    <w:rsid w:val="00AA5CA2"/>
    <w:rsid w:val="00AB087B"/>
    <w:rsid w:val="00AB12E7"/>
    <w:rsid w:val="00AB1643"/>
    <w:rsid w:val="00AB221D"/>
    <w:rsid w:val="00AB2224"/>
    <w:rsid w:val="00AD099E"/>
    <w:rsid w:val="00AD43D0"/>
    <w:rsid w:val="00AD4440"/>
    <w:rsid w:val="00AD5D6D"/>
    <w:rsid w:val="00AE0A24"/>
    <w:rsid w:val="00AE2575"/>
    <w:rsid w:val="00AF0D7E"/>
    <w:rsid w:val="00AF13E4"/>
    <w:rsid w:val="00AF1474"/>
    <w:rsid w:val="00AF2753"/>
    <w:rsid w:val="00AF4276"/>
    <w:rsid w:val="00B005C5"/>
    <w:rsid w:val="00B049EC"/>
    <w:rsid w:val="00B04B09"/>
    <w:rsid w:val="00B05AF7"/>
    <w:rsid w:val="00B13B94"/>
    <w:rsid w:val="00B14788"/>
    <w:rsid w:val="00B17803"/>
    <w:rsid w:val="00B26672"/>
    <w:rsid w:val="00B333A9"/>
    <w:rsid w:val="00B33B22"/>
    <w:rsid w:val="00B34067"/>
    <w:rsid w:val="00B371E5"/>
    <w:rsid w:val="00B37660"/>
    <w:rsid w:val="00B405C2"/>
    <w:rsid w:val="00B414DB"/>
    <w:rsid w:val="00B46255"/>
    <w:rsid w:val="00B50BD8"/>
    <w:rsid w:val="00B52687"/>
    <w:rsid w:val="00B57720"/>
    <w:rsid w:val="00B720BE"/>
    <w:rsid w:val="00B753AA"/>
    <w:rsid w:val="00B76827"/>
    <w:rsid w:val="00B84458"/>
    <w:rsid w:val="00B85CE2"/>
    <w:rsid w:val="00B86B1F"/>
    <w:rsid w:val="00B91B5D"/>
    <w:rsid w:val="00B952E5"/>
    <w:rsid w:val="00B96A89"/>
    <w:rsid w:val="00BB0BC4"/>
    <w:rsid w:val="00BB5723"/>
    <w:rsid w:val="00BB7F6A"/>
    <w:rsid w:val="00BB7FB3"/>
    <w:rsid w:val="00BC026D"/>
    <w:rsid w:val="00BC0E66"/>
    <w:rsid w:val="00BC51A6"/>
    <w:rsid w:val="00BC5A24"/>
    <w:rsid w:val="00BC6C79"/>
    <w:rsid w:val="00BD187A"/>
    <w:rsid w:val="00BD4747"/>
    <w:rsid w:val="00BD5423"/>
    <w:rsid w:val="00BD5AF3"/>
    <w:rsid w:val="00BD7C88"/>
    <w:rsid w:val="00BD7F59"/>
    <w:rsid w:val="00BE16B0"/>
    <w:rsid w:val="00BE2485"/>
    <w:rsid w:val="00BF4698"/>
    <w:rsid w:val="00BF4758"/>
    <w:rsid w:val="00BF700F"/>
    <w:rsid w:val="00C048FA"/>
    <w:rsid w:val="00C07378"/>
    <w:rsid w:val="00C142D8"/>
    <w:rsid w:val="00C14743"/>
    <w:rsid w:val="00C14E08"/>
    <w:rsid w:val="00C15F7E"/>
    <w:rsid w:val="00C16B94"/>
    <w:rsid w:val="00C21657"/>
    <w:rsid w:val="00C31B7D"/>
    <w:rsid w:val="00C329E1"/>
    <w:rsid w:val="00C3458B"/>
    <w:rsid w:val="00C346F9"/>
    <w:rsid w:val="00C531C3"/>
    <w:rsid w:val="00C53AFA"/>
    <w:rsid w:val="00C553F0"/>
    <w:rsid w:val="00C56EA6"/>
    <w:rsid w:val="00C570CA"/>
    <w:rsid w:val="00C611CA"/>
    <w:rsid w:val="00C61301"/>
    <w:rsid w:val="00C670D4"/>
    <w:rsid w:val="00C703BA"/>
    <w:rsid w:val="00C826FB"/>
    <w:rsid w:val="00C843E7"/>
    <w:rsid w:val="00C84E0B"/>
    <w:rsid w:val="00C919DF"/>
    <w:rsid w:val="00C920E6"/>
    <w:rsid w:val="00CA4224"/>
    <w:rsid w:val="00CB5122"/>
    <w:rsid w:val="00CC08C3"/>
    <w:rsid w:val="00CC1131"/>
    <w:rsid w:val="00CC1512"/>
    <w:rsid w:val="00CC437C"/>
    <w:rsid w:val="00CD0BF7"/>
    <w:rsid w:val="00CD0D07"/>
    <w:rsid w:val="00CD27C7"/>
    <w:rsid w:val="00CD2C58"/>
    <w:rsid w:val="00CD5A53"/>
    <w:rsid w:val="00CD7A39"/>
    <w:rsid w:val="00CE2240"/>
    <w:rsid w:val="00CE5C94"/>
    <w:rsid w:val="00CF2BE8"/>
    <w:rsid w:val="00CF5B78"/>
    <w:rsid w:val="00D01757"/>
    <w:rsid w:val="00D23EDB"/>
    <w:rsid w:val="00D27976"/>
    <w:rsid w:val="00D3341B"/>
    <w:rsid w:val="00D36125"/>
    <w:rsid w:val="00D4111B"/>
    <w:rsid w:val="00D41897"/>
    <w:rsid w:val="00D43901"/>
    <w:rsid w:val="00D447C5"/>
    <w:rsid w:val="00D4592D"/>
    <w:rsid w:val="00D46126"/>
    <w:rsid w:val="00D46D2D"/>
    <w:rsid w:val="00D524A7"/>
    <w:rsid w:val="00D57611"/>
    <w:rsid w:val="00D60C8F"/>
    <w:rsid w:val="00D70A6E"/>
    <w:rsid w:val="00D71A50"/>
    <w:rsid w:val="00D80265"/>
    <w:rsid w:val="00D9553B"/>
    <w:rsid w:val="00DA0FCA"/>
    <w:rsid w:val="00DA33EB"/>
    <w:rsid w:val="00DA4345"/>
    <w:rsid w:val="00DA648A"/>
    <w:rsid w:val="00DB0171"/>
    <w:rsid w:val="00DB074A"/>
    <w:rsid w:val="00DB5E61"/>
    <w:rsid w:val="00DD2B7B"/>
    <w:rsid w:val="00DD4222"/>
    <w:rsid w:val="00DD5B8C"/>
    <w:rsid w:val="00DE089F"/>
    <w:rsid w:val="00DE50DB"/>
    <w:rsid w:val="00DE6C48"/>
    <w:rsid w:val="00DF4FEE"/>
    <w:rsid w:val="00DF5312"/>
    <w:rsid w:val="00DF67BF"/>
    <w:rsid w:val="00E0084D"/>
    <w:rsid w:val="00E03B07"/>
    <w:rsid w:val="00E05B76"/>
    <w:rsid w:val="00E1187F"/>
    <w:rsid w:val="00E11932"/>
    <w:rsid w:val="00E11B47"/>
    <w:rsid w:val="00E23149"/>
    <w:rsid w:val="00E2451A"/>
    <w:rsid w:val="00E24E8B"/>
    <w:rsid w:val="00E378C6"/>
    <w:rsid w:val="00E4000E"/>
    <w:rsid w:val="00E42195"/>
    <w:rsid w:val="00E427A1"/>
    <w:rsid w:val="00E44526"/>
    <w:rsid w:val="00E4603B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97ACB"/>
    <w:rsid w:val="00E97EA7"/>
    <w:rsid w:val="00EB1480"/>
    <w:rsid w:val="00EB3F63"/>
    <w:rsid w:val="00EC0408"/>
    <w:rsid w:val="00EC1012"/>
    <w:rsid w:val="00EC32B0"/>
    <w:rsid w:val="00ED34F7"/>
    <w:rsid w:val="00ED5723"/>
    <w:rsid w:val="00ED64F1"/>
    <w:rsid w:val="00EE5813"/>
    <w:rsid w:val="00EE690C"/>
    <w:rsid w:val="00EF25B1"/>
    <w:rsid w:val="00EF5104"/>
    <w:rsid w:val="00F030CE"/>
    <w:rsid w:val="00F03F7C"/>
    <w:rsid w:val="00F06F47"/>
    <w:rsid w:val="00F07CED"/>
    <w:rsid w:val="00F12194"/>
    <w:rsid w:val="00F1531C"/>
    <w:rsid w:val="00F15420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41996"/>
    <w:rsid w:val="00F44620"/>
    <w:rsid w:val="00F47B86"/>
    <w:rsid w:val="00F52525"/>
    <w:rsid w:val="00F671D5"/>
    <w:rsid w:val="00F76417"/>
    <w:rsid w:val="00F76DCF"/>
    <w:rsid w:val="00F833F5"/>
    <w:rsid w:val="00F8758E"/>
    <w:rsid w:val="00F87C51"/>
    <w:rsid w:val="00F93BDD"/>
    <w:rsid w:val="00FA2E98"/>
    <w:rsid w:val="00FC20BE"/>
    <w:rsid w:val="00FC30F6"/>
    <w:rsid w:val="00FC54D5"/>
    <w:rsid w:val="00FD271B"/>
    <w:rsid w:val="00FD2A8C"/>
    <w:rsid w:val="00FE22F0"/>
    <w:rsid w:val="00FF2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8E2E"/>
  <w15:docId w15:val="{FF06F0B7-9483-48EA-9AA2-F07CD4BA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1151"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aliases w:val="Welt L,List Paragraph1,bekezdés1,Számozott lista 1,Bullet_1,Lista1,lista_2,Színes lista – 1. jelölőszín1,List Paragraph à moi,Dot pt,No Spacing1,List Paragraph Char Char Char,Indicator Text,Numbered Para 1,Bullet List"/>
    <w:basedOn w:val="Norml"/>
    <w:link w:val="ListaszerbekezdsChar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51468"/>
    <w:rPr>
      <w:sz w:val="16"/>
      <w:szCs w:val="16"/>
    </w:rPr>
  </w:style>
  <w:style w:type="paragraph" w:styleId="Nincstrkz">
    <w:name w:val="No Spacing"/>
    <w:uiPriority w:val="1"/>
    <w:qFormat/>
    <w:rsid w:val="005479AD"/>
    <w:pPr>
      <w:spacing w:after="0" w:line="240" w:lineRule="auto"/>
      <w:ind w:left="714" w:hanging="357"/>
      <w:jc w:val="both"/>
    </w:pPr>
    <w:rPr>
      <w:rFonts w:eastAsia="Times New Roman" w:cs="Times New Roman"/>
      <w:szCs w:val="24"/>
      <w:lang w:eastAsia="hu-HU"/>
    </w:rPr>
  </w:style>
  <w:style w:type="paragraph" w:customStyle="1" w:styleId="Default">
    <w:name w:val="Default"/>
    <w:rsid w:val="00D23EDB"/>
    <w:pPr>
      <w:autoSpaceDE w:val="0"/>
      <w:autoSpaceDN w:val="0"/>
      <w:adjustRightInd w:val="0"/>
      <w:spacing w:before="100" w:beforeAutospacing="1" w:after="0" w:line="240" w:lineRule="auto"/>
    </w:pPr>
    <w:rPr>
      <w:rFonts w:eastAsia="Calibri" w:cs="Times New Roman"/>
      <w:color w:val="000000"/>
      <w:szCs w:val="24"/>
    </w:rPr>
  </w:style>
  <w:style w:type="character" w:styleId="Hiperhivatkozs">
    <w:name w:val="Hyperlink"/>
    <w:rsid w:val="00BC0E66"/>
    <w:rPr>
      <w:color w:val="0563C1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0E6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0E66"/>
  </w:style>
  <w:style w:type="character" w:customStyle="1" w:styleId="ListaszerbekezdsChar">
    <w:name w:val="Listaszerű bekezdés Char"/>
    <w:aliases w:val="Welt L Char,List Paragraph1 Char,bekezdés1 Char,Számozott lista 1 Char,Bullet_1 Char,Lista1 Char,lista_2 Char,Színes lista – 1. jelölőszín1 Char,List Paragraph à moi Char,Dot pt Char,No Spacing1 Char,Indicator Text Char"/>
    <w:link w:val="Listaszerbekezds"/>
    <w:uiPriority w:val="34"/>
    <w:qFormat/>
    <w:rsid w:val="007F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3BE2-45DB-4403-B354-043DF738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943</Words>
  <Characters>6514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Paál-Kővári Kornélia dr.</cp:lastModifiedBy>
  <cp:revision>3</cp:revision>
  <cp:lastPrinted>2020-02-24T09:04:00Z</cp:lastPrinted>
  <dcterms:created xsi:type="dcterms:W3CDTF">2022-10-12T08:03:00Z</dcterms:created>
  <dcterms:modified xsi:type="dcterms:W3CDTF">2022-10-12T08:08:00Z</dcterms:modified>
</cp:coreProperties>
</file>