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FFA" w:rsidRPr="006D4FFA" w:rsidRDefault="006D4FFA" w:rsidP="006D4FFA">
      <w:pPr>
        <w:shd w:val="clear" w:color="auto" w:fill="A6A6A6"/>
        <w:suppressAutoHyphens/>
        <w:jc w:val="center"/>
        <w:rPr>
          <w:b/>
          <w:bCs/>
          <w:lang w:eastAsia="ar-SA"/>
        </w:rPr>
      </w:pPr>
      <w:r w:rsidRPr="006D4FFA">
        <w:rPr>
          <w:b/>
          <w:bCs/>
          <w:lang w:eastAsia="ar-SA"/>
        </w:rPr>
        <w:t>Budapest Főváros XIV. Kerület Zugló Önkormányzat</w:t>
      </w:r>
      <w:r w:rsidR="00291CD3">
        <w:rPr>
          <w:b/>
          <w:bCs/>
          <w:lang w:eastAsia="ar-SA"/>
        </w:rPr>
        <w:t>a</w:t>
      </w:r>
      <w:r w:rsidRPr="006D4FFA">
        <w:rPr>
          <w:b/>
          <w:bCs/>
          <w:lang w:eastAsia="ar-SA"/>
        </w:rPr>
        <w:t xml:space="preserve"> Képviselő-testülete</w:t>
      </w:r>
    </w:p>
    <w:p w:rsidR="006D4FFA" w:rsidRPr="006D4FFA" w:rsidRDefault="00E81E3B" w:rsidP="006D4FFA">
      <w:pPr>
        <w:shd w:val="clear" w:color="auto" w:fill="A6A6A6"/>
        <w:suppressAutoHyphens/>
        <w:jc w:val="center"/>
        <w:rPr>
          <w:b/>
          <w:bCs/>
          <w:lang w:eastAsia="ar-SA"/>
        </w:rPr>
      </w:pPr>
      <w:proofErr w:type="gramStart"/>
      <w:r>
        <w:rPr>
          <w:b/>
          <w:bCs/>
          <w:lang w:eastAsia="ar-SA"/>
        </w:rPr>
        <w:t>.</w:t>
      </w:r>
      <w:proofErr w:type="gramEnd"/>
      <w:r>
        <w:rPr>
          <w:b/>
          <w:bCs/>
          <w:lang w:eastAsia="ar-SA"/>
        </w:rPr>
        <w:t>.</w:t>
      </w:r>
      <w:r w:rsidR="00A25D8C">
        <w:rPr>
          <w:b/>
          <w:bCs/>
          <w:lang w:eastAsia="ar-SA"/>
        </w:rPr>
        <w:t>/2021</w:t>
      </w:r>
      <w:r w:rsidR="006D4FFA" w:rsidRPr="006D4FFA">
        <w:rPr>
          <w:b/>
          <w:bCs/>
          <w:lang w:eastAsia="ar-SA"/>
        </w:rPr>
        <w:t>. (</w:t>
      </w:r>
      <w:r w:rsidR="00A25D8C">
        <w:rPr>
          <w:b/>
          <w:bCs/>
          <w:lang w:eastAsia="ar-SA"/>
        </w:rPr>
        <w:t>…</w:t>
      </w:r>
      <w:r>
        <w:rPr>
          <w:b/>
          <w:bCs/>
          <w:lang w:eastAsia="ar-SA"/>
        </w:rPr>
        <w:t>. ..</w:t>
      </w:r>
      <w:r w:rsidR="007F3002">
        <w:rPr>
          <w:b/>
          <w:bCs/>
          <w:lang w:eastAsia="ar-SA"/>
        </w:rPr>
        <w:t>.</w:t>
      </w:r>
      <w:r w:rsidR="006D4FFA" w:rsidRPr="006D4FFA">
        <w:rPr>
          <w:b/>
          <w:bCs/>
          <w:lang w:eastAsia="ar-SA"/>
        </w:rPr>
        <w:t xml:space="preserve">) önkormányzati rendelete </w:t>
      </w:r>
    </w:p>
    <w:p w:rsidR="006D4FFA" w:rsidRPr="006D4FFA" w:rsidRDefault="006D4FFA" w:rsidP="006D4FFA">
      <w:pPr>
        <w:shd w:val="clear" w:color="auto" w:fill="A6A6A6"/>
        <w:suppressAutoHyphens/>
        <w:jc w:val="center"/>
        <w:rPr>
          <w:b/>
          <w:bCs/>
          <w:lang w:eastAsia="ar-SA"/>
        </w:rPr>
      </w:pPr>
      <w:r w:rsidRPr="006D4FFA">
        <w:rPr>
          <w:b/>
          <w:bCs/>
          <w:lang w:eastAsia="ar-SA"/>
        </w:rPr>
        <w:t xml:space="preserve">Budapest Főváros XIV. </w:t>
      </w:r>
      <w:r w:rsidR="00E81E3B">
        <w:rPr>
          <w:b/>
          <w:bCs/>
          <w:lang w:eastAsia="ar-SA"/>
        </w:rPr>
        <w:t>Kerület Zugló Önkormányzata 2021</w:t>
      </w:r>
      <w:r w:rsidRPr="006D4FFA">
        <w:rPr>
          <w:b/>
          <w:bCs/>
          <w:lang w:eastAsia="ar-SA"/>
        </w:rPr>
        <w:t>. évi költségvetéséről</w:t>
      </w:r>
    </w:p>
    <w:p w:rsidR="006D4FFA" w:rsidRPr="006D4FFA" w:rsidRDefault="006D4FFA" w:rsidP="006D4FFA">
      <w:pPr>
        <w:tabs>
          <w:tab w:val="left" w:pos="284"/>
        </w:tabs>
        <w:suppressAutoHyphens/>
        <w:overflowPunct w:val="0"/>
        <w:autoSpaceDE w:val="0"/>
        <w:spacing w:before="120" w:after="120" w:line="276" w:lineRule="auto"/>
        <w:ind w:left="284"/>
        <w:jc w:val="both"/>
        <w:rPr>
          <w:lang w:eastAsia="ar-SA"/>
        </w:rPr>
      </w:pPr>
    </w:p>
    <w:p w:rsidR="006D4FFA" w:rsidRPr="006D4FFA" w:rsidRDefault="006D4FFA" w:rsidP="006D4FFA">
      <w:pPr>
        <w:tabs>
          <w:tab w:val="left" w:pos="284"/>
        </w:tabs>
        <w:suppressAutoHyphens/>
        <w:overflowPunct w:val="0"/>
        <w:autoSpaceDE w:val="0"/>
        <w:spacing w:before="120" w:after="120" w:line="276" w:lineRule="auto"/>
        <w:ind w:left="284"/>
        <w:jc w:val="both"/>
        <w:rPr>
          <w:lang w:eastAsia="ar-SA"/>
        </w:rPr>
      </w:pPr>
      <w:r w:rsidRPr="006D4FFA">
        <w:rPr>
          <w:lang w:eastAsia="ar-SA"/>
        </w:rPr>
        <w:t>Budapest Főváros XIV. Kerület Zugló Önkormányzat</w:t>
      </w:r>
      <w:r w:rsidR="00291CD3">
        <w:rPr>
          <w:lang w:eastAsia="ar-SA"/>
        </w:rPr>
        <w:t>a</w:t>
      </w:r>
      <w:r w:rsidRPr="006D4FFA">
        <w:rPr>
          <w:lang w:eastAsia="ar-SA"/>
        </w:rPr>
        <w:t xml:space="preserve"> Képviselő-testülete az Alaptörvény 32. cikk (2) bekezdésében meghatározott eredeti jogalkotói hatáskörében, az Alaptörvény 32. cikk (1) bekezdés f) pontjában meghatározott feladatkörében eljárva a következőket rendeli el:</w:t>
      </w:r>
    </w:p>
    <w:p w:rsidR="006D4FFA" w:rsidRPr="006D4FFA" w:rsidRDefault="006D4FFA" w:rsidP="006D4FFA">
      <w:pPr>
        <w:tabs>
          <w:tab w:val="left" w:pos="284"/>
        </w:tabs>
        <w:suppressAutoHyphens/>
        <w:spacing w:before="120" w:after="120" w:line="276" w:lineRule="auto"/>
        <w:ind w:left="284"/>
        <w:jc w:val="center"/>
        <w:rPr>
          <w:b/>
          <w:lang w:eastAsia="ar-SA"/>
        </w:rPr>
      </w:pPr>
      <w:r w:rsidRPr="006D4FFA">
        <w:rPr>
          <w:b/>
          <w:lang w:eastAsia="ar-SA"/>
        </w:rPr>
        <w:t>1. A rendelet hatálya</w:t>
      </w:r>
    </w:p>
    <w:p w:rsidR="006D4FFA" w:rsidRPr="006D4FFA" w:rsidRDefault="006D4FFA" w:rsidP="006D4FFA">
      <w:pPr>
        <w:tabs>
          <w:tab w:val="left" w:pos="284"/>
        </w:tabs>
        <w:suppressAutoHyphens/>
        <w:autoSpaceDN w:val="0"/>
        <w:spacing w:before="120" w:after="120" w:line="276" w:lineRule="auto"/>
        <w:ind w:left="284"/>
        <w:jc w:val="both"/>
        <w:rPr>
          <w:lang w:eastAsia="ar-SA"/>
        </w:rPr>
      </w:pPr>
      <w:r w:rsidRPr="006D4FFA">
        <w:rPr>
          <w:b/>
          <w:lang w:eastAsia="ar-SA"/>
        </w:rPr>
        <w:t>1. §</w:t>
      </w:r>
      <w:r w:rsidRPr="006D4FFA">
        <w:rPr>
          <w:lang w:eastAsia="ar-SA"/>
        </w:rPr>
        <w:t xml:space="preserve"> E rendelet hatálya a Budapest Főváros XIV. Kerület Zugló Önkormányzat</w:t>
      </w:r>
      <w:r w:rsidR="00097A01">
        <w:rPr>
          <w:lang w:eastAsia="ar-SA"/>
        </w:rPr>
        <w:t>ára</w:t>
      </w:r>
      <w:r w:rsidR="00F25D95">
        <w:rPr>
          <w:lang w:eastAsia="ar-SA"/>
        </w:rPr>
        <w:t xml:space="preserve"> (a továbbiakban: Budapest Főváros XIV. Kerület Zugló Önkormányzata vagy: önkormányzat)</w:t>
      </w:r>
      <w:r w:rsidRPr="006D4FFA">
        <w:rPr>
          <w:lang w:eastAsia="ar-SA"/>
        </w:rPr>
        <w:t xml:space="preserve"> Képviselő-testületére (a továbbiakban: Képviselő-testület) és annak bizottságaira, a polgármesteri hivatalra és a helyi önkormányzat fenntartása alá tartozó költségvetési szervekre (intézmények), valamint az önkormányzat tulajdonában álló gazdasági társaságokra terjed ki.</w:t>
      </w:r>
    </w:p>
    <w:p w:rsidR="006D4FFA" w:rsidRPr="006D4FFA" w:rsidRDefault="006D4FFA" w:rsidP="006D4FFA">
      <w:pPr>
        <w:tabs>
          <w:tab w:val="left" w:pos="284"/>
        </w:tabs>
        <w:suppressAutoHyphens/>
        <w:spacing w:before="120" w:after="120" w:line="276" w:lineRule="auto"/>
        <w:ind w:left="284"/>
        <w:jc w:val="center"/>
        <w:rPr>
          <w:b/>
          <w:lang w:eastAsia="ar-SA"/>
        </w:rPr>
      </w:pPr>
      <w:r w:rsidRPr="006D4FFA">
        <w:rPr>
          <w:b/>
          <w:lang w:eastAsia="ar-SA"/>
        </w:rPr>
        <w:t>2. A címrend</w:t>
      </w:r>
    </w:p>
    <w:p w:rsidR="006D4FFA" w:rsidRPr="006D4FFA" w:rsidRDefault="006D4FFA" w:rsidP="006D4FFA">
      <w:pPr>
        <w:tabs>
          <w:tab w:val="left" w:pos="284"/>
        </w:tabs>
        <w:suppressAutoHyphens/>
        <w:overflowPunct w:val="0"/>
        <w:autoSpaceDE w:val="0"/>
        <w:spacing w:before="120" w:after="120" w:line="276" w:lineRule="auto"/>
        <w:ind w:left="284"/>
        <w:jc w:val="both"/>
        <w:rPr>
          <w:lang w:eastAsia="ar-SA"/>
        </w:rPr>
      </w:pPr>
      <w:r w:rsidRPr="006D4FFA">
        <w:rPr>
          <w:b/>
          <w:color w:val="000000"/>
          <w:sz w:val="28"/>
          <w:szCs w:val="20"/>
          <w:lang w:eastAsia="ar-SA"/>
        </w:rPr>
        <w:t xml:space="preserve">2. § </w:t>
      </w:r>
      <w:r w:rsidRPr="006D4FFA">
        <w:rPr>
          <w:color w:val="000000"/>
          <w:sz w:val="28"/>
          <w:szCs w:val="20"/>
          <w:lang w:eastAsia="ar-SA"/>
        </w:rPr>
        <w:t>(1)</w:t>
      </w:r>
      <w:r w:rsidRPr="006D4FFA">
        <w:rPr>
          <w:b/>
          <w:color w:val="000000"/>
          <w:sz w:val="28"/>
          <w:szCs w:val="20"/>
          <w:lang w:eastAsia="ar-SA"/>
        </w:rPr>
        <w:t xml:space="preserve"> </w:t>
      </w:r>
      <w:r w:rsidRPr="006D4FFA">
        <w:rPr>
          <w:lang w:eastAsia="ar-SA"/>
        </w:rPr>
        <w:t xml:space="preserve">Címet alkotnak: </w:t>
      </w:r>
    </w:p>
    <w:p w:rsidR="006D4FFA" w:rsidRPr="006D4FFA" w:rsidRDefault="006D4FFA" w:rsidP="00795172">
      <w:pPr>
        <w:numPr>
          <w:ilvl w:val="0"/>
          <w:numId w:val="3"/>
        </w:numPr>
        <w:tabs>
          <w:tab w:val="left" w:pos="284"/>
          <w:tab w:val="left" w:pos="851"/>
        </w:tabs>
        <w:suppressAutoHyphens/>
        <w:spacing w:before="120" w:after="120" w:line="276" w:lineRule="auto"/>
        <w:ind w:left="284" w:firstLine="283"/>
        <w:rPr>
          <w:lang w:eastAsia="ar-SA"/>
        </w:rPr>
      </w:pPr>
      <w:r w:rsidRPr="006D4FFA">
        <w:rPr>
          <w:lang w:eastAsia="ar-SA"/>
        </w:rPr>
        <w:t xml:space="preserve">a kerület összesen, </w:t>
      </w:r>
    </w:p>
    <w:p w:rsidR="006D4FFA" w:rsidRPr="006D4FFA" w:rsidRDefault="006D4FFA" w:rsidP="00795172">
      <w:pPr>
        <w:numPr>
          <w:ilvl w:val="0"/>
          <w:numId w:val="3"/>
        </w:numPr>
        <w:tabs>
          <w:tab w:val="left" w:pos="284"/>
          <w:tab w:val="left" w:pos="851"/>
        </w:tabs>
        <w:suppressAutoHyphens/>
        <w:spacing w:before="120" w:after="120" w:line="276" w:lineRule="auto"/>
        <w:ind w:left="284" w:firstLine="283"/>
        <w:jc w:val="both"/>
        <w:rPr>
          <w:lang w:eastAsia="ar-SA"/>
        </w:rPr>
      </w:pPr>
      <w:r w:rsidRPr="006D4FFA">
        <w:rPr>
          <w:lang w:eastAsia="ar-SA"/>
        </w:rPr>
        <w:t xml:space="preserve">a helyi önkormányzat, valamint az önkormányzat fenntartása alá tartozó költségvetési szervek külön-külön.  </w:t>
      </w:r>
    </w:p>
    <w:p w:rsidR="006D4FFA" w:rsidRPr="006D4FFA" w:rsidRDefault="006D4FFA" w:rsidP="006D4FFA">
      <w:pPr>
        <w:tabs>
          <w:tab w:val="left" w:pos="284"/>
          <w:tab w:val="left" w:pos="360"/>
        </w:tabs>
        <w:suppressAutoHyphens/>
        <w:spacing w:before="120" w:after="120" w:line="276" w:lineRule="auto"/>
        <w:ind w:left="284"/>
        <w:jc w:val="both"/>
        <w:rPr>
          <w:lang w:eastAsia="ar-SA"/>
        </w:rPr>
      </w:pPr>
      <w:r w:rsidRPr="006D4FFA">
        <w:rPr>
          <w:lang w:eastAsia="ar-SA"/>
        </w:rPr>
        <w:t>(2) Az önkormányzat részletes címrendjét az 1. melléklet tartalmazza.</w:t>
      </w:r>
    </w:p>
    <w:p w:rsidR="006D4FFA" w:rsidRPr="006D4FFA" w:rsidRDefault="006D4FFA" w:rsidP="006D4FFA">
      <w:pPr>
        <w:tabs>
          <w:tab w:val="left" w:pos="284"/>
        </w:tabs>
        <w:suppressAutoHyphens/>
        <w:spacing w:before="120" w:after="120" w:line="276" w:lineRule="auto"/>
        <w:ind w:left="284"/>
        <w:jc w:val="center"/>
        <w:rPr>
          <w:b/>
          <w:lang w:eastAsia="ar-SA"/>
        </w:rPr>
      </w:pPr>
      <w:r w:rsidRPr="006D4FFA">
        <w:rPr>
          <w:b/>
          <w:lang w:eastAsia="ar-SA"/>
        </w:rPr>
        <w:t>3. A költségvetés bevételi és kiadási főösszegei, létszámkeret</w:t>
      </w:r>
    </w:p>
    <w:p w:rsidR="006D4FFA" w:rsidRPr="006D4FFA" w:rsidRDefault="006D4FFA" w:rsidP="006D4FFA">
      <w:pPr>
        <w:tabs>
          <w:tab w:val="left" w:pos="284"/>
        </w:tabs>
        <w:suppressAutoHyphens/>
        <w:spacing w:before="120" w:after="120" w:line="276" w:lineRule="auto"/>
        <w:ind w:left="284" w:right="-2"/>
        <w:jc w:val="both"/>
        <w:rPr>
          <w:lang w:eastAsia="ar-SA"/>
        </w:rPr>
      </w:pPr>
      <w:r w:rsidRPr="006D4FFA">
        <w:rPr>
          <w:b/>
          <w:lang w:eastAsia="ar-SA"/>
        </w:rPr>
        <w:t>3. §</w:t>
      </w:r>
      <w:r w:rsidR="00E81E3B">
        <w:rPr>
          <w:lang w:eastAsia="ar-SA"/>
        </w:rPr>
        <w:t xml:space="preserve"> (1) A Képviselő-testület a 2021</w:t>
      </w:r>
      <w:r w:rsidRPr="006D4FFA">
        <w:rPr>
          <w:lang w:eastAsia="ar-SA"/>
        </w:rPr>
        <w:t xml:space="preserve">. évi költségvetés bevételi és kiadási </w:t>
      </w:r>
      <w:r w:rsidRPr="00DA718B">
        <w:rPr>
          <w:bCs/>
          <w:lang w:eastAsia="ar-SA"/>
        </w:rPr>
        <w:t>főösszegét</w:t>
      </w:r>
      <w:r w:rsidRPr="00DA718B">
        <w:rPr>
          <w:lang w:eastAsia="ar-SA"/>
        </w:rPr>
        <w:t xml:space="preserve"> </w:t>
      </w:r>
      <w:r w:rsidR="00483194">
        <w:rPr>
          <w:b/>
          <w:lang w:eastAsia="ar-SA"/>
        </w:rPr>
        <w:t>40 800 657</w:t>
      </w:r>
      <w:r w:rsidRPr="006D4FFA">
        <w:rPr>
          <w:b/>
          <w:lang w:eastAsia="ar-SA"/>
        </w:rPr>
        <w:t xml:space="preserve"> </w:t>
      </w:r>
      <w:r w:rsidRPr="006D4FFA">
        <w:rPr>
          <w:lang w:eastAsia="ar-SA"/>
        </w:rPr>
        <w:t>ezer forintban (a továbbiakban: e</w:t>
      </w:r>
      <w:r w:rsidR="00D53978">
        <w:rPr>
          <w:lang w:eastAsia="ar-SA"/>
        </w:rPr>
        <w:t xml:space="preserve"> </w:t>
      </w:r>
      <w:r w:rsidRPr="006D4FFA">
        <w:rPr>
          <w:lang w:eastAsia="ar-SA"/>
        </w:rPr>
        <w:t>Ft) állapítja meg az alábbiak szerint:</w:t>
      </w:r>
    </w:p>
    <w:p w:rsidR="006D4FFA" w:rsidRPr="00DA718B" w:rsidRDefault="00FD02A3" w:rsidP="006D4FFA">
      <w:pPr>
        <w:tabs>
          <w:tab w:val="left" w:pos="284"/>
          <w:tab w:val="left" w:pos="567"/>
          <w:tab w:val="left" w:pos="851"/>
        </w:tabs>
        <w:suppressAutoHyphens/>
        <w:spacing w:before="120" w:after="120" w:line="276" w:lineRule="auto"/>
        <w:ind w:left="284" w:right="252" w:firstLine="283"/>
        <w:jc w:val="both"/>
        <w:rPr>
          <w:lang w:eastAsia="ar-SA"/>
        </w:rPr>
      </w:pPr>
      <w:r>
        <w:rPr>
          <w:lang w:eastAsia="ar-SA"/>
        </w:rPr>
        <w:t>a)</w:t>
      </w:r>
      <w:r>
        <w:rPr>
          <w:lang w:eastAsia="ar-SA"/>
        </w:rPr>
        <w:tab/>
      </w:r>
      <w:r w:rsidR="006D4FFA" w:rsidRPr="006D4FFA">
        <w:rPr>
          <w:lang w:eastAsia="ar-SA"/>
        </w:rPr>
        <w:t xml:space="preserve">költségvetési bevételek összege: </w:t>
      </w:r>
      <w:r w:rsidR="006D4FFA" w:rsidRPr="006D4FFA">
        <w:rPr>
          <w:lang w:eastAsia="ar-SA"/>
        </w:rPr>
        <w:tab/>
      </w:r>
      <w:r w:rsidR="006D4FFA" w:rsidRPr="006D4FFA">
        <w:rPr>
          <w:lang w:eastAsia="ar-SA"/>
        </w:rPr>
        <w:tab/>
      </w:r>
      <w:r w:rsidR="007D04E2">
        <w:rPr>
          <w:b/>
          <w:lang w:eastAsia="ar-SA"/>
        </w:rPr>
        <w:t>34 858 989</w:t>
      </w:r>
      <w:r w:rsidR="006D4FFA" w:rsidRPr="00DA718B">
        <w:rPr>
          <w:lang w:eastAsia="ar-SA"/>
        </w:rPr>
        <w:t xml:space="preserve"> e</w:t>
      </w:r>
      <w:r w:rsidR="00D53978">
        <w:rPr>
          <w:lang w:eastAsia="ar-SA"/>
        </w:rPr>
        <w:t xml:space="preserve"> </w:t>
      </w:r>
      <w:r w:rsidR="006D4FFA" w:rsidRPr="00DA718B">
        <w:rPr>
          <w:lang w:eastAsia="ar-SA"/>
        </w:rPr>
        <w:t xml:space="preserve">Ft, </w:t>
      </w:r>
    </w:p>
    <w:p w:rsidR="006D4FFA" w:rsidRPr="00DA718B" w:rsidRDefault="00FD02A3" w:rsidP="006D4FFA">
      <w:pPr>
        <w:tabs>
          <w:tab w:val="left" w:pos="284"/>
          <w:tab w:val="left" w:pos="567"/>
          <w:tab w:val="left" w:pos="851"/>
        </w:tabs>
        <w:suppressAutoHyphens/>
        <w:spacing w:before="120" w:after="120" w:line="276" w:lineRule="auto"/>
        <w:ind w:left="284" w:right="252" w:firstLine="283"/>
        <w:jc w:val="both"/>
        <w:rPr>
          <w:lang w:eastAsia="ar-SA"/>
        </w:rPr>
      </w:pPr>
      <w:r>
        <w:rPr>
          <w:lang w:eastAsia="ar-SA"/>
        </w:rPr>
        <w:t>b)</w:t>
      </w:r>
      <w:r>
        <w:rPr>
          <w:lang w:eastAsia="ar-SA"/>
        </w:rPr>
        <w:tab/>
      </w:r>
      <w:r w:rsidR="006D4FFA" w:rsidRPr="00DA718B">
        <w:rPr>
          <w:lang w:eastAsia="ar-SA"/>
        </w:rPr>
        <w:t>költségvetési kiadások összege:</w:t>
      </w:r>
      <w:r w:rsidR="006D4FFA" w:rsidRPr="00DA718B">
        <w:rPr>
          <w:lang w:eastAsia="ar-SA"/>
        </w:rPr>
        <w:tab/>
      </w:r>
      <w:r w:rsidR="006D4FFA" w:rsidRPr="00DA718B">
        <w:rPr>
          <w:lang w:eastAsia="ar-SA"/>
        </w:rPr>
        <w:tab/>
      </w:r>
      <w:r w:rsidR="007D04E2">
        <w:rPr>
          <w:b/>
          <w:lang w:eastAsia="ar-SA"/>
        </w:rPr>
        <w:t>38 603 217</w:t>
      </w:r>
      <w:r w:rsidR="006D4FFA" w:rsidRPr="00DA718B">
        <w:rPr>
          <w:lang w:eastAsia="ar-SA"/>
        </w:rPr>
        <w:t xml:space="preserve"> e</w:t>
      </w:r>
      <w:r w:rsidR="00D53978">
        <w:rPr>
          <w:lang w:eastAsia="ar-SA"/>
        </w:rPr>
        <w:t xml:space="preserve"> </w:t>
      </w:r>
      <w:r w:rsidR="006D4FFA" w:rsidRPr="00DA718B">
        <w:rPr>
          <w:lang w:eastAsia="ar-SA"/>
        </w:rPr>
        <w:t xml:space="preserve">Ft, </w:t>
      </w:r>
    </w:p>
    <w:p w:rsidR="006D4FFA" w:rsidRPr="006D4FFA" w:rsidRDefault="00FD02A3" w:rsidP="006D4FFA">
      <w:pPr>
        <w:tabs>
          <w:tab w:val="left" w:pos="284"/>
          <w:tab w:val="left" w:pos="567"/>
          <w:tab w:val="left" w:pos="851"/>
        </w:tabs>
        <w:suppressAutoHyphens/>
        <w:spacing w:before="120" w:after="120" w:line="276" w:lineRule="auto"/>
        <w:ind w:left="284" w:right="252" w:firstLine="283"/>
        <w:jc w:val="both"/>
        <w:rPr>
          <w:lang w:eastAsia="ar-SA"/>
        </w:rPr>
      </w:pPr>
      <w:r>
        <w:rPr>
          <w:lang w:eastAsia="ar-SA"/>
        </w:rPr>
        <w:t>c)</w:t>
      </w:r>
      <w:r>
        <w:rPr>
          <w:lang w:eastAsia="ar-SA"/>
        </w:rPr>
        <w:tab/>
      </w:r>
      <w:r w:rsidR="006D4FFA" w:rsidRPr="00DA718B">
        <w:rPr>
          <w:lang w:eastAsia="ar-SA"/>
        </w:rPr>
        <w:t>költségvetési hiány összege</w:t>
      </w:r>
      <w:proofErr w:type="gramStart"/>
      <w:r w:rsidR="006D4FFA" w:rsidRPr="00DA718B">
        <w:rPr>
          <w:lang w:eastAsia="ar-SA"/>
        </w:rPr>
        <w:t>:</w:t>
      </w:r>
      <w:r w:rsidR="00F21357">
        <w:rPr>
          <w:lang w:eastAsia="ar-SA"/>
        </w:rPr>
        <w:t xml:space="preserve">  </w:t>
      </w:r>
      <w:r>
        <w:rPr>
          <w:lang w:eastAsia="ar-SA"/>
        </w:rPr>
        <w:tab/>
      </w:r>
      <w:r w:rsidR="00F21357">
        <w:rPr>
          <w:b/>
          <w:lang w:eastAsia="ar-SA"/>
        </w:rPr>
        <w:t xml:space="preserve">      </w:t>
      </w:r>
      <w:r w:rsidR="006D4FFA" w:rsidRPr="00DA718B">
        <w:rPr>
          <w:b/>
          <w:lang w:eastAsia="ar-SA"/>
        </w:rPr>
        <w:t xml:space="preserve">      </w:t>
      </w:r>
      <w:r w:rsidR="00DA718B" w:rsidRPr="00DA718B">
        <w:rPr>
          <w:b/>
          <w:lang w:eastAsia="ar-SA"/>
        </w:rPr>
        <w:t xml:space="preserve"> </w:t>
      </w:r>
      <w:r w:rsidR="00F21357">
        <w:rPr>
          <w:b/>
          <w:lang w:eastAsia="ar-SA"/>
        </w:rPr>
        <w:t xml:space="preserve"> </w:t>
      </w:r>
      <w:r w:rsidR="00983CDE">
        <w:rPr>
          <w:b/>
          <w:lang w:eastAsia="ar-SA"/>
        </w:rPr>
        <w:t>3</w:t>
      </w:r>
      <w:proofErr w:type="gramEnd"/>
      <w:r w:rsidR="00870B3A">
        <w:rPr>
          <w:b/>
          <w:lang w:eastAsia="ar-SA"/>
        </w:rPr>
        <w:t> 744 228</w:t>
      </w:r>
      <w:r w:rsidR="006D4FFA" w:rsidRPr="006D4FFA">
        <w:rPr>
          <w:lang w:eastAsia="ar-SA"/>
        </w:rPr>
        <w:t xml:space="preserve"> e</w:t>
      </w:r>
      <w:r w:rsidR="00D53978">
        <w:rPr>
          <w:lang w:eastAsia="ar-SA"/>
        </w:rPr>
        <w:t xml:space="preserve"> </w:t>
      </w:r>
      <w:r w:rsidR="006D4FFA" w:rsidRPr="006D4FFA">
        <w:rPr>
          <w:lang w:eastAsia="ar-SA"/>
        </w:rPr>
        <w:t>Ft</w:t>
      </w:r>
    </w:p>
    <w:p w:rsidR="006D4FFA" w:rsidRPr="00DA718B" w:rsidRDefault="006D4FFA" w:rsidP="006D4FFA">
      <w:pPr>
        <w:tabs>
          <w:tab w:val="left" w:pos="284"/>
        </w:tabs>
        <w:suppressAutoHyphens/>
        <w:spacing w:before="120" w:after="120" w:line="276" w:lineRule="auto"/>
        <w:ind w:left="284" w:right="252"/>
        <w:jc w:val="both"/>
        <w:rPr>
          <w:lang w:eastAsia="ar-SA"/>
        </w:rPr>
      </w:pPr>
      <w:r w:rsidRPr="006D4FFA">
        <w:rPr>
          <w:lang w:eastAsia="ar-SA"/>
        </w:rPr>
        <w:t xml:space="preserve">(2) A Képviselő-testület az (1) bekezdés c) pontjában meghatározott költségvetési hiány belső finanszírozására az előző évi költségvetési maradványt </w:t>
      </w:r>
      <w:r w:rsidRPr="00DA718B">
        <w:rPr>
          <w:lang w:eastAsia="ar-SA"/>
        </w:rPr>
        <w:t xml:space="preserve">vonja be </w:t>
      </w:r>
      <w:r w:rsidR="00DA718B" w:rsidRPr="00DA718B">
        <w:rPr>
          <w:b/>
          <w:lang w:eastAsia="ar-SA"/>
        </w:rPr>
        <w:t>3</w:t>
      </w:r>
      <w:r w:rsidR="00870B3A">
        <w:rPr>
          <w:b/>
          <w:lang w:eastAsia="ar-SA"/>
        </w:rPr>
        <w:t> 741 589</w:t>
      </w:r>
      <w:r w:rsidRPr="00DA718B">
        <w:rPr>
          <w:lang w:eastAsia="ar-SA"/>
        </w:rPr>
        <w:t xml:space="preserve"> e</w:t>
      </w:r>
      <w:r w:rsidR="00D53978">
        <w:rPr>
          <w:lang w:eastAsia="ar-SA"/>
        </w:rPr>
        <w:t xml:space="preserve"> </w:t>
      </w:r>
      <w:r w:rsidRPr="00DA718B">
        <w:rPr>
          <w:lang w:eastAsia="ar-SA"/>
        </w:rPr>
        <w:t>Ft összegben.</w:t>
      </w:r>
    </w:p>
    <w:p w:rsidR="006D4FFA" w:rsidRPr="00DA718B" w:rsidRDefault="006D4FFA" w:rsidP="006D4FFA">
      <w:pPr>
        <w:tabs>
          <w:tab w:val="left" w:pos="284"/>
        </w:tabs>
        <w:suppressAutoHyphens/>
        <w:spacing w:before="120" w:after="120" w:line="276" w:lineRule="auto"/>
        <w:ind w:left="284" w:right="252"/>
        <w:jc w:val="both"/>
        <w:rPr>
          <w:lang w:eastAsia="ar-SA"/>
        </w:rPr>
      </w:pPr>
      <w:r w:rsidRPr="00DA718B">
        <w:rPr>
          <w:lang w:eastAsia="ar-SA"/>
        </w:rPr>
        <w:t>(3) A Képviselő-testület a költségvetési hiány bels</w:t>
      </w:r>
      <w:r w:rsidR="00FD02A3">
        <w:rPr>
          <w:lang w:eastAsia="ar-SA"/>
        </w:rPr>
        <w:t>ő finanszírozásán túl</w:t>
      </w:r>
      <w:r w:rsidR="00DA718B" w:rsidRPr="00DA718B">
        <w:rPr>
          <w:lang w:eastAsia="ar-SA"/>
        </w:rPr>
        <w:t>i hiányt</w:t>
      </w:r>
      <w:r w:rsidRPr="00DA718B">
        <w:rPr>
          <w:lang w:eastAsia="ar-SA"/>
        </w:rPr>
        <w:t xml:space="preserve"> </w:t>
      </w:r>
      <w:r w:rsidRPr="00DA718B">
        <w:rPr>
          <w:lang w:eastAsia="ar-SA"/>
        </w:rPr>
        <w:br/>
      </w:r>
      <w:r w:rsidR="00983CDE">
        <w:rPr>
          <w:b/>
          <w:lang w:eastAsia="ar-SA"/>
        </w:rPr>
        <w:t>2 639</w:t>
      </w:r>
      <w:r w:rsidRPr="00DA718B">
        <w:rPr>
          <w:lang w:eastAsia="ar-SA"/>
        </w:rPr>
        <w:t xml:space="preserve"> e</w:t>
      </w:r>
      <w:r w:rsidR="00D53978">
        <w:rPr>
          <w:lang w:eastAsia="ar-SA"/>
        </w:rPr>
        <w:t xml:space="preserve"> </w:t>
      </w:r>
      <w:r w:rsidRPr="00DA718B">
        <w:rPr>
          <w:lang w:eastAsia="ar-SA"/>
        </w:rPr>
        <w:t>Ft-ban állapítja meg.</w:t>
      </w:r>
    </w:p>
    <w:p w:rsidR="006D4FFA" w:rsidRPr="006D4FFA" w:rsidRDefault="006D4FFA" w:rsidP="006D4FFA">
      <w:pPr>
        <w:tabs>
          <w:tab w:val="left" w:pos="284"/>
        </w:tabs>
        <w:suppressAutoHyphens/>
        <w:spacing w:before="120" w:after="120" w:line="276" w:lineRule="auto"/>
        <w:ind w:left="284" w:right="252"/>
        <w:jc w:val="both"/>
        <w:rPr>
          <w:lang w:eastAsia="ar-SA"/>
        </w:rPr>
      </w:pPr>
      <w:r w:rsidRPr="00DA718B">
        <w:rPr>
          <w:lang w:eastAsia="ar-SA"/>
        </w:rPr>
        <w:t xml:space="preserve">(4) A Képviselő-testület </w:t>
      </w:r>
      <w:r w:rsidR="009E10DB" w:rsidRPr="009E10DB">
        <w:rPr>
          <w:b/>
          <w:lang w:eastAsia="ar-SA"/>
        </w:rPr>
        <w:t>259</w:t>
      </w:r>
      <w:r w:rsidR="009E10DB">
        <w:rPr>
          <w:lang w:eastAsia="ar-SA"/>
        </w:rPr>
        <w:t xml:space="preserve"> e Ft összeggel </w:t>
      </w:r>
      <w:r w:rsidRPr="00DA718B">
        <w:rPr>
          <w:lang w:eastAsia="ar-SA"/>
        </w:rPr>
        <w:t>forgatási céllal beszerzett ér</w:t>
      </w:r>
      <w:r w:rsidR="009E10DB">
        <w:rPr>
          <w:lang w:eastAsia="ar-SA"/>
        </w:rPr>
        <w:t xml:space="preserve">tékpapírok értékesítését, valamint </w:t>
      </w:r>
      <w:r w:rsidR="009E10DB" w:rsidRPr="009E10DB">
        <w:rPr>
          <w:b/>
          <w:lang w:eastAsia="ar-SA"/>
        </w:rPr>
        <w:t>199 820</w:t>
      </w:r>
      <w:r w:rsidR="009E10DB">
        <w:rPr>
          <w:lang w:eastAsia="ar-SA"/>
        </w:rPr>
        <w:t xml:space="preserve"> e Ft összegben államháztartáson belüli megelőlegezést tervezi </w:t>
      </w:r>
      <w:r w:rsidRPr="00DA718B">
        <w:rPr>
          <w:lang w:eastAsia="ar-SA"/>
        </w:rPr>
        <w:t>finanszírozási bevételként.</w:t>
      </w:r>
    </w:p>
    <w:p w:rsidR="006D4FFA" w:rsidRPr="006D4FFA" w:rsidRDefault="00AD7BED" w:rsidP="006D4FFA">
      <w:pPr>
        <w:tabs>
          <w:tab w:val="left" w:pos="284"/>
        </w:tabs>
        <w:suppressAutoHyphens/>
        <w:spacing w:before="120" w:after="120" w:line="276" w:lineRule="auto"/>
        <w:ind w:left="284" w:right="252"/>
        <w:jc w:val="both"/>
        <w:rPr>
          <w:lang w:eastAsia="ar-SA"/>
        </w:rPr>
      </w:pPr>
      <w:r>
        <w:rPr>
          <w:lang w:eastAsia="ar-SA"/>
        </w:rPr>
        <w:lastRenderedPageBreak/>
        <w:t>(5) A</w:t>
      </w:r>
      <w:r w:rsidR="00616008">
        <w:rPr>
          <w:lang w:eastAsia="ar-SA"/>
        </w:rPr>
        <w:t>z</w:t>
      </w:r>
      <w:r>
        <w:rPr>
          <w:lang w:eastAsia="ar-SA"/>
        </w:rPr>
        <w:t xml:space="preserve"> </w:t>
      </w:r>
      <w:r w:rsidR="006D4FFA" w:rsidRPr="006D4FFA">
        <w:rPr>
          <w:lang w:eastAsia="ar-SA"/>
        </w:rPr>
        <w:t xml:space="preserve">államháztartáson belüli megelőlegezések </w:t>
      </w:r>
      <w:r w:rsidR="00A8469E" w:rsidRPr="00A8469E">
        <w:rPr>
          <w:b/>
          <w:lang w:eastAsia="ar-SA"/>
        </w:rPr>
        <w:t>197 440</w:t>
      </w:r>
      <w:r w:rsidR="00A8469E">
        <w:rPr>
          <w:lang w:eastAsia="ar-SA"/>
        </w:rPr>
        <w:t xml:space="preserve"> e Ft összegű </w:t>
      </w:r>
      <w:r w:rsidR="006D4FFA" w:rsidRPr="006D4FFA">
        <w:rPr>
          <w:lang w:eastAsia="ar-SA"/>
        </w:rPr>
        <w:t>visszafizetésére</w:t>
      </w:r>
      <w:r w:rsidR="009E10DB">
        <w:rPr>
          <w:lang w:eastAsia="ar-SA"/>
        </w:rPr>
        <w:t xml:space="preserve"> és a hiány belső finanszírozáson túli hiányára</w:t>
      </w:r>
      <w:r w:rsidR="006D4FFA" w:rsidRPr="006D4FFA">
        <w:rPr>
          <w:lang w:eastAsia="ar-SA"/>
        </w:rPr>
        <w:t xml:space="preserve"> </w:t>
      </w:r>
      <w:r w:rsidR="009E10DB">
        <w:rPr>
          <w:lang w:eastAsia="ar-SA"/>
        </w:rPr>
        <w:t xml:space="preserve">a (4) bekezdés szerinti külső </w:t>
      </w:r>
      <w:r w:rsidR="00A8469E">
        <w:rPr>
          <w:lang w:eastAsia="ar-SA"/>
        </w:rPr>
        <w:t xml:space="preserve">finanszírozás </w:t>
      </w:r>
      <w:r w:rsidR="006D4FFA" w:rsidRPr="006D4FFA">
        <w:rPr>
          <w:lang w:eastAsia="ar-SA"/>
        </w:rPr>
        <w:t xml:space="preserve">nyújt </w:t>
      </w:r>
      <w:r w:rsidR="006D4FFA" w:rsidRPr="00616008">
        <w:rPr>
          <w:lang w:eastAsia="ar-SA"/>
        </w:rPr>
        <w:t xml:space="preserve">fedezetet </w:t>
      </w:r>
      <w:r w:rsidR="009E10DB">
        <w:rPr>
          <w:b/>
          <w:lang w:eastAsia="ar-SA"/>
        </w:rPr>
        <w:t>199 820</w:t>
      </w:r>
      <w:r w:rsidR="006D4FFA" w:rsidRPr="00616008">
        <w:rPr>
          <w:lang w:eastAsia="ar-SA"/>
        </w:rPr>
        <w:t xml:space="preserve"> e</w:t>
      </w:r>
      <w:r w:rsidR="00D53978">
        <w:rPr>
          <w:lang w:eastAsia="ar-SA"/>
        </w:rPr>
        <w:t xml:space="preserve"> </w:t>
      </w:r>
      <w:r w:rsidR="006D4FFA" w:rsidRPr="00616008">
        <w:rPr>
          <w:lang w:eastAsia="ar-SA"/>
        </w:rPr>
        <w:t>Ft öss</w:t>
      </w:r>
      <w:r w:rsidR="006D4FFA" w:rsidRPr="006D4FFA">
        <w:rPr>
          <w:lang w:eastAsia="ar-SA"/>
        </w:rPr>
        <w:t>zegben.</w:t>
      </w:r>
    </w:p>
    <w:p w:rsidR="006D4FFA" w:rsidRPr="006D4FFA" w:rsidRDefault="000312C0" w:rsidP="006D4FFA">
      <w:pPr>
        <w:tabs>
          <w:tab w:val="left" w:pos="284"/>
        </w:tabs>
        <w:suppressAutoHyphens/>
        <w:spacing w:before="120" w:after="120" w:line="276" w:lineRule="auto"/>
        <w:ind w:left="284" w:right="252"/>
        <w:jc w:val="both"/>
        <w:rPr>
          <w:bCs/>
          <w:lang w:eastAsia="ar-SA"/>
        </w:rPr>
      </w:pPr>
      <w:r>
        <w:rPr>
          <w:bCs/>
          <w:lang w:eastAsia="ar-SA"/>
        </w:rPr>
        <w:t>(6</w:t>
      </w:r>
      <w:r w:rsidR="006D4FFA" w:rsidRPr="006D4FFA">
        <w:rPr>
          <w:bCs/>
          <w:lang w:eastAsia="ar-SA"/>
        </w:rPr>
        <w:t>)</w:t>
      </w:r>
      <w:r w:rsidR="006D4FFA" w:rsidRPr="006D4FFA">
        <w:rPr>
          <w:bCs/>
          <w:lang w:eastAsia="ar-SA"/>
        </w:rPr>
        <w:tab/>
        <w:t>A Képviselő-testület a finanszírozási műveletek figyelembe</w:t>
      </w:r>
      <w:r>
        <w:rPr>
          <w:bCs/>
          <w:lang w:eastAsia="ar-SA"/>
        </w:rPr>
        <w:t xml:space="preserve"> </w:t>
      </w:r>
      <w:r w:rsidR="006D4FFA" w:rsidRPr="006D4FFA">
        <w:rPr>
          <w:bCs/>
          <w:lang w:eastAsia="ar-SA"/>
        </w:rPr>
        <w:t>vételével:</w:t>
      </w:r>
    </w:p>
    <w:p w:rsidR="006D4FFA" w:rsidRPr="006D4FFA" w:rsidRDefault="006D4FFA" w:rsidP="00795172">
      <w:pPr>
        <w:numPr>
          <w:ilvl w:val="0"/>
          <w:numId w:val="4"/>
        </w:numPr>
        <w:tabs>
          <w:tab w:val="left" w:pos="284"/>
          <w:tab w:val="num" w:pos="567"/>
          <w:tab w:val="left" w:pos="851"/>
        </w:tabs>
        <w:suppressAutoHyphens/>
        <w:spacing w:before="120" w:after="120" w:line="276" w:lineRule="auto"/>
        <w:ind w:left="284" w:right="252" w:firstLine="283"/>
        <w:jc w:val="both"/>
        <w:rPr>
          <w:bCs/>
          <w:lang w:eastAsia="ar-SA"/>
        </w:rPr>
      </w:pPr>
      <w:r w:rsidRPr="006D4FFA">
        <w:rPr>
          <w:bCs/>
          <w:lang w:eastAsia="ar-SA"/>
        </w:rPr>
        <w:t xml:space="preserve">a működési mérleg egyenlegét: </w:t>
      </w:r>
      <w:r w:rsidRPr="006D4FFA">
        <w:rPr>
          <w:bCs/>
          <w:lang w:eastAsia="ar-SA"/>
        </w:rPr>
        <w:tab/>
      </w:r>
      <w:r w:rsidRPr="006D4FFA">
        <w:rPr>
          <w:bCs/>
          <w:lang w:eastAsia="ar-SA"/>
        </w:rPr>
        <w:tab/>
      </w:r>
      <w:r w:rsidRPr="00D53978">
        <w:rPr>
          <w:bCs/>
          <w:lang w:eastAsia="ar-SA"/>
        </w:rPr>
        <w:t xml:space="preserve">+ </w:t>
      </w:r>
      <w:r w:rsidR="00D53978" w:rsidRPr="00D53978">
        <w:rPr>
          <w:b/>
          <w:bCs/>
          <w:lang w:eastAsia="ar-SA"/>
        </w:rPr>
        <w:t>2</w:t>
      </w:r>
      <w:r w:rsidR="00EA5E45">
        <w:rPr>
          <w:b/>
          <w:bCs/>
          <w:lang w:eastAsia="ar-SA"/>
        </w:rPr>
        <w:t> 681 607</w:t>
      </w:r>
      <w:r w:rsidRPr="006D4FFA">
        <w:rPr>
          <w:bCs/>
          <w:lang w:eastAsia="ar-SA"/>
        </w:rPr>
        <w:t xml:space="preserve"> e</w:t>
      </w:r>
      <w:r w:rsidR="00D53978">
        <w:rPr>
          <w:bCs/>
          <w:lang w:eastAsia="ar-SA"/>
        </w:rPr>
        <w:t xml:space="preserve"> </w:t>
      </w:r>
      <w:r w:rsidRPr="006D4FFA">
        <w:rPr>
          <w:bCs/>
          <w:lang w:eastAsia="ar-SA"/>
        </w:rPr>
        <w:t xml:space="preserve">Ft-ban, </w:t>
      </w:r>
    </w:p>
    <w:p w:rsidR="006D4FFA" w:rsidRPr="006D4FFA" w:rsidRDefault="006D4FFA" w:rsidP="00795172">
      <w:pPr>
        <w:numPr>
          <w:ilvl w:val="0"/>
          <w:numId w:val="4"/>
        </w:numPr>
        <w:tabs>
          <w:tab w:val="left" w:pos="284"/>
          <w:tab w:val="num" w:pos="567"/>
          <w:tab w:val="left" w:pos="851"/>
        </w:tabs>
        <w:suppressAutoHyphens/>
        <w:spacing w:before="120" w:after="120" w:line="276" w:lineRule="auto"/>
        <w:ind w:left="284" w:right="252" w:firstLine="283"/>
        <w:jc w:val="both"/>
        <w:rPr>
          <w:bCs/>
          <w:lang w:eastAsia="ar-SA"/>
        </w:rPr>
      </w:pPr>
      <w:r w:rsidRPr="006D4FFA">
        <w:rPr>
          <w:bCs/>
          <w:lang w:eastAsia="ar-SA"/>
        </w:rPr>
        <w:t>a felhalmozási mérleg egyenlegét</w:t>
      </w:r>
      <w:proofErr w:type="gramStart"/>
      <w:r w:rsidRPr="00D53978">
        <w:rPr>
          <w:bCs/>
          <w:lang w:eastAsia="ar-SA"/>
        </w:rPr>
        <w:t xml:space="preserve">:             </w:t>
      </w:r>
      <w:r w:rsidRPr="00D53978">
        <w:rPr>
          <w:b/>
          <w:bCs/>
          <w:lang w:eastAsia="ar-SA"/>
        </w:rPr>
        <w:t xml:space="preserve"> </w:t>
      </w:r>
      <w:r w:rsidR="00D53978" w:rsidRPr="00D53978">
        <w:rPr>
          <w:b/>
          <w:bCs/>
          <w:lang w:eastAsia="ar-SA"/>
        </w:rPr>
        <w:t>-</w:t>
      </w:r>
      <w:proofErr w:type="gramEnd"/>
      <w:r w:rsidR="00D53978" w:rsidRPr="00D53978">
        <w:rPr>
          <w:b/>
          <w:bCs/>
          <w:lang w:eastAsia="ar-SA"/>
        </w:rPr>
        <w:t xml:space="preserve">  2</w:t>
      </w:r>
      <w:r w:rsidR="00EA5E45">
        <w:rPr>
          <w:b/>
          <w:bCs/>
          <w:lang w:eastAsia="ar-SA"/>
        </w:rPr>
        <w:t> 681 607</w:t>
      </w:r>
      <w:r w:rsidRPr="006D4FFA">
        <w:rPr>
          <w:bCs/>
          <w:lang w:eastAsia="ar-SA"/>
        </w:rPr>
        <w:t xml:space="preserve"> e</w:t>
      </w:r>
      <w:r w:rsidR="00D53978">
        <w:rPr>
          <w:bCs/>
          <w:lang w:eastAsia="ar-SA"/>
        </w:rPr>
        <w:t xml:space="preserve"> </w:t>
      </w:r>
      <w:r w:rsidRPr="006D4FFA">
        <w:rPr>
          <w:bCs/>
          <w:lang w:eastAsia="ar-SA"/>
        </w:rPr>
        <w:t xml:space="preserve">Ft-ban </w:t>
      </w:r>
    </w:p>
    <w:p w:rsidR="006D4FFA" w:rsidRPr="006D4FFA" w:rsidRDefault="006D4FFA" w:rsidP="006D4FFA">
      <w:pPr>
        <w:tabs>
          <w:tab w:val="num" w:pos="284"/>
        </w:tabs>
        <w:suppressAutoHyphens/>
        <w:spacing w:before="120" w:after="120" w:line="276" w:lineRule="auto"/>
        <w:ind w:left="284" w:right="252"/>
        <w:jc w:val="both"/>
        <w:rPr>
          <w:bCs/>
          <w:lang w:eastAsia="ar-SA"/>
        </w:rPr>
      </w:pPr>
      <w:r w:rsidRPr="006D4FFA">
        <w:rPr>
          <w:bCs/>
          <w:lang w:eastAsia="ar-SA"/>
        </w:rPr>
        <w:t>határozza meg.</w:t>
      </w:r>
    </w:p>
    <w:p w:rsidR="006D4FFA" w:rsidRPr="006D4FFA" w:rsidRDefault="006D4FFA" w:rsidP="006D4FFA">
      <w:pPr>
        <w:tabs>
          <w:tab w:val="left" w:pos="284"/>
        </w:tabs>
        <w:suppressAutoHyphens/>
        <w:spacing w:before="120" w:after="120" w:line="276" w:lineRule="auto"/>
        <w:ind w:left="284"/>
        <w:jc w:val="both"/>
        <w:rPr>
          <w:lang w:eastAsia="ar-SA"/>
        </w:rPr>
      </w:pPr>
      <w:r w:rsidRPr="006D4FFA">
        <w:rPr>
          <w:b/>
          <w:lang w:eastAsia="ar-SA"/>
        </w:rPr>
        <w:t xml:space="preserve">4. § </w:t>
      </w:r>
      <w:r w:rsidRPr="006D4FFA">
        <w:rPr>
          <w:lang w:eastAsia="ar-SA"/>
        </w:rPr>
        <w:t>(1) A Képviselő-testület a 3. § (1) bekezdésében meghatározott bevételi és kiadási főösszegen belül:</w:t>
      </w:r>
    </w:p>
    <w:p w:rsidR="006D4FFA" w:rsidRPr="006D4FFA" w:rsidRDefault="006D4FFA" w:rsidP="006D4FFA">
      <w:pPr>
        <w:tabs>
          <w:tab w:val="left" w:pos="284"/>
        </w:tabs>
        <w:suppressAutoHyphens/>
        <w:spacing w:before="120" w:after="120" w:line="276" w:lineRule="auto"/>
        <w:ind w:left="284" w:firstLine="283"/>
        <w:jc w:val="both"/>
        <w:rPr>
          <w:lang w:eastAsia="ar-SA"/>
        </w:rPr>
      </w:pPr>
      <w:r w:rsidRPr="006D4FFA">
        <w:rPr>
          <w:lang w:eastAsia="ar-SA"/>
        </w:rPr>
        <w:t>a) a működési bevételeket:</w:t>
      </w:r>
      <w:r w:rsidR="00F21357">
        <w:rPr>
          <w:lang w:eastAsia="ar-SA"/>
        </w:rPr>
        <w:tab/>
      </w:r>
      <w:r w:rsidR="00F21357">
        <w:rPr>
          <w:lang w:eastAsia="ar-SA"/>
        </w:rPr>
        <w:tab/>
      </w:r>
      <w:r w:rsidR="00F21357">
        <w:rPr>
          <w:lang w:eastAsia="ar-SA"/>
        </w:rPr>
        <w:tab/>
      </w:r>
      <w:r w:rsidRPr="006D4FFA">
        <w:rPr>
          <w:lang w:eastAsia="ar-SA"/>
        </w:rPr>
        <w:t xml:space="preserve">   </w:t>
      </w:r>
      <w:r w:rsidR="00EA5E45">
        <w:rPr>
          <w:b/>
          <w:lang w:eastAsia="ar-SA"/>
        </w:rPr>
        <w:t>32 163 689</w:t>
      </w:r>
      <w:r w:rsidRPr="006D4FFA">
        <w:rPr>
          <w:lang w:eastAsia="ar-SA"/>
        </w:rPr>
        <w:t xml:space="preserve"> e</w:t>
      </w:r>
      <w:r w:rsidR="00D53978">
        <w:rPr>
          <w:lang w:eastAsia="ar-SA"/>
        </w:rPr>
        <w:t xml:space="preserve"> </w:t>
      </w:r>
      <w:r w:rsidRPr="006D4FFA">
        <w:rPr>
          <w:lang w:eastAsia="ar-SA"/>
        </w:rPr>
        <w:t>Ft-ban,</w:t>
      </w:r>
    </w:p>
    <w:p w:rsidR="006D4FFA" w:rsidRPr="006D4FFA" w:rsidRDefault="006D4FFA" w:rsidP="006D4FFA">
      <w:pPr>
        <w:tabs>
          <w:tab w:val="left" w:pos="284"/>
        </w:tabs>
        <w:suppressAutoHyphens/>
        <w:spacing w:before="120" w:after="120" w:line="276" w:lineRule="auto"/>
        <w:ind w:left="284" w:firstLine="283"/>
        <w:jc w:val="both"/>
        <w:rPr>
          <w:lang w:eastAsia="ar-SA"/>
        </w:rPr>
      </w:pPr>
      <w:r w:rsidRPr="006D4FFA">
        <w:rPr>
          <w:lang w:eastAsia="ar-SA"/>
        </w:rPr>
        <w:t>b) a működési kiadásokat</w:t>
      </w:r>
      <w:proofErr w:type="gramStart"/>
      <w:r w:rsidRPr="006D4FFA">
        <w:rPr>
          <w:lang w:eastAsia="ar-SA"/>
        </w:rPr>
        <w:t>:</w:t>
      </w:r>
      <w:r w:rsidR="00F21357">
        <w:rPr>
          <w:lang w:eastAsia="ar-SA"/>
        </w:rPr>
        <w:t xml:space="preserve"> </w:t>
      </w:r>
      <w:r w:rsidR="00F21357">
        <w:rPr>
          <w:lang w:eastAsia="ar-SA"/>
        </w:rPr>
        <w:tab/>
      </w:r>
      <w:r w:rsidR="000312C0">
        <w:rPr>
          <w:lang w:eastAsia="ar-SA"/>
        </w:rPr>
        <w:tab/>
        <w:t xml:space="preserve">  </w:t>
      </w:r>
      <w:r w:rsidR="00F21357">
        <w:rPr>
          <w:lang w:eastAsia="ar-SA"/>
        </w:rPr>
        <w:tab/>
      </w:r>
      <w:r w:rsidR="00123567">
        <w:rPr>
          <w:lang w:eastAsia="ar-SA"/>
        </w:rPr>
        <w:t xml:space="preserve">   </w:t>
      </w:r>
      <w:r w:rsidR="00123567" w:rsidRPr="00123567">
        <w:rPr>
          <w:b/>
          <w:lang w:eastAsia="ar-SA"/>
        </w:rPr>
        <w:t>33</w:t>
      </w:r>
      <w:proofErr w:type="gramEnd"/>
      <w:r w:rsidR="00123567" w:rsidRPr="00123567">
        <w:rPr>
          <w:b/>
          <w:lang w:eastAsia="ar-SA"/>
        </w:rPr>
        <w:t> 226 310</w:t>
      </w:r>
      <w:r w:rsidRPr="00D53978">
        <w:rPr>
          <w:lang w:eastAsia="ar-SA"/>
        </w:rPr>
        <w:t xml:space="preserve"> e</w:t>
      </w:r>
      <w:r w:rsidR="00D53978">
        <w:rPr>
          <w:lang w:eastAsia="ar-SA"/>
        </w:rPr>
        <w:t xml:space="preserve"> </w:t>
      </w:r>
      <w:r w:rsidRPr="006D4FFA">
        <w:rPr>
          <w:lang w:eastAsia="ar-SA"/>
        </w:rPr>
        <w:t>Ft-ban,</w:t>
      </w:r>
    </w:p>
    <w:p w:rsidR="006D4FFA" w:rsidRPr="006D4FFA" w:rsidRDefault="006D4FFA" w:rsidP="006D4FFA">
      <w:pPr>
        <w:tabs>
          <w:tab w:val="left" w:pos="284"/>
        </w:tabs>
        <w:suppressAutoHyphens/>
        <w:spacing w:before="120" w:after="120" w:line="276" w:lineRule="auto"/>
        <w:ind w:left="284" w:firstLine="283"/>
        <w:jc w:val="both"/>
        <w:rPr>
          <w:lang w:eastAsia="ar-SA"/>
        </w:rPr>
      </w:pPr>
      <w:r w:rsidRPr="006D4FFA">
        <w:rPr>
          <w:lang w:eastAsia="ar-SA"/>
        </w:rPr>
        <w:t>c) a felhalmozási bevételeket</w:t>
      </w:r>
      <w:proofErr w:type="gramStart"/>
      <w:r w:rsidRPr="006D4FFA">
        <w:rPr>
          <w:lang w:eastAsia="ar-SA"/>
        </w:rPr>
        <w:t>:</w:t>
      </w:r>
      <w:r w:rsidR="00F21357">
        <w:rPr>
          <w:lang w:eastAsia="ar-SA"/>
        </w:rPr>
        <w:t xml:space="preserve"> </w:t>
      </w:r>
      <w:r w:rsidR="000312C0">
        <w:rPr>
          <w:lang w:eastAsia="ar-SA"/>
        </w:rPr>
        <w:tab/>
      </w:r>
      <w:r w:rsidR="000312C0">
        <w:rPr>
          <w:lang w:eastAsia="ar-SA"/>
        </w:rPr>
        <w:tab/>
      </w:r>
      <w:r w:rsidR="00F21357">
        <w:rPr>
          <w:lang w:eastAsia="ar-SA"/>
        </w:rPr>
        <w:t xml:space="preserve">  </w:t>
      </w:r>
      <w:r w:rsidR="00F21357">
        <w:rPr>
          <w:lang w:eastAsia="ar-SA"/>
        </w:rPr>
        <w:tab/>
      </w:r>
      <w:r w:rsidR="000312C0">
        <w:rPr>
          <w:lang w:eastAsia="ar-SA"/>
        </w:rPr>
        <w:t xml:space="preserve">    </w:t>
      </w:r>
      <w:r w:rsidRPr="006D4FFA">
        <w:rPr>
          <w:lang w:eastAsia="ar-SA"/>
        </w:rPr>
        <w:t xml:space="preserve"> </w:t>
      </w:r>
      <w:r w:rsidR="00870B3A">
        <w:rPr>
          <w:b/>
          <w:lang w:eastAsia="ar-SA"/>
        </w:rPr>
        <w:t>2</w:t>
      </w:r>
      <w:proofErr w:type="gramEnd"/>
      <w:r w:rsidR="00123567">
        <w:rPr>
          <w:b/>
          <w:lang w:eastAsia="ar-SA"/>
        </w:rPr>
        <w:t> 695 300</w:t>
      </w:r>
      <w:r w:rsidRPr="00D53978">
        <w:rPr>
          <w:lang w:eastAsia="ar-SA"/>
        </w:rPr>
        <w:t xml:space="preserve"> e</w:t>
      </w:r>
      <w:r w:rsidR="00D53978" w:rsidRPr="00D53978">
        <w:rPr>
          <w:lang w:eastAsia="ar-SA"/>
        </w:rPr>
        <w:t xml:space="preserve"> </w:t>
      </w:r>
      <w:r w:rsidRPr="00D53978">
        <w:rPr>
          <w:lang w:eastAsia="ar-SA"/>
        </w:rPr>
        <w:t>Ft-ba</w:t>
      </w:r>
      <w:r w:rsidRPr="006D4FFA">
        <w:rPr>
          <w:lang w:eastAsia="ar-SA"/>
        </w:rPr>
        <w:t>n,</w:t>
      </w:r>
    </w:p>
    <w:p w:rsidR="006D4FFA" w:rsidRPr="006D4FFA" w:rsidRDefault="006D4FFA" w:rsidP="006D4FFA">
      <w:pPr>
        <w:tabs>
          <w:tab w:val="left" w:pos="284"/>
        </w:tabs>
        <w:suppressAutoHyphens/>
        <w:spacing w:before="120" w:after="120" w:line="276" w:lineRule="auto"/>
        <w:ind w:left="284" w:firstLine="283"/>
        <w:jc w:val="both"/>
        <w:rPr>
          <w:lang w:eastAsia="ar-SA"/>
        </w:rPr>
      </w:pPr>
      <w:r w:rsidRPr="006D4FFA">
        <w:rPr>
          <w:lang w:eastAsia="ar-SA"/>
        </w:rPr>
        <w:t>d) a felhalmozási kiadásokat:</w:t>
      </w:r>
      <w:r w:rsidRPr="006D4FFA">
        <w:rPr>
          <w:lang w:eastAsia="ar-SA"/>
        </w:rPr>
        <w:tab/>
      </w:r>
      <w:r w:rsidRPr="006D4FFA">
        <w:rPr>
          <w:lang w:eastAsia="ar-SA"/>
        </w:rPr>
        <w:tab/>
      </w:r>
      <w:r w:rsidRPr="006D4FFA">
        <w:rPr>
          <w:lang w:eastAsia="ar-SA"/>
        </w:rPr>
        <w:tab/>
      </w:r>
      <w:r w:rsidR="00F21357">
        <w:rPr>
          <w:lang w:eastAsia="ar-SA"/>
        </w:rPr>
        <w:t xml:space="preserve">      </w:t>
      </w:r>
      <w:r w:rsidR="00123567">
        <w:rPr>
          <w:b/>
          <w:lang w:eastAsia="ar-SA"/>
        </w:rPr>
        <w:t>5 376 907</w:t>
      </w:r>
      <w:r w:rsidRPr="006D4FFA">
        <w:rPr>
          <w:lang w:eastAsia="ar-SA"/>
        </w:rPr>
        <w:t xml:space="preserve"> e</w:t>
      </w:r>
      <w:r w:rsidR="00D53978">
        <w:rPr>
          <w:lang w:eastAsia="ar-SA"/>
        </w:rPr>
        <w:t xml:space="preserve"> </w:t>
      </w:r>
      <w:r w:rsidRPr="006D4FFA">
        <w:rPr>
          <w:lang w:eastAsia="ar-SA"/>
        </w:rPr>
        <w:t>Ft-ban,</w:t>
      </w:r>
    </w:p>
    <w:p w:rsidR="006D4FFA" w:rsidRPr="006D4FFA" w:rsidRDefault="006D4FFA" w:rsidP="006D4FFA">
      <w:pPr>
        <w:tabs>
          <w:tab w:val="left" w:pos="284"/>
        </w:tabs>
        <w:suppressAutoHyphens/>
        <w:spacing w:before="120" w:after="120" w:line="276" w:lineRule="auto"/>
        <w:ind w:left="284" w:right="252" w:firstLine="283"/>
        <w:jc w:val="both"/>
        <w:rPr>
          <w:bCs/>
          <w:lang w:eastAsia="ar-SA"/>
        </w:rPr>
      </w:pPr>
      <w:proofErr w:type="gramStart"/>
      <w:r w:rsidRPr="006D4FFA">
        <w:rPr>
          <w:bCs/>
          <w:lang w:eastAsia="ar-SA"/>
        </w:rPr>
        <w:t>e</w:t>
      </w:r>
      <w:proofErr w:type="gramEnd"/>
      <w:r w:rsidRPr="006D4FFA">
        <w:rPr>
          <w:bCs/>
          <w:lang w:eastAsia="ar-SA"/>
        </w:rPr>
        <w:t>) a finanszírozási bevételeket (irányító szervi támogatás nélkül</w:t>
      </w:r>
      <w:r w:rsidRPr="00D53978">
        <w:rPr>
          <w:bCs/>
          <w:lang w:eastAsia="ar-SA"/>
        </w:rPr>
        <w:t>):</w:t>
      </w:r>
      <w:r w:rsidR="00F21357">
        <w:rPr>
          <w:bCs/>
          <w:lang w:eastAsia="ar-SA"/>
        </w:rPr>
        <w:t xml:space="preserve"> </w:t>
      </w:r>
      <w:r w:rsidRPr="00D53978">
        <w:rPr>
          <w:bCs/>
          <w:lang w:eastAsia="ar-SA"/>
        </w:rPr>
        <w:t xml:space="preserve"> </w:t>
      </w:r>
      <w:r w:rsidR="00D53978" w:rsidRPr="00D53978">
        <w:rPr>
          <w:b/>
          <w:bCs/>
          <w:lang w:eastAsia="ar-SA"/>
        </w:rPr>
        <w:t>5</w:t>
      </w:r>
      <w:r w:rsidR="00870B3A">
        <w:rPr>
          <w:b/>
          <w:bCs/>
          <w:lang w:eastAsia="ar-SA"/>
        </w:rPr>
        <w:t> 941 668</w:t>
      </w:r>
      <w:r w:rsidRPr="00D53978">
        <w:rPr>
          <w:bCs/>
          <w:lang w:eastAsia="ar-SA"/>
        </w:rPr>
        <w:t xml:space="preserve"> e</w:t>
      </w:r>
      <w:r w:rsidR="00D53978">
        <w:rPr>
          <w:bCs/>
          <w:lang w:eastAsia="ar-SA"/>
        </w:rPr>
        <w:t xml:space="preserve"> </w:t>
      </w:r>
      <w:r w:rsidRPr="006D4FFA">
        <w:rPr>
          <w:bCs/>
          <w:lang w:eastAsia="ar-SA"/>
        </w:rPr>
        <w:t>Ft-ban,</w:t>
      </w:r>
    </w:p>
    <w:p w:rsidR="006D4FFA" w:rsidRPr="006D4FFA" w:rsidRDefault="006D4FFA" w:rsidP="006D4FFA">
      <w:pPr>
        <w:tabs>
          <w:tab w:val="left" w:pos="284"/>
        </w:tabs>
        <w:suppressAutoHyphens/>
        <w:spacing w:before="120" w:after="120" w:line="276" w:lineRule="auto"/>
        <w:ind w:left="284" w:right="252" w:firstLine="283"/>
        <w:jc w:val="both"/>
        <w:rPr>
          <w:bCs/>
          <w:lang w:eastAsia="ar-SA"/>
        </w:rPr>
      </w:pPr>
      <w:proofErr w:type="gramStart"/>
      <w:r w:rsidRPr="006D4FFA">
        <w:rPr>
          <w:bCs/>
          <w:lang w:eastAsia="ar-SA"/>
        </w:rPr>
        <w:t>f</w:t>
      </w:r>
      <w:proofErr w:type="gramEnd"/>
      <w:r w:rsidRPr="006D4FFA">
        <w:rPr>
          <w:bCs/>
          <w:lang w:eastAsia="ar-SA"/>
        </w:rPr>
        <w:t xml:space="preserve">) a finanszírozási kiadásokat (irányító szervi támogatás </w:t>
      </w:r>
      <w:r w:rsidRPr="00D53978">
        <w:rPr>
          <w:bCs/>
          <w:lang w:eastAsia="ar-SA"/>
        </w:rPr>
        <w:t xml:space="preserve">nélkül):    </w:t>
      </w:r>
      <w:r w:rsidR="00D53978" w:rsidRPr="00D53978">
        <w:rPr>
          <w:b/>
          <w:bCs/>
          <w:lang w:eastAsia="ar-SA"/>
        </w:rPr>
        <w:t>2 197 440</w:t>
      </w:r>
      <w:r w:rsidRPr="00D53978">
        <w:rPr>
          <w:b/>
          <w:bCs/>
          <w:lang w:eastAsia="ar-SA"/>
        </w:rPr>
        <w:t xml:space="preserve"> </w:t>
      </w:r>
      <w:r w:rsidRPr="00D53978">
        <w:rPr>
          <w:bCs/>
          <w:lang w:eastAsia="ar-SA"/>
        </w:rPr>
        <w:t>e</w:t>
      </w:r>
      <w:r w:rsidR="00D53978" w:rsidRPr="00D53978">
        <w:rPr>
          <w:bCs/>
          <w:lang w:eastAsia="ar-SA"/>
        </w:rPr>
        <w:t xml:space="preserve"> </w:t>
      </w:r>
      <w:r w:rsidRPr="00D53978">
        <w:rPr>
          <w:bCs/>
          <w:lang w:eastAsia="ar-SA"/>
        </w:rPr>
        <w:t>Ft-ban</w:t>
      </w:r>
    </w:p>
    <w:p w:rsidR="006D4FFA" w:rsidRPr="006D4FFA" w:rsidRDefault="006D4FFA" w:rsidP="006D4FFA">
      <w:pPr>
        <w:tabs>
          <w:tab w:val="left" w:pos="284"/>
        </w:tabs>
        <w:suppressAutoHyphens/>
        <w:spacing w:before="120" w:after="120" w:line="276" w:lineRule="auto"/>
        <w:ind w:left="284" w:hanging="284"/>
        <w:jc w:val="both"/>
        <w:rPr>
          <w:lang w:eastAsia="ar-SA"/>
        </w:rPr>
      </w:pPr>
      <w:r w:rsidRPr="006D4FFA">
        <w:rPr>
          <w:lang w:eastAsia="ar-SA"/>
        </w:rPr>
        <w:t xml:space="preserve">     állapítja meg. </w:t>
      </w:r>
    </w:p>
    <w:p w:rsidR="006D4FFA" w:rsidRPr="006D4FFA" w:rsidRDefault="006D4FFA" w:rsidP="006D4FFA">
      <w:pPr>
        <w:tabs>
          <w:tab w:val="left" w:pos="284"/>
        </w:tabs>
        <w:suppressAutoHyphens/>
        <w:spacing w:before="120" w:after="120" w:line="276" w:lineRule="auto"/>
        <w:ind w:left="284"/>
        <w:jc w:val="both"/>
        <w:rPr>
          <w:lang w:eastAsia="ar-SA"/>
        </w:rPr>
      </w:pPr>
      <w:r w:rsidRPr="006D4FFA">
        <w:rPr>
          <w:lang w:eastAsia="ar-SA"/>
        </w:rPr>
        <w:t xml:space="preserve">(2) A Budapest Főváros XIV. </w:t>
      </w:r>
      <w:r w:rsidR="00E81E3B">
        <w:rPr>
          <w:lang w:eastAsia="ar-SA"/>
        </w:rPr>
        <w:t>Kerület Zugló Önkormányzata 2021</w:t>
      </w:r>
      <w:r w:rsidRPr="006D4FFA">
        <w:rPr>
          <w:lang w:eastAsia="ar-SA"/>
        </w:rPr>
        <w:t>. évi</w:t>
      </w:r>
    </w:p>
    <w:p w:rsidR="006D4FFA" w:rsidRPr="006D4FFA" w:rsidRDefault="006D4FFA" w:rsidP="006D4FFA">
      <w:pPr>
        <w:tabs>
          <w:tab w:val="left" w:pos="284"/>
        </w:tabs>
        <w:suppressAutoHyphens/>
        <w:spacing w:before="120" w:after="120" w:line="276" w:lineRule="auto"/>
        <w:ind w:left="284" w:firstLine="283"/>
        <w:jc w:val="both"/>
        <w:rPr>
          <w:lang w:eastAsia="ar-SA"/>
        </w:rPr>
      </w:pPr>
      <w:r w:rsidRPr="006D4FFA">
        <w:rPr>
          <w:lang w:eastAsia="ar-SA"/>
        </w:rPr>
        <w:t xml:space="preserve">a) bevételeit a 2. melléklet, </w:t>
      </w:r>
    </w:p>
    <w:p w:rsidR="006D4FFA" w:rsidRPr="006D4FFA" w:rsidRDefault="006D4FFA" w:rsidP="006D4FFA">
      <w:pPr>
        <w:tabs>
          <w:tab w:val="left" w:pos="284"/>
        </w:tabs>
        <w:suppressAutoHyphens/>
        <w:spacing w:before="120" w:after="120" w:line="276" w:lineRule="auto"/>
        <w:ind w:left="284" w:firstLine="283"/>
        <w:jc w:val="both"/>
        <w:rPr>
          <w:lang w:eastAsia="ar-SA"/>
        </w:rPr>
      </w:pPr>
      <w:r w:rsidRPr="006D4FFA">
        <w:rPr>
          <w:lang w:eastAsia="ar-SA"/>
        </w:rPr>
        <w:t xml:space="preserve">b) kiadásait a 3. melléklet, </w:t>
      </w:r>
    </w:p>
    <w:p w:rsidR="006D4FFA" w:rsidRPr="006D4FFA" w:rsidRDefault="006D4FFA" w:rsidP="006D4FFA">
      <w:pPr>
        <w:tabs>
          <w:tab w:val="left" w:pos="284"/>
        </w:tabs>
        <w:suppressAutoHyphens/>
        <w:spacing w:before="120" w:after="120" w:line="276" w:lineRule="auto"/>
        <w:ind w:left="284" w:firstLine="283"/>
        <w:jc w:val="both"/>
        <w:rPr>
          <w:lang w:eastAsia="ar-SA"/>
        </w:rPr>
      </w:pPr>
      <w:r w:rsidRPr="006D4FFA">
        <w:rPr>
          <w:lang w:eastAsia="ar-SA"/>
        </w:rPr>
        <w:t>c) bevételeit és kiadásait intézményenként a 4. melléklet tartalmazza.</w:t>
      </w:r>
    </w:p>
    <w:p w:rsidR="006D4FFA" w:rsidRPr="006D4FFA" w:rsidRDefault="006D4FFA" w:rsidP="006D4FFA">
      <w:pPr>
        <w:tabs>
          <w:tab w:val="left" w:pos="284"/>
        </w:tabs>
        <w:suppressAutoHyphens/>
        <w:spacing w:before="120" w:after="120" w:line="276" w:lineRule="auto"/>
        <w:ind w:left="284"/>
        <w:jc w:val="center"/>
        <w:rPr>
          <w:b/>
          <w:lang w:eastAsia="ar-SA"/>
        </w:rPr>
      </w:pPr>
      <w:r w:rsidRPr="006D4FFA">
        <w:rPr>
          <w:b/>
          <w:lang w:eastAsia="ar-SA"/>
        </w:rPr>
        <w:t>4. Az önkormányzat bevételi és kiadási előirányzatai</w:t>
      </w:r>
    </w:p>
    <w:p w:rsidR="006D4FFA" w:rsidRPr="006D4FFA" w:rsidRDefault="006D4FFA" w:rsidP="006D4FFA">
      <w:pPr>
        <w:tabs>
          <w:tab w:val="left" w:pos="284"/>
          <w:tab w:val="left" w:pos="426"/>
        </w:tabs>
        <w:suppressAutoHyphens/>
        <w:spacing w:before="120" w:after="120" w:line="276" w:lineRule="auto"/>
        <w:ind w:left="284"/>
        <w:jc w:val="both"/>
        <w:rPr>
          <w:lang w:eastAsia="ar-SA"/>
        </w:rPr>
      </w:pPr>
      <w:r w:rsidRPr="006D4FFA">
        <w:rPr>
          <w:b/>
          <w:lang w:eastAsia="ar-SA"/>
        </w:rPr>
        <w:t>5. §</w:t>
      </w:r>
      <w:r w:rsidRPr="006D4FFA">
        <w:rPr>
          <w:lang w:eastAsia="ar-SA"/>
        </w:rPr>
        <w:t xml:space="preserve"> A Képviselő-testület</w:t>
      </w:r>
    </w:p>
    <w:p w:rsidR="006D4FFA" w:rsidRPr="006D4FFA" w:rsidRDefault="006D4FFA" w:rsidP="00795172">
      <w:pPr>
        <w:numPr>
          <w:ilvl w:val="0"/>
          <w:numId w:val="5"/>
        </w:numPr>
        <w:tabs>
          <w:tab w:val="left" w:pos="284"/>
          <w:tab w:val="left" w:pos="993"/>
        </w:tabs>
        <w:suppressAutoHyphens/>
        <w:spacing w:before="120" w:after="120" w:line="276" w:lineRule="auto"/>
        <w:ind w:left="284" w:firstLine="283"/>
        <w:jc w:val="both"/>
        <w:rPr>
          <w:lang w:eastAsia="ar-SA"/>
        </w:rPr>
      </w:pPr>
      <w:r w:rsidRPr="006D4FFA">
        <w:rPr>
          <w:lang w:eastAsia="ar-SA"/>
        </w:rPr>
        <w:t>a Budapest Főváros XIV. Kerület Zugló Ön</w:t>
      </w:r>
      <w:r w:rsidR="00E81E3B">
        <w:rPr>
          <w:lang w:eastAsia="ar-SA"/>
        </w:rPr>
        <w:t>kormányzata kerületi szintű 2021</w:t>
      </w:r>
      <w:r w:rsidRPr="006D4FFA">
        <w:rPr>
          <w:lang w:eastAsia="ar-SA"/>
        </w:rPr>
        <w:t>. évi költségvetésének a bevételi és kiadási főösszegét és annak forrásonkénti részletezését a 2. és a 3. melléklet szerint állapítja meg,</w:t>
      </w:r>
    </w:p>
    <w:p w:rsidR="006D4FFA" w:rsidRPr="006D4FFA" w:rsidRDefault="006D4FFA" w:rsidP="00795172">
      <w:pPr>
        <w:numPr>
          <w:ilvl w:val="0"/>
          <w:numId w:val="5"/>
        </w:numPr>
        <w:tabs>
          <w:tab w:val="left" w:pos="284"/>
          <w:tab w:val="left" w:pos="567"/>
        </w:tabs>
        <w:suppressAutoHyphens/>
        <w:spacing w:before="120" w:after="120" w:line="276" w:lineRule="auto"/>
        <w:ind w:left="284" w:firstLine="283"/>
        <w:jc w:val="both"/>
        <w:rPr>
          <w:lang w:eastAsia="ar-SA"/>
        </w:rPr>
      </w:pPr>
      <w:r w:rsidRPr="006D4FFA">
        <w:rPr>
          <w:lang w:eastAsia="ar-SA"/>
        </w:rPr>
        <w:t>a helyi önkormányzat 202</w:t>
      </w:r>
      <w:r w:rsidR="00E81E3B">
        <w:rPr>
          <w:lang w:eastAsia="ar-SA"/>
        </w:rPr>
        <w:t>1</w:t>
      </w:r>
      <w:r w:rsidRPr="006D4FFA">
        <w:rPr>
          <w:lang w:eastAsia="ar-SA"/>
        </w:rPr>
        <w:t>. évi költségvetésének bevételi és kiadási főösszegét és annak forrásonkénti részletezését a 4. melléklet I. táblázata szerint állapítja meg,</w:t>
      </w:r>
    </w:p>
    <w:p w:rsidR="006D4FFA" w:rsidRPr="006D4FFA" w:rsidRDefault="00E81E3B" w:rsidP="00795172">
      <w:pPr>
        <w:numPr>
          <w:ilvl w:val="0"/>
          <w:numId w:val="5"/>
        </w:numPr>
        <w:tabs>
          <w:tab w:val="left" w:pos="284"/>
          <w:tab w:val="left" w:pos="567"/>
        </w:tabs>
        <w:suppressAutoHyphens/>
        <w:spacing w:before="120" w:after="120" w:line="276" w:lineRule="auto"/>
        <w:ind w:left="284" w:firstLine="283"/>
        <w:jc w:val="both"/>
        <w:rPr>
          <w:lang w:eastAsia="ar-SA"/>
        </w:rPr>
      </w:pPr>
      <w:r>
        <w:rPr>
          <w:lang w:eastAsia="ar-SA"/>
        </w:rPr>
        <w:t>az önkormányzati hivatal 2021</w:t>
      </w:r>
      <w:r w:rsidR="006D4FFA" w:rsidRPr="006D4FFA">
        <w:rPr>
          <w:lang w:eastAsia="ar-SA"/>
        </w:rPr>
        <w:t>. évi költségvetésének bevételi és kiadási főösszegét és annak forrásonkénti részletezését a 4. melléklet II. táblázata szerint állapítja meg,</w:t>
      </w:r>
    </w:p>
    <w:p w:rsidR="006D4FFA" w:rsidRPr="006D4FFA" w:rsidRDefault="006D4FFA" w:rsidP="00795172">
      <w:pPr>
        <w:numPr>
          <w:ilvl w:val="0"/>
          <w:numId w:val="5"/>
        </w:numPr>
        <w:tabs>
          <w:tab w:val="left" w:pos="284"/>
          <w:tab w:val="left" w:pos="567"/>
        </w:tabs>
        <w:suppressAutoHyphens/>
        <w:overflowPunct w:val="0"/>
        <w:autoSpaceDE w:val="0"/>
        <w:spacing w:before="120" w:after="120" w:line="276" w:lineRule="auto"/>
        <w:ind w:left="284" w:firstLine="283"/>
        <w:jc w:val="both"/>
        <w:rPr>
          <w:lang w:eastAsia="ar-SA"/>
        </w:rPr>
      </w:pPr>
      <w:r w:rsidRPr="006D4FFA">
        <w:rPr>
          <w:lang w:eastAsia="ar-SA"/>
        </w:rPr>
        <w:t xml:space="preserve">az önkormányzat fenntartása alá </w:t>
      </w:r>
      <w:r w:rsidR="00AC7045">
        <w:rPr>
          <w:lang w:eastAsia="ar-SA"/>
        </w:rPr>
        <w:t>tartozó költségvetési szerv 2021</w:t>
      </w:r>
      <w:r w:rsidRPr="006D4FFA">
        <w:rPr>
          <w:lang w:eastAsia="ar-SA"/>
        </w:rPr>
        <w:t xml:space="preserve">. évi költségvetésének bevételi és kiadási főösszegét és forrásonkénti részletezését a 4. melléklet </w:t>
      </w:r>
      <w:r w:rsidRPr="00983CDE">
        <w:rPr>
          <w:lang w:eastAsia="ar-SA"/>
        </w:rPr>
        <w:t>III-XXXIV</w:t>
      </w:r>
      <w:r w:rsidRPr="006D4FFA">
        <w:rPr>
          <w:lang w:eastAsia="ar-SA"/>
        </w:rPr>
        <w:t>. táblázata szerint állapítja meg,</w:t>
      </w:r>
    </w:p>
    <w:p w:rsidR="006D4FFA" w:rsidRPr="006D4FFA" w:rsidRDefault="006D4FFA" w:rsidP="00795172">
      <w:pPr>
        <w:numPr>
          <w:ilvl w:val="0"/>
          <w:numId w:val="5"/>
        </w:numPr>
        <w:tabs>
          <w:tab w:val="left" w:pos="284"/>
          <w:tab w:val="left" w:pos="567"/>
        </w:tabs>
        <w:suppressAutoHyphens/>
        <w:overflowPunct w:val="0"/>
        <w:autoSpaceDE w:val="0"/>
        <w:spacing w:before="120" w:after="120" w:line="276" w:lineRule="auto"/>
        <w:ind w:left="284" w:firstLine="283"/>
        <w:jc w:val="both"/>
        <w:rPr>
          <w:lang w:eastAsia="ar-SA"/>
        </w:rPr>
      </w:pPr>
      <w:r w:rsidRPr="006D4FFA">
        <w:rPr>
          <w:lang w:eastAsia="ar-SA"/>
        </w:rPr>
        <w:t xml:space="preserve">az európai uniós támogatásból megvalósuló kiadásokat és bevételeket az </w:t>
      </w:r>
      <w:r w:rsidRPr="006D4FFA">
        <w:rPr>
          <w:lang w:eastAsia="ar-SA"/>
        </w:rPr>
        <w:br/>
        <w:t>5. melléklet szerint hagyja jóvá.</w:t>
      </w:r>
    </w:p>
    <w:p w:rsidR="006D4FFA" w:rsidRPr="006D4FFA" w:rsidRDefault="006D4FFA" w:rsidP="006D4FFA">
      <w:pPr>
        <w:tabs>
          <w:tab w:val="left" w:pos="284"/>
        </w:tabs>
        <w:suppressAutoHyphens/>
        <w:spacing w:before="120" w:after="120" w:line="276" w:lineRule="auto"/>
        <w:ind w:left="284"/>
        <w:jc w:val="both"/>
        <w:rPr>
          <w:lang w:eastAsia="ar-SA"/>
        </w:rPr>
      </w:pPr>
      <w:r w:rsidRPr="006D4FFA">
        <w:rPr>
          <w:b/>
          <w:lang w:eastAsia="ar-SA"/>
        </w:rPr>
        <w:t xml:space="preserve">6. § </w:t>
      </w:r>
      <w:r w:rsidRPr="006D4FFA">
        <w:rPr>
          <w:lang w:eastAsia="ar-SA"/>
        </w:rPr>
        <w:t xml:space="preserve">(1) A Képviselő-testület </w:t>
      </w:r>
    </w:p>
    <w:p w:rsidR="006D4FFA" w:rsidRPr="0047775F" w:rsidRDefault="006D4FFA" w:rsidP="00795172">
      <w:pPr>
        <w:numPr>
          <w:ilvl w:val="0"/>
          <w:numId w:val="6"/>
        </w:numPr>
        <w:tabs>
          <w:tab w:val="left" w:pos="284"/>
          <w:tab w:val="left" w:pos="567"/>
          <w:tab w:val="left" w:pos="993"/>
        </w:tabs>
        <w:suppressAutoHyphens/>
        <w:spacing w:before="120" w:after="120" w:line="276" w:lineRule="auto"/>
        <w:jc w:val="both"/>
        <w:rPr>
          <w:lang w:eastAsia="ar-SA"/>
        </w:rPr>
      </w:pPr>
      <w:r w:rsidRPr="006D4FFA">
        <w:rPr>
          <w:lang w:eastAsia="ar-SA"/>
        </w:rPr>
        <w:lastRenderedPageBreak/>
        <w:t xml:space="preserve">az éves létszámkeretet </w:t>
      </w:r>
      <w:r w:rsidR="0047775F">
        <w:rPr>
          <w:lang w:eastAsia="ar-SA"/>
        </w:rPr>
        <w:t xml:space="preserve">2021. </w:t>
      </w:r>
      <w:r w:rsidR="0047775F" w:rsidRPr="0047775F">
        <w:rPr>
          <w:lang w:eastAsia="ar-SA"/>
        </w:rPr>
        <w:t xml:space="preserve">január 1-től </w:t>
      </w:r>
      <w:r w:rsidR="0047775F" w:rsidRPr="0047775F">
        <w:rPr>
          <w:b/>
          <w:lang w:eastAsia="ar-SA"/>
        </w:rPr>
        <w:t>1 </w:t>
      </w:r>
      <w:r w:rsidR="006C4869">
        <w:rPr>
          <w:b/>
          <w:lang w:eastAsia="ar-SA"/>
        </w:rPr>
        <w:t>874</w:t>
      </w:r>
      <w:r w:rsidRPr="0047775F">
        <w:rPr>
          <w:b/>
          <w:lang w:eastAsia="ar-SA"/>
        </w:rPr>
        <w:t>,05</w:t>
      </w:r>
      <w:r w:rsidRPr="0047775F">
        <w:rPr>
          <w:lang w:eastAsia="ar-SA"/>
        </w:rPr>
        <w:t xml:space="preserve"> főben</w:t>
      </w:r>
      <w:r w:rsidRPr="006D4FFA">
        <w:rPr>
          <w:bCs/>
          <w:lang w:eastAsia="ar-SA"/>
        </w:rPr>
        <w:t>,</w:t>
      </w:r>
      <w:r w:rsidR="0047775F">
        <w:rPr>
          <w:bCs/>
          <w:lang w:eastAsia="ar-SA"/>
        </w:rPr>
        <w:t xml:space="preserve"> 2021. február 15-től </w:t>
      </w:r>
      <w:r w:rsidR="0047775F" w:rsidRPr="0047775F">
        <w:rPr>
          <w:b/>
          <w:bCs/>
          <w:lang w:eastAsia="ar-SA"/>
        </w:rPr>
        <w:t>1 8</w:t>
      </w:r>
      <w:r w:rsidR="00183F42">
        <w:rPr>
          <w:b/>
          <w:bCs/>
          <w:lang w:eastAsia="ar-SA"/>
        </w:rPr>
        <w:t>59</w:t>
      </w:r>
      <w:r w:rsidR="0047775F" w:rsidRPr="0047775F">
        <w:rPr>
          <w:b/>
          <w:bCs/>
          <w:lang w:eastAsia="ar-SA"/>
        </w:rPr>
        <w:t>,05</w:t>
      </w:r>
      <w:r w:rsidR="0047775F">
        <w:rPr>
          <w:bCs/>
          <w:lang w:eastAsia="ar-SA"/>
        </w:rPr>
        <w:t xml:space="preserve"> főben,</w:t>
      </w:r>
    </w:p>
    <w:p w:rsidR="0047775F" w:rsidRPr="006D4FFA" w:rsidRDefault="0047775F" w:rsidP="0047775F">
      <w:pPr>
        <w:tabs>
          <w:tab w:val="left" w:pos="284"/>
          <w:tab w:val="left" w:pos="567"/>
          <w:tab w:val="left" w:pos="993"/>
        </w:tabs>
        <w:suppressAutoHyphens/>
        <w:spacing w:before="120" w:after="120" w:line="276" w:lineRule="auto"/>
        <w:ind w:left="567"/>
        <w:jc w:val="both"/>
        <w:rPr>
          <w:lang w:eastAsia="ar-SA"/>
        </w:rPr>
      </w:pPr>
    </w:p>
    <w:p w:rsidR="006D4FFA" w:rsidRPr="006D4FFA" w:rsidRDefault="006D4FFA" w:rsidP="006D4FFA">
      <w:pPr>
        <w:tabs>
          <w:tab w:val="left" w:pos="284"/>
          <w:tab w:val="left" w:pos="851"/>
        </w:tabs>
        <w:suppressAutoHyphens/>
        <w:spacing w:before="120" w:after="120" w:line="276" w:lineRule="auto"/>
        <w:ind w:left="284" w:firstLine="283"/>
        <w:jc w:val="both"/>
        <w:rPr>
          <w:lang w:eastAsia="ar-SA"/>
        </w:rPr>
      </w:pPr>
      <w:r w:rsidRPr="006D4FFA">
        <w:rPr>
          <w:lang w:eastAsia="ar-SA"/>
        </w:rPr>
        <w:t xml:space="preserve">b) a közfoglalkoztatottak </w:t>
      </w:r>
      <w:r w:rsidRPr="0047775F">
        <w:rPr>
          <w:lang w:eastAsia="ar-SA"/>
        </w:rPr>
        <w:t xml:space="preserve">éves létszámkeretét </w:t>
      </w:r>
      <w:r w:rsidRPr="0047775F">
        <w:rPr>
          <w:b/>
          <w:lang w:eastAsia="ar-SA"/>
        </w:rPr>
        <w:t>8</w:t>
      </w:r>
      <w:r w:rsidRPr="0047775F">
        <w:rPr>
          <w:lang w:eastAsia="ar-SA"/>
        </w:rPr>
        <w:t xml:space="preserve"> főben</w:t>
      </w:r>
      <w:r w:rsidRPr="006D4FFA">
        <w:rPr>
          <w:lang w:eastAsia="ar-SA"/>
        </w:rPr>
        <w:t xml:space="preserve"> </w:t>
      </w:r>
    </w:p>
    <w:p w:rsidR="006D4FFA" w:rsidRPr="006D4FFA" w:rsidRDefault="006D4FFA" w:rsidP="006D4FFA">
      <w:pPr>
        <w:tabs>
          <w:tab w:val="left" w:pos="284"/>
        </w:tabs>
        <w:suppressAutoHyphens/>
        <w:spacing w:before="120" w:after="120" w:line="276" w:lineRule="auto"/>
        <w:ind w:left="284"/>
        <w:jc w:val="both"/>
        <w:rPr>
          <w:lang w:eastAsia="ar-SA"/>
        </w:rPr>
      </w:pPr>
      <w:r w:rsidRPr="006D4FFA">
        <w:rPr>
          <w:lang w:eastAsia="ar-SA"/>
        </w:rPr>
        <w:t>állapítja meg a 6. melléklet szerint költségvetési szervenkénti bontásban.</w:t>
      </w:r>
    </w:p>
    <w:p w:rsidR="006D4FFA" w:rsidRPr="006D4FFA" w:rsidRDefault="006D4FFA" w:rsidP="006D4FFA">
      <w:pPr>
        <w:tabs>
          <w:tab w:val="left" w:pos="284"/>
          <w:tab w:val="left" w:pos="567"/>
        </w:tabs>
        <w:suppressAutoHyphens/>
        <w:spacing w:before="120" w:after="120" w:line="276" w:lineRule="auto"/>
        <w:ind w:left="284"/>
        <w:jc w:val="both"/>
        <w:rPr>
          <w:lang w:eastAsia="ar-SA"/>
        </w:rPr>
      </w:pPr>
      <w:r w:rsidRPr="006D4FFA">
        <w:rPr>
          <w:lang w:eastAsia="ar-SA"/>
        </w:rPr>
        <w:t>(2) A létszámkeret módosításáról a Képviselő-testület dönt.</w:t>
      </w:r>
    </w:p>
    <w:p w:rsidR="006D4FFA" w:rsidRPr="006D4FFA" w:rsidRDefault="006D4FFA" w:rsidP="006D4FFA">
      <w:pPr>
        <w:tabs>
          <w:tab w:val="left" w:pos="284"/>
          <w:tab w:val="left" w:pos="567"/>
        </w:tabs>
        <w:suppressAutoHyphens/>
        <w:spacing w:before="120" w:after="120" w:line="276" w:lineRule="auto"/>
        <w:ind w:left="284"/>
        <w:jc w:val="both"/>
        <w:rPr>
          <w:lang w:eastAsia="ar-SA"/>
        </w:rPr>
      </w:pPr>
      <w:r w:rsidRPr="006D4FFA">
        <w:rPr>
          <w:lang w:eastAsia="ar-SA"/>
        </w:rPr>
        <w:t xml:space="preserve">(3) Az önkormányzat által fenntartott költségvetési szerv vezetője a létszámkeretbe tartozó </w:t>
      </w:r>
      <w:r w:rsidRPr="00835B3B">
        <w:rPr>
          <w:lang w:eastAsia="ar-SA"/>
        </w:rPr>
        <w:t>álláshely megüresedéséről és annak betöltés</w:t>
      </w:r>
      <w:r w:rsidR="00AC7045" w:rsidRPr="00835B3B">
        <w:rPr>
          <w:lang w:eastAsia="ar-SA"/>
        </w:rPr>
        <w:t>éről a Gazdasági Főo</w:t>
      </w:r>
      <w:r w:rsidRPr="00835B3B">
        <w:rPr>
          <w:lang w:eastAsia="ar-SA"/>
        </w:rPr>
        <w:t>sztályon keres</w:t>
      </w:r>
      <w:r w:rsidR="00AC7045" w:rsidRPr="00835B3B">
        <w:rPr>
          <w:lang w:eastAsia="ar-SA"/>
        </w:rPr>
        <w:t xml:space="preserve">ztül az önkormányzatot havonta, minden hónap 5-éig </w:t>
      </w:r>
      <w:r w:rsidRPr="00835B3B">
        <w:rPr>
          <w:lang w:eastAsia="ar-SA"/>
        </w:rPr>
        <w:t>írásban tájékoztatja. Feladatváltozás miatt</w:t>
      </w:r>
      <w:r w:rsidRPr="006D4FFA">
        <w:rPr>
          <w:lang w:eastAsia="ar-SA"/>
        </w:rPr>
        <w:t xml:space="preserve"> megüresedett álláshely nem tölthető be.</w:t>
      </w:r>
    </w:p>
    <w:p w:rsidR="006D4FFA" w:rsidRPr="006D4FFA" w:rsidRDefault="006D4FFA" w:rsidP="006D4FFA">
      <w:pPr>
        <w:tabs>
          <w:tab w:val="left" w:pos="284"/>
        </w:tabs>
        <w:suppressAutoHyphens/>
        <w:spacing w:before="120" w:after="120" w:line="276" w:lineRule="auto"/>
        <w:ind w:left="284"/>
        <w:jc w:val="both"/>
        <w:rPr>
          <w:lang w:eastAsia="ar-SA"/>
        </w:rPr>
      </w:pPr>
      <w:r w:rsidRPr="006D4FFA">
        <w:rPr>
          <w:b/>
          <w:lang w:eastAsia="ar-SA"/>
        </w:rPr>
        <w:t>7. §</w:t>
      </w:r>
      <w:r w:rsidRPr="006D4FFA">
        <w:rPr>
          <w:lang w:eastAsia="ar-SA"/>
        </w:rPr>
        <w:t xml:space="preserve"> A Képviselő-testület </w:t>
      </w:r>
    </w:p>
    <w:p w:rsidR="006D4FFA" w:rsidRPr="006D4FFA" w:rsidRDefault="006D4FFA" w:rsidP="00795172">
      <w:pPr>
        <w:numPr>
          <w:ilvl w:val="0"/>
          <w:numId w:val="7"/>
        </w:numPr>
        <w:tabs>
          <w:tab w:val="left" w:pos="284"/>
          <w:tab w:val="left" w:pos="851"/>
        </w:tabs>
        <w:suppressAutoHyphens/>
        <w:spacing w:before="120" w:after="120" w:line="276" w:lineRule="auto"/>
        <w:ind w:left="284" w:firstLine="283"/>
        <w:jc w:val="both"/>
        <w:rPr>
          <w:lang w:eastAsia="ar-SA"/>
        </w:rPr>
      </w:pPr>
      <w:r w:rsidRPr="006D4FFA">
        <w:rPr>
          <w:lang w:eastAsia="ar-SA"/>
        </w:rPr>
        <w:t>a felújítási előirányzatokat célonként a 7. melléklet,</w:t>
      </w:r>
    </w:p>
    <w:p w:rsidR="006D4FFA" w:rsidRPr="006D4FFA" w:rsidRDefault="006D4FFA" w:rsidP="00795172">
      <w:pPr>
        <w:numPr>
          <w:ilvl w:val="0"/>
          <w:numId w:val="7"/>
        </w:numPr>
        <w:tabs>
          <w:tab w:val="left" w:pos="284"/>
          <w:tab w:val="left" w:pos="851"/>
        </w:tabs>
        <w:suppressAutoHyphens/>
        <w:spacing w:before="120" w:after="120" w:line="276" w:lineRule="auto"/>
        <w:ind w:left="284" w:firstLine="283"/>
        <w:jc w:val="both"/>
        <w:rPr>
          <w:lang w:eastAsia="ar-SA"/>
        </w:rPr>
      </w:pPr>
      <w:r w:rsidRPr="006D4FFA">
        <w:rPr>
          <w:lang w:eastAsia="ar-SA"/>
        </w:rPr>
        <w:t>a beruházási kiadásokat feladatonként a 8. melléklet,</w:t>
      </w:r>
    </w:p>
    <w:p w:rsidR="006D4FFA" w:rsidRPr="006D4FFA" w:rsidRDefault="006D4FFA" w:rsidP="00795172">
      <w:pPr>
        <w:numPr>
          <w:ilvl w:val="0"/>
          <w:numId w:val="7"/>
        </w:numPr>
        <w:tabs>
          <w:tab w:val="left" w:pos="284"/>
          <w:tab w:val="left" w:pos="851"/>
        </w:tabs>
        <w:suppressAutoHyphens/>
        <w:spacing w:before="120" w:after="120" w:line="276" w:lineRule="auto"/>
        <w:ind w:left="284" w:firstLine="283"/>
        <w:jc w:val="both"/>
        <w:rPr>
          <w:lang w:eastAsia="ar-SA"/>
        </w:rPr>
      </w:pPr>
      <w:r w:rsidRPr="006D4FFA">
        <w:rPr>
          <w:lang w:eastAsia="ar-SA"/>
        </w:rPr>
        <w:t>a lakosságnak juttatott támogatásait, szociális és rászorultsági jellegű ellátásait a 9. melléklet,</w:t>
      </w:r>
    </w:p>
    <w:p w:rsidR="006D4FFA" w:rsidRPr="006D4FFA" w:rsidRDefault="006D4FFA" w:rsidP="00795172">
      <w:pPr>
        <w:numPr>
          <w:ilvl w:val="0"/>
          <w:numId w:val="7"/>
        </w:numPr>
        <w:tabs>
          <w:tab w:val="left" w:pos="284"/>
          <w:tab w:val="left" w:pos="851"/>
        </w:tabs>
        <w:suppressAutoHyphens/>
        <w:spacing w:before="120" w:after="120" w:line="276" w:lineRule="auto"/>
        <w:ind w:left="284" w:firstLine="283"/>
        <w:jc w:val="both"/>
        <w:rPr>
          <w:lang w:eastAsia="ar-SA"/>
        </w:rPr>
      </w:pPr>
      <w:r w:rsidRPr="006D4FFA">
        <w:rPr>
          <w:lang w:eastAsia="ar-SA"/>
        </w:rPr>
        <w:t xml:space="preserve">az államháztartáson belülre és kívülre adott támogatásait a 10. melléklet </w:t>
      </w:r>
    </w:p>
    <w:p w:rsidR="006D4FFA" w:rsidRPr="006D4FFA" w:rsidRDefault="006D4FFA" w:rsidP="006D4FFA">
      <w:pPr>
        <w:tabs>
          <w:tab w:val="left" w:pos="284"/>
        </w:tabs>
        <w:suppressAutoHyphens/>
        <w:spacing w:before="120" w:after="120" w:line="276" w:lineRule="auto"/>
        <w:ind w:left="284"/>
        <w:jc w:val="both"/>
        <w:rPr>
          <w:lang w:eastAsia="ar-SA"/>
        </w:rPr>
      </w:pPr>
      <w:r w:rsidRPr="006D4FFA">
        <w:rPr>
          <w:lang w:eastAsia="ar-SA"/>
        </w:rPr>
        <w:t>szerint állapítja meg.</w:t>
      </w:r>
    </w:p>
    <w:p w:rsidR="006D4FFA" w:rsidRPr="006D4FFA" w:rsidRDefault="006D4FFA" w:rsidP="006D4FFA">
      <w:pPr>
        <w:keepNext/>
        <w:tabs>
          <w:tab w:val="left" w:pos="284"/>
        </w:tabs>
        <w:suppressAutoHyphens/>
        <w:overflowPunct w:val="0"/>
        <w:autoSpaceDE w:val="0"/>
        <w:spacing w:before="120" w:after="120" w:line="276" w:lineRule="auto"/>
        <w:ind w:left="284"/>
        <w:jc w:val="center"/>
        <w:outlineLvl w:val="6"/>
        <w:rPr>
          <w:b/>
          <w:lang w:eastAsia="ar-SA"/>
        </w:rPr>
      </w:pPr>
      <w:r w:rsidRPr="006D4FFA">
        <w:rPr>
          <w:b/>
          <w:lang w:eastAsia="ar-SA"/>
        </w:rPr>
        <w:t>5. Általános és céltartalék</w:t>
      </w:r>
    </w:p>
    <w:p w:rsidR="006D4FFA" w:rsidRDefault="006D4FFA" w:rsidP="006D4FFA">
      <w:pPr>
        <w:tabs>
          <w:tab w:val="left" w:pos="284"/>
        </w:tabs>
        <w:suppressAutoHyphens/>
        <w:spacing w:before="120" w:after="120" w:line="276" w:lineRule="auto"/>
        <w:ind w:left="284"/>
        <w:jc w:val="both"/>
        <w:rPr>
          <w:lang w:eastAsia="ar-SA"/>
        </w:rPr>
      </w:pPr>
      <w:r w:rsidRPr="006D4FFA">
        <w:rPr>
          <w:b/>
          <w:lang w:eastAsia="ar-SA"/>
        </w:rPr>
        <w:t>8. §</w:t>
      </w:r>
      <w:r w:rsidRPr="006D4FFA">
        <w:rPr>
          <w:lang w:eastAsia="ar-SA"/>
        </w:rPr>
        <w:t xml:space="preserve"> A Képviselő-testület a tartalékok cél szerinti részletezését a 11. melléklet szerint állapítja meg.</w:t>
      </w:r>
    </w:p>
    <w:p w:rsidR="005128C6" w:rsidRDefault="005128C6" w:rsidP="006D4FFA">
      <w:pPr>
        <w:tabs>
          <w:tab w:val="left" w:pos="284"/>
        </w:tabs>
        <w:suppressAutoHyphens/>
        <w:spacing w:before="120" w:after="120" w:line="276" w:lineRule="auto"/>
        <w:ind w:left="284"/>
        <w:jc w:val="both"/>
        <w:rPr>
          <w:lang w:eastAsia="ar-SA"/>
        </w:rPr>
      </w:pPr>
    </w:p>
    <w:p w:rsidR="005128C6" w:rsidRPr="00E71C41" w:rsidRDefault="005128C6" w:rsidP="005128C6">
      <w:pPr>
        <w:tabs>
          <w:tab w:val="left" w:pos="284"/>
        </w:tabs>
        <w:suppressAutoHyphens/>
        <w:spacing w:before="120" w:after="120" w:line="276" w:lineRule="auto"/>
        <w:ind w:left="284"/>
        <w:jc w:val="center"/>
        <w:rPr>
          <w:b/>
          <w:lang w:eastAsia="ar-SA"/>
        </w:rPr>
      </w:pPr>
      <w:r w:rsidRPr="00E71C41">
        <w:rPr>
          <w:b/>
          <w:lang w:eastAsia="ar-SA"/>
        </w:rPr>
        <w:t>6. Zuglói Védelmi Alap</w:t>
      </w:r>
    </w:p>
    <w:p w:rsidR="000A4B1F" w:rsidRPr="00E71C41" w:rsidRDefault="005128C6" w:rsidP="005128C6">
      <w:pPr>
        <w:tabs>
          <w:tab w:val="left" w:pos="284"/>
        </w:tabs>
        <w:suppressAutoHyphens/>
        <w:spacing w:before="120" w:after="120" w:line="276" w:lineRule="auto"/>
        <w:ind w:left="284"/>
        <w:jc w:val="both"/>
        <w:rPr>
          <w:lang w:eastAsia="ar-SA"/>
        </w:rPr>
      </w:pPr>
      <w:r w:rsidRPr="00E71C41">
        <w:rPr>
          <w:b/>
          <w:lang w:eastAsia="ar-SA"/>
        </w:rPr>
        <w:t xml:space="preserve">9. § </w:t>
      </w:r>
      <w:r w:rsidR="000A4B1F" w:rsidRPr="00E71C41">
        <w:rPr>
          <w:lang w:eastAsia="ar-SA"/>
        </w:rPr>
        <w:t xml:space="preserve">(1) </w:t>
      </w:r>
      <w:r w:rsidR="00336331" w:rsidRPr="00E71C41">
        <w:rPr>
          <w:lang w:eastAsia="ar-SA"/>
        </w:rPr>
        <w:t xml:space="preserve">A Képviselő-testület a </w:t>
      </w:r>
      <w:r w:rsidRPr="00E71C41">
        <w:rPr>
          <w:lang w:eastAsia="ar-SA"/>
        </w:rPr>
        <w:t>kormányzati döntéseken alapuló 2020. és 2021. évi önkormányzati források</w:t>
      </w:r>
      <w:r w:rsidR="000A4B1F" w:rsidRPr="00E71C41">
        <w:rPr>
          <w:lang w:eastAsia="ar-SA"/>
        </w:rPr>
        <w:t xml:space="preserve"> csökkenésének kompenzálásának</w:t>
      </w:r>
      <w:r w:rsidR="00336331" w:rsidRPr="00E71C41">
        <w:rPr>
          <w:lang w:eastAsia="ar-SA"/>
        </w:rPr>
        <w:t xml:space="preserve"> lebonyolítására létrehozza a Zuglói Védelmi </w:t>
      </w:r>
      <w:r w:rsidR="00244A16" w:rsidRPr="00E71C41">
        <w:rPr>
          <w:lang w:eastAsia="ar-SA"/>
        </w:rPr>
        <w:t xml:space="preserve">Alapot. </w:t>
      </w:r>
    </w:p>
    <w:p w:rsidR="000A4B1F" w:rsidRPr="00E71C41" w:rsidRDefault="000A4B1F" w:rsidP="005128C6">
      <w:pPr>
        <w:tabs>
          <w:tab w:val="left" w:pos="284"/>
        </w:tabs>
        <w:suppressAutoHyphens/>
        <w:spacing w:before="120" w:after="120" w:line="276" w:lineRule="auto"/>
        <w:ind w:left="284"/>
        <w:jc w:val="both"/>
        <w:rPr>
          <w:lang w:eastAsia="ar-SA"/>
        </w:rPr>
      </w:pPr>
      <w:r w:rsidRPr="00E71C41">
        <w:rPr>
          <w:lang w:eastAsia="ar-SA"/>
        </w:rPr>
        <w:t xml:space="preserve">(2) </w:t>
      </w:r>
      <w:r w:rsidR="00244A16" w:rsidRPr="00E71C41">
        <w:rPr>
          <w:lang w:eastAsia="ar-SA"/>
        </w:rPr>
        <w:t>Az alap bevételét</w:t>
      </w:r>
      <w:r w:rsidR="00336331" w:rsidRPr="00E71C41">
        <w:rPr>
          <w:lang w:eastAsia="ar-SA"/>
        </w:rPr>
        <w:t xml:space="preserve"> a</w:t>
      </w:r>
      <w:r w:rsidR="00244A16" w:rsidRPr="00E71C41">
        <w:rPr>
          <w:lang w:eastAsia="ar-SA"/>
        </w:rPr>
        <w:t xml:space="preserve"> központi költségvetésből befolyó,</w:t>
      </w:r>
      <w:r w:rsidR="00336331" w:rsidRPr="00E71C41">
        <w:rPr>
          <w:lang w:eastAsia="ar-SA"/>
        </w:rPr>
        <w:t xml:space="preserve"> </w:t>
      </w:r>
      <w:r w:rsidR="00244A16" w:rsidRPr="00E71C41">
        <w:rPr>
          <w:lang w:eastAsia="ar-SA"/>
        </w:rPr>
        <w:t xml:space="preserve">veszélyhelyzet ideje alatti önkormányzati bevétel kiesések és egyéb veszélyhelyzetben felmerült többletköltségek miatti kárenyhítések összege, valamint egyéb önkéntes befizetések képezik. </w:t>
      </w:r>
    </w:p>
    <w:p w:rsidR="005128C6" w:rsidRPr="00E71C41" w:rsidRDefault="000A4B1F" w:rsidP="005128C6">
      <w:pPr>
        <w:tabs>
          <w:tab w:val="left" w:pos="284"/>
        </w:tabs>
        <w:suppressAutoHyphens/>
        <w:spacing w:before="120" w:after="120" w:line="276" w:lineRule="auto"/>
        <w:ind w:left="284"/>
        <w:jc w:val="both"/>
        <w:rPr>
          <w:lang w:eastAsia="ar-SA"/>
        </w:rPr>
      </w:pPr>
      <w:r w:rsidRPr="00E71C41">
        <w:rPr>
          <w:lang w:eastAsia="ar-SA"/>
        </w:rPr>
        <w:t xml:space="preserve">(3) </w:t>
      </w:r>
      <w:r w:rsidR="00244A16" w:rsidRPr="00E71C41">
        <w:rPr>
          <w:lang w:eastAsia="ar-SA"/>
        </w:rPr>
        <w:t>Az alap felhasználási céljait és feladatait a 14. melléklet határozza meg.</w:t>
      </w:r>
      <w:r w:rsidRPr="00E71C41">
        <w:rPr>
          <w:lang w:eastAsia="ar-SA"/>
        </w:rPr>
        <w:t xml:space="preserve"> A felhasználásra irányuló egyedi intézkedésre polgármester jogosult pénzügyi ellenjegyzést követően.</w:t>
      </w:r>
    </w:p>
    <w:p w:rsidR="006D4FFA" w:rsidRPr="00E71C41" w:rsidRDefault="000A4B1F" w:rsidP="006D4FFA">
      <w:pPr>
        <w:tabs>
          <w:tab w:val="left" w:pos="284"/>
        </w:tabs>
        <w:suppressAutoHyphens/>
        <w:spacing w:before="120" w:after="120" w:line="276" w:lineRule="auto"/>
        <w:ind w:left="284"/>
        <w:jc w:val="center"/>
        <w:rPr>
          <w:b/>
          <w:lang w:eastAsia="ar-SA"/>
        </w:rPr>
      </w:pPr>
      <w:r w:rsidRPr="00E71C41">
        <w:rPr>
          <w:b/>
          <w:lang w:eastAsia="ar-SA"/>
        </w:rPr>
        <w:t>7</w:t>
      </w:r>
      <w:r w:rsidR="006D4FFA" w:rsidRPr="00E71C41">
        <w:rPr>
          <w:b/>
          <w:lang w:eastAsia="ar-SA"/>
        </w:rPr>
        <w:t>. A költségvetés végrehajtásának a szabályai</w:t>
      </w:r>
    </w:p>
    <w:p w:rsidR="006D4FFA" w:rsidRPr="006D4FFA" w:rsidRDefault="000A4B1F" w:rsidP="006D4FFA">
      <w:pPr>
        <w:tabs>
          <w:tab w:val="left" w:pos="284"/>
        </w:tabs>
        <w:autoSpaceDE w:val="0"/>
        <w:autoSpaceDN w:val="0"/>
        <w:adjustRightInd w:val="0"/>
        <w:spacing w:before="120" w:after="120" w:line="276" w:lineRule="auto"/>
        <w:ind w:left="284"/>
        <w:jc w:val="both"/>
        <w:rPr>
          <w:lang w:eastAsia="ar-SA"/>
        </w:rPr>
      </w:pPr>
      <w:r w:rsidRPr="00E71C41">
        <w:rPr>
          <w:b/>
          <w:lang w:eastAsia="ar-SA"/>
        </w:rPr>
        <w:t>10</w:t>
      </w:r>
      <w:r w:rsidR="006D4FFA" w:rsidRPr="00E71C41">
        <w:rPr>
          <w:b/>
          <w:lang w:eastAsia="ar-SA"/>
        </w:rPr>
        <w:t xml:space="preserve">. § </w:t>
      </w:r>
      <w:r w:rsidR="006D4FFA" w:rsidRPr="00E71C41">
        <w:rPr>
          <w:lang w:eastAsia="ar-SA"/>
        </w:rPr>
        <w:t>(1)</w:t>
      </w:r>
      <w:r w:rsidR="006D4FFA" w:rsidRPr="00E71C41">
        <w:rPr>
          <w:b/>
          <w:lang w:eastAsia="ar-SA"/>
        </w:rPr>
        <w:t xml:space="preserve"> </w:t>
      </w:r>
      <w:r w:rsidR="006D4FFA" w:rsidRPr="00E71C41">
        <w:rPr>
          <w:lang w:eastAsia="ar-SA"/>
        </w:rPr>
        <w:t>A Képviselő-testület felhatalmazza a polgármestert és a költségvetési szerv vezetőjét a 202</w:t>
      </w:r>
      <w:r w:rsidR="00AC7045" w:rsidRPr="00E71C41">
        <w:rPr>
          <w:lang w:eastAsia="ar-SA"/>
        </w:rPr>
        <w:t>1</w:t>
      </w:r>
      <w:r w:rsidR="006D4FFA" w:rsidRPr="00E71C41">
        <w:rPr>
          <w:lang w:eastAsia="ar-SA"/>
        </w:rPr>
        <w:t>. évi előírt bevételek beszedésére, valamint a kiadásoknak</w:t>
      </w:r>
      <w:r w:rsidR="006D4FFA" w:rsidRPr="006D4FFA">
        <w:rPr>
          <w:lang w:eastAsia="ar-SA"/>
        </w:rPr>
        <w:t xml:space="preserve"> a bevételektől függő, a bevételek teljesítésének az arányában történő teljesítésére.</w:t>
      </w:r>
    </w:p>
    <w:p w:rsidR="006D4FFA" w:rsidRPr="006D4FFA" w:rsidRDefault="006D4FFA" w:rsidP="006D4FFA">
      <w:pPr>
        <w:tabs>
          <w:tab w:val="left" w:pos="284"/>
        </w:tabs>
        <w:autoSpaceDE w:val="0"/>
        <w:autoSpaceDN w:val="0"/>
        <w:adjustRightInd w:val="0"/>
        <w:spacing w:before="120" w:after="120" w:line="276" w:lineRule="auto"/>
        <w:ind w:left="284"/>
        <w:jc w:val="both"/>
        <w:rPr>
          <w:lang w:eastAsia="ar-SA"/>
        </w:rPr>
      </w:pPr>
      <w:r w:rsidRPr="006D4FFA">
        <w:rPr>
          <w:lang w:eastAsia="ar-SA"/>
        </w:rPr>
        <w:t xml:space="preserve">(2) Ha az előírt bevétel önkormányzati ingatlan értékesítésből származik, és a Képviselő-testület az önkormányzati ingatlannak az értékesítéséről egyedi határozatában a döntését már </w:t>
      </w:r>
      <w:r w:rsidRPr="006D4FFA">
        <w:rPr>
          <w:lang w:eastAsia="ar-SA"/>
        </w:rPr>
        <w:lastRenderedPageBreak/>
        <w:t>meghozta, az elidegenítésre irányuló – az önkormányzat vagyonáról és a vagyon feletti tulajdonosi jogok gyakorlásáról szóló rendelet szerinti – eljárást a bevétel beszedése érdekében további döntés nélkül le kell folytatni.</w:t>
      </w:r>
    </w:p>
    <w:p w:rsidR="006D4FFA" w:rsidRPr="006D4FFA" w:rsidRDefault="006D4FFA" w:rsidP="006D4FFA">
      <w:pPr>
        <w:tabs>
          <w:tab w:val="left" w:pos="284"/>
        </w:tabs>
        <w:autoSpaceDE w:val="0"/>
        <w:autoSpaceDN w:val="0"/>
        <w:adjustRightInd w:val="0"/>
        <w:spacing w:before="120" w:after="120" w:line="276" w:lineRule="auto"/>
        <w:ind w:left="284"/>
        <w:jc w:val="both"/>
        <w:rPr>
          <w:lang w:eastAsia="ar-SA"/>
        </w:rPr>
      </w:pPr>
      <w:r w:rsidRPr="006D4FFA">
        <w:rPr>
          <w:lang w:eastAsia="ar-SA"/>
        </w:rPr>
        <w:t xml:space="preserve">(3) Az önkormányzat és a fenntartása alá tartozó gazdálkodó szerv a gazdálkodási döntéseiért a felelősséget maga viseli, takarékos és ésszerű gazdálkodással gondoskodik a bevétele és a kiadása egyensúlyának a megtartásáról. </w:t>
      </w:r>
    </w:p>
    <w:p w:rsidR="006D4FFA" w:rsidRPr="006D4FFA" w:rsidRDefault="006D4FFA" w:rsidP="006D4FFA">
      <w:pPr>
        <w:tabs>
          <w:tab w:val="left" w:pos="284"/>
        </w:tabs>
        <w:autoSpaceDE w:val="0"/>
        <w:autoSpaceDN w:val="0"/>
        <w:adjustRightInd w:val="0"/>
        <w:spacing w:before="120" w:after="120" w:line="276" w:lineRule="auto"/>
        <w:ind w:left="284"/>
        <w:jc w:val="both"/>
        <w:rPr>
          <w:lang w:eastAsia="ar-SA"/>
        </w:rPr>
      </w:pPr>
      <w:r w:rsidRPr="006D4FFA">
        <w:rPr>
          <w:lang w:eastAsia="ar-SA"/>
        </w:rPr>
        <w:t xml:space="preserve">(4) Az önkormányzati rendezvények fedezetét az önkormányzat költségvetésén belül éves keret biztosítja. Az éves keret felhasználásának az ütemezését tartalmazó rendezvénynaptár jóváhagyásáról a polgármester dönt. </w:t>
      </w:r>
    </w:p>
    <w:p w:rsidR="006D4FFA" w:rsidRPr="006D4FFA" w:rsidRDefault="006D4FFA" w:rsidP="006D4FFA">
      <w:pPr>
        <w:tabs>
          <w:tab w:val="left" w:pos="284"/>
        </w:tabs>
        <w:autoSpaceDE w:val="0"/>
        <w:autoSpaceDN w:val="0"/>
        <w:adjustRightInd w:val="0"/>
        <w:spacing w:before="120" w:after="120" w:line="276" w:lineRule="auto"/>
        <w:ind w:left="284"/>
        <w:jc w:val="both"/>
        <w:rPr>
          <w:lang w:eastAsia="ar-SA"/>
        </w:rPr>
      </w:pPr>
      <w:r w:rsidRPr="006D4FFA">
        <w:rPr>
          <w:lang w:eastAsia="ar-SA"/>
        </w:rPr>
        <w:t xml:space="preserve">(5) Az államháztartásról szóló 2011. évi CXCV. törvény (a továbbiakban: Áht.) 108. § (1) bekezdése, valamint az államháztartásról szóló törvény végrehajtásáról szóló 368/2011. (XII. 31.) Korm. rendelet (a továbbiakban: </w:t>
      </w:r>
      <w:proofErr w:type="spellStart"/>
      <w:r w:rsidRPr="006D4FFA">
        <w:rPr>
          <w:lang w:eastAsia="ar-SA"/>
        </w:rPr>
        <w:t>Ávr</w:t>
      </w:r>
      <w:proofErr w:type="spellEnd"/>
      <w:r w:rsidRPr="006D4FFA">
        <w:rPr>
          <w:lang w:eastAsia="ar-SA"/>
        </w:rPr>
        <w:t>.) 169. § (3) bekezdése szerinti adatszolgáltatáshoz a költségvetési szerv az önkormányzati adatszolgáltatás határidejét 2 munkanappal megelőzően szolgáltat adatot.</w:t>
      </w:r>
    </w:p>
    <w:p w:rsidR="006D4FFA" w:rsidRPr="006D4FFA" w:rsidRDefault="000A4B1F" w:rsidP="006D4FFA">
      <w:pPr>
        <w:tabs>
          <w:tab w:val="left" w:pos="284"/>
          <w:tab w:val="left" w:pos="567"/>
        </w:tabs>
        <w:suppressAutoHyphens/>
        <w:spacing w:before="120" w:after="120" w:line="276" w:lineRule="auto"/>
        <w:ind w:left="284"/>
        <w:jc w:val="both"/>
        <w:rPr>
          <w:lang w:eastAsia="ar-SA"/>
        </w:rPr>
      </w:pPr>
      <w:r>
        <w:rPr>
          <w:b/>
          <w:lang w:eastAsia="ar-SA"/>
        </w:rPr>
        <w:t>11</w:t>
      </w:r>
      <w:r w:rsidR="006D4FFA" w:rsidRPr="006D4FFA">
        <w:rPr>
          <w:b/>
          <w:lang w:eastAsia="ar-SA"/>
        </w:rPr>
        <w:t xml:space="preserve">. § </w:t>
      </w:r>
      <w:r w:rsidR="006D4FFA" w:rsidRPr="006D4FFA">
        <w:rPr>
          <w:lang w:eastAsia="ar-SA"/>
        </w:rPr>
        <w:t>(1)</w:t>
      </w:r>
      <w:r w:rsidR="006D4FFA" w:rsidRPr="006D4FFA">
        <w:rPr>
          <w:b/>
          <w:lang w:eastAsia="ar-SA"/>
        </w:rPr>
        <w:t xml:space="preserve"> </w:t>
      </w:r>
      <w:r w:rsidR="006D4FFA" w:rsidRPr="006D4FFA">
        <w:rPr>
          <w:lang w:eastAsia="ar-SA"/>
        </w:rPr>
        <w:t>A Képviselő-testület felhatalmazza a polgármestert, hogy az önkormányzat fizetőképességének folyamatos biztosítása érdekében folyószámla-hitelkeret szerződést kössön 2.000.000 e</w:t>
      </w:r>
      <w:r w:rsidR="0047775F">
        <w:rPr>
          <w:lang w:eastAsia="ar-SA"/>
        </w:rPr>
        <w:t xml:space="preserve"> </w:t>
      </w:r>
      <w:r w:rsidR="006D4FFA" w:rsidRPr="006D4FFA">
        <w:rPr>
          <w:lang w:eastAsia="ar-SA"/>
        </w:rPr>
        <w:t>Ft keretösszeggel. A hitelkeret felhasználására akkor kerül sor, ha a fizetési kötelezettségek keletkezése megelőzi a bevételek beérkezését. A hitelkeret visszapótlására a beszedett bevételek nyújtanak fedezetet.</w:t>
      </w:r>
    </w:p>
    <w:p w:rsidR="006D4FFA" w:rsidRPr="006D4FFA" w:rsidRDefault="006D4FFA" w:rsidP="006D4FFA">
      <w:pPr>
        <w:tabs>
          <w:tab w:val="left" w:pos="284"/>
          <w:tab w:val="left" w:pos="567"/>
        </w:tabs>
        <w:suppressAutoHyphens/>
        <w:spacing w:before="120" w:after="120" w:line="276" w:lineRule="auto"/>
        <w:ind w:left="284"/>
        <w:jc w:val="both"/>
        <w:rPr>
          <w:lang w:eastAsia="ar-SA"/>
        </w:rPr>
      </w:pPr>
      <w:r w:rsidRPr="006D4FFA">
        <w:rPr>
          <w:lang w:eastAsia="ar-SA"/>
        </w:rPr>
        <w:t>(2) A polgármester az (1) bekezdésben meghatározott jogkörét az e rendeletben szabályozott költségvetési évet követő év költségvetési rendeletének a hatálybalépéséig gyakorolhatja.</w:t>
      </w:r>
    </w:p>
    <w:p w:rsidR="006D4FFA" w:rsidRPr="006D4FFA" w:rsidRDefault="006D4FFA" w:rsidP="006D4FFA">
      <w:pPr>
        <w:tabs>
          <w:tab w:val="left" w:pos="284"/>
        </w:tabs>
        <w:suppressAutoHyphens/>
        <w:spacing w:before="120" w:after="120" w:line="276" w:lineRule="auto"/>
        <w:ind w:left="284"/>
        <w:jc w:val="both"/>
        <w:rPr>
          <w:lang w:eastAsia="ar-SA"/>
        </w:rPr>
      </w:pPr>
      <w:r w:rsidRPr="006D4FFA">
        <w:rPr>
          <w:lang w:eastAsia="ar-SA"/>
        </w:rPr>
        <w:t>(3) A Képviselő-testület a közép- és hosszú lejáratú hitel (kölcsön) felvételére vonatkozó döntés jogát saját hatáskörében tartja.</w:t>
      </w:r>
    </w:p>
    <w:p w:rsidR="006D4FFA" w:rsidRPr="006D4FFA" w:rsidRDefault="000A4B1F" w:rsidP="006D4FFA">
      <w:pPr>
        <w:tabs>
          <w:tab w:val="left" w:pos="284"/>
          <w:tab w:val="left" w:pos="567"/>
        </w:tabs>
        <w:suppressAutoHyphens/>
        <w:overflowPunct w:val="0"/>
        <w:autoSpaceDE w:val="0"/>
        <w:spacing w:before="120" w:after="120" w:line="276" w:lineRule="auto"/>
        <w:ind w:left="284"/>
        <w:jc w:val="both"/>
        <w:rPr>
          <w:lang w:eastAsia="ar-SA"/>
        </w:rPr>
      </w:pPr>
      <w:r>
        <w:rPr>
          <w:b/>
          <w:bCs/>
          <w:lang w:eastAsia="ar-SA"/>
        </w:rPr>
        <w:t>12</w:t>
      </w:r>
      <w:r w:rsidR="006D4FFA" w:rsidRPr="006D4FFA">
        <w:rPr>
          <w:b/>
          <w:bCs/>
          <w:lang w:eastAsia="ar-SA"/>
        </w:rPr>
        <w:t xml:space="preserve">. § </w:t>
      </w:r>
      <w:r w:rsidR="006D4FFA" w:rsidRPr="006D4FFA">
        <w:rPr>
          <w:bCs/>
          <w:lang w:eastAsia="ar-SA"/>
        </w:rPr>
        <w:t>(1)</w:t>
      </w:r>
      <w:r w:rsidR="006D4FFA" w:rsidRPr="006D4FFA">
        <w:rPr>
          <w:b/>
          <w:bCs/>
          <w:lang w:eastAsia="ar-SA"/>
        </w:rPr>
        <w:t xml:space="preserve"> </w:t>
      </w:r>
      <w:r w:rsidR="006D4FFA" w:rsidRPr="006D4FFA">
        <w:rPr>
          <w:lang w:eastAsia="ar-SA"/>
        </w:rPr>
        <w:t>A polgármester a helyi önkormányzat költségvetése körében átmeneti intézkedéseket hozhat.</w:t>
      </w:r>
    </w:p>
    <w:p w:rsidR="006D4FFA" w:rsidRPr="006D4FFA" w:rsidRDefault="006D4FFA" w:rsidP="006D4FFA">
      <w:pPr>
        <w:tabs>
          <w:tab w:val="left" w:pos="284"/>
          <w:tab w:val="left" w:pos="567"/>
          <w:tab w:val="left" w:pos="851"/>
        </w:tabs>
        <w:suppressAutoHyphens/>
        <w:overflowPunct w:val="0"/>
        <w:autoSpaceDE w:val="0"/>
        <w:spacing w:before="120" w:after="120" w:line="276" w:lineRule="auto"/>
        <w:ind w:left="284"/>
        <w:jc w:val="both"/>
        <w:rPr>
          <w:lang w:eastAsia="ar-SA"/>
        </w:rPr>
      </w:pPr>
      <w:r w:rsidRPr="006D4FFA">
        <w:rPr>
          <w:lang w:eastAsia="ar-SA"/>
        </w:rPr>
        <w:t>(2) Átmeneti intézkedésnek minősül különösen az élet- és vagyonbiztonságot veszélyeztető elemi csapás és következményeinek az elhárítása, valamint a költségvetés egyensúlyára kedvezőtlenül ható esemény miatti intézkedés.</w:t>
      </w:r>
    </w:p>
    <w:p w:rsidR="006D4FFA" w:rsidRPr="006D4FFA" w:rsidRDefault="006D4FFA" w:rsidP="006D4FFA">
      <w:pPr>
        <w:tabs>
          <w:tab w:val="left" w:pos="284"/>
          <w:tab w:val="left" w:pos="567"/>
        </w:tabs>
        <w:suppressAutoHyphens/>
        <w:autoSpaceDE w:val="0"/>
        <w:spacing w:before="120" w:after="120" w:line="276" w:lineRule="auto"/>
        <w:ind w:left="284"/>
        <w:jc w:val="both"/>
        <w:rPr>
          <w:bCs/>
          <w:lang w:eastAsia="ar-SA"/>
        </w:rPr>
      </w:pPr>
      <w:r w:rsidRPr="006D4FFA">
        <w:rPr>
          <w:bCs/>
          <w:lang w:eastAsia="ar-SA"/>
        </w:rPr>
        <w:t>(3) A Magyarország helyi önkormányzatairól szóló 2011. évi CLXXXIX. törvény 68. § (3) és (4) bekezdése alapján a polgármester hatáskörébe utalt halaszthatatlan esetben – két képviselő-testületi ülés között – a forrásfelhasználásról történő döntés értékhatára az önkormányzat költségvetésében jóváhagyott kiadási előirányzatok teljes összege.</w:t>
      </w:r>
    </w:p>
    <w:p w:rsidR="006D4FFA" w:rsidRDefault="006D4FFA" w:rsidP="006D4FFA">
      <w:pPr>
        <w:tabs>
          <w:tab w:val="left" w:pos="142"/>
          <w:tab w:val="left" w:pos="567"/>
        </w:tabs>
        <w:suppressAutoHyphens/>
        <w:autoSpaceDE w:val="0"/>
        <w:spacing w:before="120" w:after="120" w:line="276" w:lineRule="auto"/>
        <w:ind w:left="284"/>
        <w:jc w:val="both"/>
        <w:rPr>
          <w:lang w:eastAsia="ar-SA"/>
        </w:rPr>
      </w:pPr>
      <w:r w:rsidRPr="006D4FFA">
        <w:rPr>
          <w:lang w:eastAsia="ar-SA"/>
        </w:rPr>
        <w:t xml:space="preserve">(4) A polgármester az (1)-(3) bekezdésben meghozott intézkedéseiről köteles a </w:t>
      </w:r>
      <w:r w:rsidRPr="006D4FFA">
        <w:rPr>
          <w:lang w:eastAsia="ar-SA"/>
        </w:rPr>
        <w:br/>
        <w:t>Képviselő-testületet a soron következő ülésén tájékoztatni.</w:t>
      </w:r>
    </w:p>
    <w:p w:rsidR="0080257A" w:rsidRPr="006D4FFA" w:rsidRDefault="0080257A" w:rsidP="006D4FFA">
      <w:pPr>
        <w:tabs>
          <w:tab w:val="left" w:pos="142"/>
          <w:tab w:val="left" w:pos="567"/>
        </w:tabs>
        <w:suppressAutoHyphens/>
        <w:autoSpaceDE w:val="0"/>
        <w:spacing w:before="120" w:after="120" w:line="276" w:lineRule="auto"/>
        <w:ind w:left="284"/>
        <w:jc w:val="both"/>
        <w:rPr>
          <w:lang w:eastAsia="ar-SA"/>
        </w:rPr>
      </w:pPr>
    </w:p>
    <w:p w:rsidR="006D4FFA" w:rsidRPr="006D4FFA" w:rsidRDefault="000A4B1F" w:rsidP="006D4FFA">
      <w:pPr>
        <w:tabs>
          <w:tab w:val="left" w:pos="284"/>
        </w:tabs>
        <w:suppressAutoHyphens/>
        <w:spacing w:before="120" w:after="120" w:line="276" w:lineRule="auto"/>
        <w:ind w:left="284"/>
        <w:jc w:val="center"/>
        <w:rPr>
          <w:b/>
          <w:lang w:eastAsia="ar-SA"/>
        </w:rPr>
      </w:pPr>
      <w:r>
        <w:rPr>
          <w:b/>
          <w:lang w:eastAsia="ar-SA"/>
        </w:rPr>
        <w:t>8</w:t>
      </w:r>
      <w:r w:rsidR="006D4FFA" w:rsidRPr="006D4FFA">
        <w:rPr>
          <w:b/>
          <w:lang w:eastAsia="ar-SA"/>
        </w:rPr>
        <w:t>. A költségvetési előirányzatok változtatása</w:t>
      </w:r>
    </w:p>
    <w:p w:rsidR="006D4FFA" w:rsidRPr="006D4FFA" w:rsidRDefault="000A4B1F" w:rsidP="006D4FFA">
      <w:pPr>
        <w:tabs>
          <w:tab w:val="left" w:pos="284"/>
          <w:tab w:val="left" w:pos="567"/>
        </w:tabs>
        <w:suppressAutoHyphens/>
        <w:overflowPunct w:val="0"/>
        <w:autoSpaceDE w:val="0"/>
        <w:spacing w:before="120" w:after="120" w:line="276" w:lineRule="auto"/>
        <w:ind w:left="284"/>
        <w:jc w:val="both"/>
        <w:rPr>
          <w:lang w:eastAsia="ar-SA"/>
        </w:rPr>
      </w:pPr>
      <w:r>
        <w:rPr>
          <w:b/>
          <w:lang w:eastAsia="ar-SA"/>
        </w:rPr>
        <w:t>13</w:t>
      </w:r>
      <w:r w:rsidR="006D4FFA" w:rsidRPr="006D4FFA">
        <w:rPr>
          <w:b/>
          <w:lang w:eastAsia="ar-SA"/>
        </w:rPr>
        <w:t>. §</w:t>
      </w:r>
      <w:r w:rsidR="006D4FFA" w:rsidRPr="006D4FFA">
        <w:rPr>
          <w:lang w:eastAsia="ar-SA"/>
        </w:rPr>
        <w:t xml:space="preserve"> (1) A polgármester és az önkormányzat fenntartása alá tartozó költségvetési szerv vezetője a kiemelt kiadási és bevételi előirányzatait az </w:t>
      </w:r>
      <w:proofErr w:type="spellStart"/>
      <w:r w:rsidR="006D4FFA" w:rsidRPr="006D4FFA">
        <w:rPr>
          <w:lang w:eastAsia="ar-SA"/>
        </w:rPr>
        <w:t>Ávr</w:t>
      </w:r>
      <w:proofErr w:type="spellEnd"/>
      <w:r w:rsidR="006D4FFA" w:rsidRPr="006D4FFA">
        <w:rPr>
          <w:lang w:eastAsia="ar-SA"/>
        </w:rPr>
        <w:t xml:space="preserve">. </w:t>
      </w:r>
      <w:r w:rsidR="006D4FFA" w:rsidRPr="006D4FFA">
        <w:rPr>
          <w:lang w:eastAsia="ar-SA"/>
        </w:rPr>
        <w:br/>
        <w:t>42. § alapján saját hatáskörben módosíthatja.</w:t>
      </w:r>
    </w:p>
    <w:p w:rsidR="006D4FFA" w:rsidRPr="006D4FFA" w:rsidRDefault="006D4FFA" w:rsidP="006D4FFA">
      <w:pPr>
        <w:tabs>
          <w:tab w:val="left" w:pos="284"/>
          <w:tab w:val="left" w:pos="567"/>
        </w:tabs>
        <w:suppressAutoHyphens/>
        <w:overflowPunct w:val="0"/>
        <w:autoSpaceDE w:val="0"/>
        <w:spacing w:before="120" w:after="120" w:line="276" w:lineRule="auto"/>
        <w:ind w:left="284"/>
        <w:jc w:val="both"/>
        <w:rPr>
          <w:lang w:eastAsia="ar-SA"/>
        </w:rPr>
      </w:pPr>
      <w:r w:rsidRPr="006D4FFA">
        <w:rPr>
          <w:lang w:eastAsia="ar-SA"/>
        </w:rPr>
        <w:lastRenderedPageBreak/>
        <w:t xml:space="preserve">(2) A helyi önkormányzat fenntartása alá tartozó költségvetési szerv vezetője a kiemelt előirányzatokon belül a rovatok közötti átcsoportosításra – az </w:t>
      </w:r>
      <w:proofErr w:type="spellStart"/>
      <w:r w:rsidRPr="006D4FFA">
        <w:rPr>
          <w:lang w:eastAsia="ar-SA"/>
        </w:rPr>
        <w:t>Ávr</w:t>
      </w:r>
      <w:proofErr w:type="spellEnd"/>
      <w:r w:rsidRPr="006D4FFA">
        <w:rPr>
          <w:lang w:eastAsia="ar-SA"/>
        </w:rPr>
        <w:t>. 43/A. § (3) bekezdése alapján – saját hatáskörben jogosult.</w:t>
      </w:r>
    </w:p>
    <w:p w:rsidR="006D4FFA" w:rsidRPr="006D4FFA" w:rsidRDefault="006D4FFA" w:rsidP="006D4FFA">
      <w:pPr>
        <w:tabs>
          <w:tab w:val="left" w:pos="284"/>
          <w:tab w:val="left" w:pos="567"/>
        </w:tabs>
        <w:suppressAutoHyphens/>
        <w:overflowPunct w:val="0"/>
        <w:autoSpaceDE w:val="0"/>
        <w:spacing w:before="120" w:after="120" w:line="276" w:lineRule="auto"/>
        <w:ind w:left="284"/>
        <w:jc w:val="both"/>
        <w:rPr>
          <w:lang w:eastAsia="ar-SA"/>
        </w:rPr>
      </w:pPr>
      <w:r w:rsidRPr="006D4FFA">
        <w:rPr>
          <w:lang w:eastAsia="ar-SA"/>
        </w:rPr>
        <w:t>(3) A helyi önkormányzat fenntartása alá tartozó költségvetési szerv vezetője köteles h</w:t>
      </w:r>
      <w:r w:rsidR="00CB6EC8">
        <w:rPr>
          <w:lang w:eastAsia="ar-SA"/>
        </w:rPr>
        <w:t>arminc napon belül a Gazdasági Főo</w:t>
      </w:r>
      <w:r w:rsidRPr="006D4FFA">
        <w:rPr>
          <w:lang w:eastAsia="ar-SA"/>
        </w:rPr>
        <w:t>sztály útján a polgármestert tájékoztatni a saját hatáskörében végrehajtott előirányzat-módosításról és átcsoportosításról.</w:t>
      </w:r>
    </w:p>
    <w:p w:rsidR="006D4FFA" w:rsidRPr="006D4FFA" w:rsidRDefault="006D4FFA" w:rsidP="006D4FFA">
      <w:pPr>
        <w:tabs>
          <w:tab w:val="left" w:pos="284"/>
          <w:tab w:val="left" w:pos="567"/>
        </w:tabs>
        <w:suppressAutoHyphens/>
        <w:overflowPunct w:val="0"/>
        <w:autoSpaceDE w:val="0"/>
        <w:spacing w:before="120" w:after="120" w:line="276" w:lineRule="auto"/>
        <w:ind w:left="284"/>
        <w:jc w:val="both"/>
        <w:rPr>
          <w:lang w:eastAsia="ar-SA"/>
        </w:rPr>
      </w:pPr>
      <w:r w:rsidRPr="006D4FFA">
        <w:rPr>
          <w:lang w:eastAsia="ar-SA"/>
        </w:rPr>
        <w:t>(4) Az (1)-(3) bekezdés alapján végrehajtott előirányzat-módosítást a soron következő költségvetési rendelet módosításában kell átvezetni.</w:t>
      </w:r>
    </w:p>
    <w:p w:rsidR="006D4FFA" w:rsidRPr="006D4FFA" w:rsidRDefault="000A4B1F" w:rsidP="006D4FFA">
      <w:pPr>
        <w:tabs>
          <w:tab w:val="left" w:pos="284"/>
          <w:tab w:val="left" w:pos="567"/>
        </w:tabs>
        <w:suppressAutoHyphens/>
        <w:spacing w:before="120" w:after="120" w:line="276" w:lineRule="auto"/>
        <w:ind w:left="284"/>
        <w:jc w:val="both"/>
        <w:rPr>
          <w:lang w:eastAsia="ar-SA"/>
        </w:rPr>
      </w:pPr>
      <w:r>
        <w:rPr>
          <w:b/>
          <w:iCs/>
          <w:lang w:eastAsia="ar-SA"/>
        </w:rPr>
        <w:t>14</w:t>
      </w:r>
      <w:r w:rsidR="006D4FFA" w:rsidRPr="006D4FFA">
        <w:rPr>
          <w:b/>
          <w:iCs/>
          <w:lang w:eastAsia="ar-SA"/>
        </w:rPr>
        <w:t xml:space="preserve">. § </w:t>
      </w:r>
      <w:r w:rsidR="006D4FFA" w:rsidRPr="006D4FFA">
        <w:rPr>
          <w:iCs/>
          <w:lang w:eastAsia="ar-SA"/>
        </w:rPr>
        <w:t>(1)</w:t>
      </w:r>
      <w:r w:rsidR="006D4FFA" w:rsidRPr="006D4FFA">
        <w:rPr>
          <w:b/>
          <w:iCs/>
          <w:lang w:eastAsia="ar-SA"/>
        </w:rPr>
        <w:t xml:space="preserve"> </w:t>
      </w:r>
      <w:r w:rsidR="006D4FFA" w:rsidRPr="006D4FFA">
        <w:rPr>
          <w:lang w:eastAsia="ar-SA"/>
        </w:rPr>
        <w:t xml:space="preserve">Az </w:t>
      </w:r>
      <w:proofErr w:type="spellStart"/>
      <w:r w:rsidR="006D4FFA" w:rsidRPr="006D4FFA">
        <w:rPr>
          <w:lang w:eastAsia="ar-SA"/>
        </w:rPr>
        <w:t>Ávr</w:t>
      </w:r>
      <w:proofErr w:type="spellEnd"/>
      <w:r w:rsidR="006D4FFA" w:rsidRPr="006D4FFA">
        <w:rPr>
          <w:lang w:eastAsia="ar-SA"/>
        </w:rPr>
        <w:t>. 35. § (1) bekezdésében meghatározott bevétel esetében – ha ahhoz kiadási kötelezettség is társul – a helyi önkormányzat fenntartása alá tartozó költségvetési szerv vezetője a polgármestert írásban tájékoztatja.</w:t>
      </w:r>
    </w:p>
    <w:p w:rsidR="006D4FFA" w:rsidRPr="006D4FFA" w:rsidRDefault="006D4FFA" w:rsidP="006D4FFA">
      <w:pPr>
        <w:tabs>
          <w:tab w:val="left" w:pos="284"/>
          <w:tab w:val="left" w:pos="567"/>
        </w:tabs>
        <w:suppressAutoHyphens/>
        <w:spacing w:before="120" w:after="120" w:line="276" w:lineRule="auto"/>
        <w:ind w:left="284"/>
        <w:jc w:val="both"/>
        <w:rPr>
          <w:lang w:eastAsia="ar-SA"/>
        </w:rPr>
      </w:pPr>
      <w:r w:rsidRPr="006D4FFA">
        <w:rPr>
          <w:lang w:eastAsia="ar-SA"/>
        </w:rPr>
        <w:t xml:space="preserve">(2) Az </w:t>
      </w:r>
      <w:proofErr w:type="spellStart"/>
      <w:r w:rsidRPr="006D4FFA">
        <w:rPr>
          <w:lang w:eastAsia="ar-SA"/>
        </w:rPr>
        <w:t>Ávr</w:t>
      </w:r>
      <w:proofErr w:type="spellEnd"/>
      <w:r w:rsidRPr="006D4FFA">
        <w:rPr>
          <w:lang w:eastAsia="ar-SA"/>
        </w:rPr>
        <w:t xml:space="preserve">. 35. § (1) bekezdésében meghatározott azon bevétel esetében – melyhez kiadási kötelezettség nem társul, és tényleges többletbevételként jelentkezik – a helyi önkormányzat fenntartása alá tartozó költségvetési szerv a többletbevételt felhasználhatja. Az előirányzat-módosításra utólag, a költségvetési szerv adatszolgáltatása alapján kerül sor az </w:t>
      </w:r>
      <w:proofErr w:type="spellStart"/>
      <w:r w:rsidRPr="006D4FFA">
        <w:rPr>
          <w:lang w:eastAsia="ar-SA"/>
        </w:rPr>
        <w:t>Ávr</w:t>
      </w:r>
      <w:proofErr w:type="spellEnd"/>
      <w:r w:rsidRPr="006D4FFA">
        <w:rPr>
          <w:lang w:eastAsia="ar-SA"/>
        </w:rPr>
        <w:t>. 35. § (10) bekezdése szerint.</w:t>
      </w:r>
    </w:p>
    <w:p w:rsidR="006D4FFA" w:rsidRPr="006D4FFA" w:rsidRDefault="006D4FFA" w:rsidP="006D4FFA">
      <w:pPr>
        <w:tabs>
          <w:tab w:val="left" w:pos="284"/>
        </w:tabs>
        <w:suppressAutoHyphens/>
        <w:spacing w:before="120" w:after="120" w:line="276" w:lineRule="auto"/>
        <w:ind w:left="284"/>
        <w:jc w:val="both"/>
        <w:rPr>
          <w:lang w:eastAsia="ar-SA"/>
        </w:rPr>
      </w:pPr>
      <w:r w:rsidRPr="006D4FFA">
        <w:rPr>
          <w:lang w:eastAsia="ar-SA"/>
        </w:rPr>
        <w:t xml:space="preserve">(3) A Képviselő-testület – az (1) és (2) bekezdésben meghatározott bevételi többlet felhasználásához kapcsolódó – előirányzat-módosítás engedélyezését a polgármesterre ruházza át. </w:t>
      </w:r>
    </w:p>
    <w:p w:rsidR="006D4FFA" w:rsidRPr="006D4FFA" w:rsidRDefault="006D4FFA" w:rsidP="006D4FFA">
      <w:pPr>
        <w:tabs>
          <w:tab w:val="left" w:pos="284"/>
        </w:tabs>
        <w:suppressAutoHyphens/>
        <w:spacing w:before="120" w:after="120" w:line="276" w:lineRule="auto"/>
        <w:ind w:left="284"/>
        <w:jc w:val="both"/>
        <w:rPr>
          <w:lang w:eastAsia="ar-SA"/>
        </w:rPr>
      </w:pPr>
      <w:r w:rsidRPr="006D4FFA">
        <w:rPr>
          <w:lang w:eastAsia="ar-SA"/>
        </w:rPr>
        <w:t>(4) Az (1) és (2) bekezdésben meghatározott előirányzat módosítását a soron következő költségvetési rendelet módosításában kell átvezetni.</w:t>
      </w:r>
    </w:p>
    <w:p w:rsidR="006D4FFA" w:rsidRPr="006D4FFA" w:rsidRDefault="000A4B1F" w:rsidP="006D4FFA">
      <w:pPr>
        <w:tabs>
          <w:tab w:val="left" w:pos="284"/>
        </w:tabs>
        <w:suppressAutoHyphens/>
        <w:spacing w:before="120" w:after="120" w:line="276" w:lineRule="auto"/>
        <w:ind w:left="284"/>
        <w:jc w:val="both"/>
        <w:rPr>
          <w:lang w:eastAsia="ar-SA"/>
        </w:rPr>
      </w:pPr>
      <w:r>
        <w:rPr>
          <w:b/>
          <w:lang w:eastAsia="ar-SA"/>
        </w:rPr>
        <w:t>15</w:t>
      </w:r>
      <w:r w:rsidR="006D4FFA" w:rsidRPr="006D4FFA">
        <w:rPr>
          <w:b/>
          <w:lang w:eastAsia="ar-SA"/>
        </w:rPr>
        <w:t>. §</w:t>
      </w:r>
      <w:r w:rsidR="006D4FFA" w:rsidRPr="006D4FFA">
        <w:rPr>
          <w:lang w:eastAsia="ar-SA"/>
        </w:rPr>
        <w:t xml:space="preserve"> (1) A Képviselő-testület a helyi önkormányzat és az önkormányzat által fenntartott költségvetési szerv költségvetési kiadásainak és bevételeinek a kiemelt előirányzatai közötti átcsoportosítási jogát a polgármesterre ruházza át.</w:t>
      </w:r>
    </w:p>
    <w:p w:rsidR="006D4FFA" w:rsidRPr="006D4FFA" w:rsidRDefault="006D4FFA" w:rsidP="006D4FFA">
      <w:pPr>
        <w:tabs>
          <w:tab w:val="left" w:pos="284"/>
        </w:tabs>
        <w:suppressAutoHyphens/>
        <w:spacing w:before="120" w:after="120" w:line="276" w:lineRule="auto"/>
        <w:ind w:left="284"/>
        <w:jc w:val="both"/>
        <w:rPr>
          <w:lang w:eastAsia="ar-SA"/>
        </w:rPr>
      </w:pPr>
      <w:r w:rsidRPr="006D4FFA">
        <w:rPr>
          <w:lang w:eastAsia="ar-SA"/>
        </w:rPr>
        <w:t>(2) A Képviselő-testület az önkormányzat és az önkormányzat által fenntartott költségvetési szerv közötti feladatátrendezésből adódó kiadási és bevételi előirányzat-módosítást értékhatár nélkül ruházza át a polgármesterre.</w:t>
      </w:r>
    </w:p>
    <w:p w:rsidR="006D4FFA" w:rsidRPr="006D4FFA" w:rsidRDefault="006D4FFA" w:rsidP="006D4FFA">
      <w:pPr>
        <w:tabs>
          <w:tab w:val="left" w:pos="284"/>
        </w:tabs>
        <w:suppressAutoHyphens/>
        <w:spacing w:before="120" w:after="120" w:line="276" w:lineRule="auto"/>
        <w:ind w:left="284"/>
        <w:jc w:val="both"/>
        <w:rPr>
          <w:lang w:eastAsia="ar-SA"/>
        </w:rPr>
      </w:pPr>
      <w:r w:rsidRPr="006D4FFA">
        <w:rPr>
          <w:lang w:eastAsia="ar-SA"/>
        </w:rPr>
        <w:t xml:space="preserve">(3) A helyi önkormányzat kiemelt előirányzatain belül a rovatok közötti átcsoportosításra </w:t>
      </w:r>
      <w:r w:rsidRPr="006D4FFA">
        <w:rPr>
          <w:lang w:eastAsia="ar-SA"/>
        </w:rPr>
        <w:br/>
        <w:t>értékhatár nélkül a polgármester jogosult.</w:t>
      </w:r>
    </w:p>
    <w:p w:rsidR="006D4FFA" w:rsidRPr="006D4FFA" w:rsidRDefault="006D4FFA" w:rsidP="006D4FFA">
      <w:pPr>
        <w:tabs>
          <w:tab w:val="left" w:pos="284"/>
        </w:tabs>
        <w:suppressAutoHyphens/>
        <w:spacing w:before="120" w:after="120" w:line="276" w:lineRule="auto"/>
        <w:ind w:left="284"/>
        <w:jc w:val="both"/>
        <w:rPr>
          <w:lang w:eastAsia="ar-SA"/>
        </w:rPr>
      </w:pPr>
      <w:r w:rsidRPr="006D4FFA">
        <w:rPr>
          <w:lang w:eastAsia="ar-SA"/>
        </w:rPr>
        <w:t>(4) A Képviselő-testület az általános tartalék és a céltartalékok költségvetési sorokra történő átcsoportosítás jogát értékhatár nélkül a polgármesterre ruházza át.</w:t>
      </w:r>
    </w:p>
    <w:p w:rsidR="006D4FFA" w:rsidRPr="006D4FFA" w:rsidRDefault="006D4FFA" w:rsidP="006D4FFA">
      <w:pPr>
        <w:tabs>
          <w:tab w:val="left" w:pos="284"/>
        </w:tabs>
        <w:suppressAutoHyphens/>
        <w:spacing w:before="120" w:after="120" w:line="276" w:lineRule="auto"/>
        <w:ind w:left="284"/>
        <w:jc w:val="both"/>
        <w:rPr>
          <w:lang w:eastAsia="ar-SA"/>
        </w:rPr>
      </w:pPr>
      <w:r w:rsidRPr="006D4FFA">
        <w:rPr>
          <w:lang w:eastAsia="ar-SA"/>
        </w:rPr>
        <w:t>(5) A Képviselő-testület a „Népjóléti Bizottság kerete” elnevezésű céltartalék költségvetési sorokra történő átcsoportosítási és az azok feletti rendelkezés jogát a keret összegéig a Képviselő-testület utólagos beszámolási kötelezettséggel a Népjóléti Bizottságra ruházza át,</w:t>
      </w:r>
    </w:p>
    <w:p w:rsidR="006D4FFA" w:rsidRPr="006D4FFA" w:rsidRDefault="006D4FFA" w:rsidP="006D4FFA">
      <w:pPr>
        <w:tabs>
          <w:tab w:val="left" w:pos="284"/>
        </w:tabs>
        <w:suppressAutoHyphens/>
        <w:spacing w:before="120" w:after="120" w:line="276" w:lineRule="auto"/>
        <w:ind w:left="284"/>
        <w:jc w:val="both"/>
        <w:rPr>
          <w:lang w:eastAsia="ar-SA"/>
        </w:rPr>
      </w:pPr>
      <w:r w:rsidRPr="006D4FFA">
        <w:rPr>
          <w:lang w:eastAsia="ar-SA"/>
        </w:rPr>
        <w:t xml:space="preserve"> (6) A (4) és (5) bekezdés szerinti átcsoportosítási és rendelkezési jog alapítvány támogatására nem terjed ki.</w:t>
      </w:r>
    </w:p>
    <w:p w:rsidR="006D4FFA" w:rsidRPr="00835B3B" w:rsidRDefault="000A4B1F" w:rsidP="006D4FFA">
      <w:pPr>
        <w:tabs>
          <w:tab w:val="left" w:pos="284"/>
        </w:tabs>
        <w:suppressAutoHyphens/>
        <w:spacing w:before="120" w:after="120" w:line="276" w:lineRule="auto"/>
        <w:ind w:left="284"/>
        <w:jc w:val="both"/>
        <w:rPr>
          <w:lang w:eastAsia="ar-SA"/>
        </w:rPr>
      </w:pPr>
      <w:r>
        <w:rPr>
          <w:b/>
          <w:lang w:eastAsia="ar-SA"/>
        </w:rPr>
        <w:t>16</w:t>
      </w:r>
      <w:r w:rsidR="006D4FFA" w:rsidRPr="00835B3B">
        <w:rPr>
          <w:b/>
          <w:lang w:eastAsia="ar-SA"/>
        </w:rPr>
        <w:t>. §</w:t>
      </w:r>
      <w:r w:rsidR="006D4FFA" w:rsidRPr="00835B3B">
        <w:rPr>
          <w:lang w:eastAsia="ar-SA"/>
        </w:rPr>
        <w:t xml:space="preserve"> (1) A Képviselő-testület felhatalmazza a polgármestert a</w:t>
      </w:r>
      <w:r w:rsidR="00CB6EC8" w:rsidRPr="00835B3B">
        <w:rPr>
          <w:lang w:eastAsia="ar-SA"/>
        </w:rPr>
        <w:t xml:space="preserve"> meglévő</w:t>
      </w:r>
      <w:r w:rsidR="006D4FFA" w:rsidRPr="00835B3B">
        <w:rPr>
          <w:lang w:eastAsia="ar-SA"/>
        </w:rPr>
        <w:t xml:space="preserve"> pályáza</w:t>
      </w:r>
      <w:r w:rsidR="00CB6EC8" w:rsidRPr="00835B3B">
        <w:rPr>
          <w:lang w:eastAsia="ar-SA"/>
        </w:rPr>
        <w:t>ti önerő</w:t>
      </w:r>
      <w:r w:rsidR="006D4FFA" w:rsidRPr="00835B3B">
        <w:rPr>
          <w:lang w:eastAsia="ar-SA"/>
        </w:rPr>
        <w:t xml:space="preserve"> terhére az előirányzatnak megfelelő összegig a pályázat benyújtására és a pályázat benyújtása esetén az önrész biztosítására, az erről szóló nyilatkozat megtételére, az önrész változása esetén annak módosítására.</w:t>
      </w:r>
    </w:p>
    <w:p w:rsidR="006D4FFA" w:rsidRPr="00835B3B" w:rsidRDefault="006D4FFA" w:rsidP="006D4FFA">
      <w:pPr>
        <w:tabs>
          <w:tab w:val="left" w:pos="284"/>
        </w:tabs>
        <w:suppressAutoHyphens/>
        <w:spacing w:before="120" w:after="120" w:line="276" w:lineRule="auto"/>
        <w:ind w:left="284"/>
        <w:jc w:val="both"/>
        <w:rPr>
          <w:lang w:eastAsia="ar-SA"/>
        </w:rPr>
      </w:pPr>
      <w:r w:rsidRPr="00835B3B">
        <w:rPr>
          <w:lang w:eastAsia="ar-SA"/>
        </w:rPr>
        <w:t>(2)</w:t>
      </w:r>
      <w:r w:rsidRPr="00835B3B">
        <w:rPr>
          <w:b/>
          <w:lang w:eastAsia="ar-SA"/>
        </w:rPr>
        <w:t xml:space="preserve"> </w:t>
      </w:r>
      <w:r w:rsidRPr="00835B3B">
        <w:rPr>
          <w:lang w:eastAsia="ar-SA"/>
        </w:rPr>
        <w:t>A Képviselő-testület a gazdálkodás biztonsága érdekében a fejlesztési előirányzatok felhasználását a realizálódott felhalmozási bevételek mértékéig,</w:t>
      </w:r>
      <w:r w:rsidR="00CA7BB8" w:rsidRPr="00835B3B">
        <w:rPr>
          <w:lang w:eastAsia="ar-SA"/>
        </w:rPr>
        <w:t xml:space="preserve"> ide értve az előző évi maradvány igénybevételét is,</w:t>
      </w:r>
      <w:r w:rsidRPr="00835B3B">
        <w:rPr>
          <w:lang w:eastAsia="ar-SA"/>
        </w:rPr>
        <w:t xml:space="preserve"> illetve a működési bevételek teljesítési arányának megfelelően engedélyezi.</w:t>
      </w:r>
    </w:p>
    <w:p w:rsidR="00CB6EC8" w:rsidRPr="00E71C41" w:rsidRDefault="001A3AAB" w:rsidP="006D4FFA">
      <w:pPr>
        <w:tabs>
          <w:tab w:val="left" w:pos="284"/>
        </w:tabs>
        <w:suppressAutoHyphens/>
        <w:spacing w:before="120" w:after="120" w:line="276" w:lineRule="auto"/>
        <w:ind w:left="284"/>
        <w:jc w:val="both"/>
        <w:rPr>
          <w:lang w:eastAsia="ar-SA"/>
        </w:rPr>
      </w:pPr>
      <w:r w:rsidRPr="00835B3B">
        <w:rPr>
          <w:lang w:eastAsia="ar-SA"/>
        </w:rPr>
        <w:t xml:space="preserve">(3) </w:t>
      </w:r>
      <w:r w:rsidR="00CB6EC8" w:rsidRPr="00835B3B">
        <w:rPr>
          <w:lang w:eastAsia="ar-SA"/>
        </w:rPr>
        <w:t xml:space="preserve">A Zuglói Fejlesztési Alap terhére megvalósítandó fejlesztési feladatok előirányzatai </w:t>
      </w:r>
      <w:r w:rsidR="00CA7BB8" w:rsidRPr="00835B3B">
        <w:rPr>
          <w:lang w:eastAsia="ar-SA"/>
        </w:rPr>
        <w:t xml:space="preserve">az Alap bevételeinek realizálódásáig zárolásra kerülnek. A zárolás feloldására </w:t>
      </w:r>
      <w:r w:rsidR="00A93783" w:rsidRPr="00835B3B">
        <w:rPr>
          <w:lang w:eastAsia="ar-SA"/>
        </w:rPr>
        <w:t>a p</w:t>
      </w:r>
      <w:r w:rsidR="00CA7BB8" w:rsidRPr="00835B3B">
        <w:rPr>
          <w:lang w:eastAsia="ar-SA"/>
        </w:rPr>
        <w:t xml:space="preserve">olgármester </w:t>
      </w:r>
      <w:r w:rsidR="00CA7BB8" w:rsidRPr="00E71C41">
        <w:rPr>
          <w:lang w:eastAsia="ar-SA"/>
        </w:rPr>
        <w:t xml:space="preserve">jogosult </w:t>
      </w:r>
      <w:r w:rsidR="009F4E18" w:rsidRPr="00E71C41">
        <w:rPr>
          <w:lang w:eastAsia="ar-SA"/>
        </w:rPr>
        <w:t>pénzügyi ellenjegyzést követően</w:t>
      </w:r>
      <w:r w:rsidR="00CA7BB8" w:rsidRPr="00E71C41">
        <w:rPr>
          <w:lang w:eastAsia="ar-SA"/>
        </w:rPr>
        <w:t>.</w:t>
      </w:r>
    </w:p>
    <w:p w:rsidR="0023005D" w:rsidRPr="00E71C41" w:rsidRDefault="0023005D" w:rsidP="006D4FFA">
      <w:pPr>
        <w:tabs>
          <w:tab w:val="left" w:pos="284"/>
        </w:tabs>
        <w:suppressAutoHyphens/>
        <w:spacing w:before="120" w:after="120" w:line="276" w:lineRule="auto"/>
        <w:ind w:left="284"/>
        <w:jc w:val="both"/>
        <w:rPr>
          <w:lang w:eastAsia="ar-SA"/>
        </w:rPr>
      </w:pPr>
      <w:r w:rsidRPr="00E71C41">
        <w:rPr>
          <w:lang w:eastAsia="ar-SA"/>
        </w:rPr>
        <w:t xml:space="preserve">(4) A Zuglói Fejlesztési Alap településrendezési szerződésekből, </w:t>
      </w:r>
      <w:r w:rsidR="004F6909" w:rsidRPr="00E71C41">
        <w:rPr>
          <w:lang w:eastAsia="ar-SA"/>
        </w:rPr>
        <w:t>valamint nem lakás ingatlanok értékesítéséből tervezett bevételeiből megvalósítandó fejlesztési feladatokat</w:t>
      </w:r>
      <w:r w:rsidRPr="00E71C41">
        <w:rPr>
          <w:lang w:eastAsia="ar-SA"/>
        </w:rPr>
        <w:t xml:space="preserve"> a 12. melléklet határozza meg.</w:t>
      </w:r>
      <w:r w:rsidR="004F6909" w:rsidRPr="00E71C41">
        <w:rPr>
          <w:lang w:eastAsia="ar-SA"/>
        </w:rPr>
        <w:t xml:space="preserve"> A fejlesztések és zárolások sorrendjét a polgármester jogosult meghatározni.</w:t>
      </w:r>
    </w:p>
    <w:p w:rsidR="0087483E" w:rsidRPr="00E71C41" w:rsidRDefault="0087483E" w:rsidP="006D4FFA">
      <w:pPr>
        <w:tabs>
          <w:tab w:val="left" w:pos="284"/>
        </w:tabs>
        <w:suppressAutoHyphens/>
        <w:spacing w:before="120" w:after="120" w:line="276" w:lineRule="auto"/>
        <w:ind w:left="284"/>
        <w:jc w:val="both"/>
        <w:rPr>
          <w:lang w:eastAsia="ar-SA"/>
        </w:rPr>
      </w:pPr>
      <w:r w:rsidRPr="00E71C41">
        <w:rPr>
          <w:lang w:eastAsia="ar-SA"/>
        </w:rPr>
        <w:t xml:space="preserve">(5) A Zuglói Fejlesztési Alap lakás ingatlan értékesítéséből származó bevételeiből megvalósuló </w:t>
      </w:r>
      <w:r w:rsidR="00CE3515" w:rsidRPr="00E71C41">
        <w:rPr>
          <w:lang w:eastAsia="ar-SA"/>
        </w:rPr>
        <w:t xml:space="preserve">lakáscélú </w:t>
      </w:r>
      <w:r w:rsidRPr="00E71C41">
        <w:rPr>
          <w:lang w:eastAsia="ar-SA"/>
        </w:rPr>
        <w:t>fejlesztéseket és a zárolások feloldásának sorrendjét a polgármester jogosult meghatározni.</w:t>
      </w:r>
    </w:p>
    <w:p w:rsidR="004F6909" w:rsidRPr="00E71C41" w:rsidRDefault="004F6909" w:rsidP="006D4FFA">
      <w:pPr>
        <w:tabs>
          <w:tab w:val="left" w:pos="284"/>
        </w:tabs>
        <w:suppressAutoHyphens/>
        <w:spacing w:before="120" w:after="120" w:line="276" w:lineRule="auto"/>
        <w:ind w:left="284"/>
        <w:jc w:val="both"/>
        <w:rPr>
          <w:color w:val="FF0000"/>
          <w:lang w:eastAsia="ar-SA"/>
        </w:rPr>
      </w:pPr>
      <w:r w:rsidRPr="00E71C41">
        <w:rPr>
          <w:lang w:eastAsia="ar-SA"/>
        </w:rPr>
        <w:t>(6) A</w:t>
      </w:r>
      <w:r w:rsidR="0013282B" w:rsidRPr="00E71C41">
        <w:rPr>
          <w:lang w:eastAsia="ar-SA"/>
        </w:rPr>
        <w:t xml:space="preserve"> Képviselő-testület a 2021. évi iparűzési adó bevételi kockázatának kezelési eszközeként a 13. mellékletben meghatározott 2021. évi eredeti előirányzatokat zárolja. A zárolás feloldására </w:t>
      </w:r>
      <w:r w:rsidR="00097A01" w:rsidRPr="00E71C41">
        <w:rPr>
          <w:lang w:eastAsia="ar-SA"/>
        </w:rPr>
        <w:t xml:space="preserve">a </w:t>
      </w:r>
      <w:r w:rsidR="0013282B" w:rsidRPr="00E71C41">
        <w:rPr>
          <w:lang w:eastAsia="ar-SA"/>
        </w:rPr>
        <w:t>polgármester jogosult pénzügyi ellenjegyzést követően.</w:t>
      </w:r>
    </w:p>
    <w:p w:rsidR="003A2C10" w:rsidRPr="00E71C41" w:rsidRDefault="003A2C10" w:rsidP="006D4FFA">
      <w:pPr>
        <w:tabs>
          <w:tab w:val="left" w:pos="284"/>
        </w:tabs>
        <w:suppressAutoHyphens/>
        <w:spacing w:before="120" w:after="120" w:line="276" w:lineRule="auto"/>
        <w:ind w:left="284"/>
        <w:jc w:val="both"/>
        <w:rPr>
          <w:lang w:eastAsia="ar-SA"/>
        </w:rPr>
      </w:pPr>
      <w:r w:rsidRPr="00E71C41">
        <w:rPr>
          <w:lang w:eastAsia="ar-SA"/>
        </w:rPr>
        <w:t>(7) A Képviselő-testület a 2021. évi tervezett fizető parkolási zónabővítés miatt várható többletbevétele</w:t>
      </w:r>
      <w:r w:rsidR="00667813">
        <w:rPr>
          <w:lang w:eastAsia="ar-SA"/>
        </w:rPr>
        <w:t>k</w:t>
      </w:r>
      <w:r w:rsidRPr="00E71C41">
        <w:rPr>
          <w:lang w:eastAsia="ar-SA"/>
        </w:rPr>
        <w:t>ből megvalósítandó feladatokat a 15. melléklet tartalmazza. A feladatok előirányzatai a bevételek realizálódásáig zárolásra kerülnek. A zárolás feloldására a polgármester jogosult pénzügyi ellenjegyzést követően.</w:t>
      </w:r>
    </w:p>
    <w:p w:rsidR="003D1BE3" w:rsidRPr="00E71C41" w:rsidRDefault="0099190E" w:rsidP="006D4FFA">
      <w:pPr>
        <w:tabs>
          <w:tab w:val="left" w:pos="284"/>
        </w:tabs>
        <w:suppressAutoHyphens/>
        <w:spacing w:before="120" w:after="120" w:line="276" w:lineRule="auto"/>
        <w:ind w:left="284"/>
        <w:jc w:val="both"/>
        <w:rPr>
          <w:lang w:eastAsia="ar-SA"/>
        </w:rPr>
      </w:pPr>
      <w:r w:rsidRPr="00E71C41">
        <w:rPr>
          <w:lang w:eastAsia="ar-SA"/>
        </w:rPr>
        <w:t>(8) A Képviselő-testület helyiségbér hátralék</w:t>
      </w:r>
      <w:r w:rsidR="003D1BE3" w:rsidRPr="00E71C41">
        <w:rPr>
          <w:lang w:eastAsia="ar-SA"/>
        </w:rPr>
        <w:t xml:space="preserve"> </w:t>
      </w:r>
      <w:r w:rsidR="00C70578">
        <w:rPr>
          <w:lang w:eastAsia="ar-SA"/>
        </w:rPr>
        <w:t>beszedéséből</w:t>
      </w:r>
      <w:r w:rsidR="003D1BE3" w:rsidRPr="00E71C41">
        <w:rPr>
          <w:lang w:eastAsia="ar-SA"/>
        </w:rPr>
        <w:t xml:space="preserve">, elektromos töltőállomás közterületi díjából, valamint a Magyar Testgyakorlók Köre által fizetendő bérleti díjból várható többletbevételekből megvalósítandó feladatokat a 16. melléklet tartalmazza. A költségvetésbe történő beemelésre a bevételek realizálását követően kerülhet sor. </w:t>
      </w:r>
    </w:p>
    <w:p w:rsidR="006D4FFA" w:rsidRPr="006D4FFA" w:rsidRDefault="00184E68" w:rsidP="006D4FFA">
      <w:pPr>
        <w:tabs>
          <w:tab w:val="left" w:pos="284"/>
        </w:tabs>
        <w:suppressAutoHyphens/>
        <w:spacing w:before="120" w:after="120" w:line="276" w:lineRule="auto"/>
        <w:ind w:left="284"/>
        <w:jc w:val="both"/>
        <w:rPr>
          <w:lang w:eastAsia="ar-SA"/>
        </w:rPr>
      </w:pPr>
      <w:r w:rsidRPr="00E71C41">
        <w:rPr>
          <w:lang w:eastAsia="ar-SA"/>
        </w:rPr>
        <w:t>(9</w:t>
      </w:r>
      <w:r w:rsidR="006D4FFA" w:rsidRPr="00E71C41">
        <w:rPr>
          <w:lang w:eastAsia="ar-SA"/>
        </w:rPr>
        <w:t>) A Képviselő-testület felhatalmazza a polgármestert a dologi kiadások előirányzatán belül elvégzett, felújításnak minősülő feladatok felújítási címjegyzékbe történő felvételére és a felújítási feladatok között elvégzett karbantartásnak minősülő feladatok dologi kiadások közé történő átcsoportosítására. A felhatalmazás a polgármestert értékhatárra</w:t>
      </w:r>
      <w:r w:rsidR="006D4FFA" w:rsidRPr="006D4FFA">
        <w:rPr>
          <w:lang w:eastAsia="ar-SA"/>
        </w:rPr>
        <w:t xml:space="preserve"> tekintet nélkül illeti meg.</w:t>
      </w:r>
    </w:p>
    <w:p w:rsidR="006D4FFA" w:rsidRPr="006D4FFA" w:rsidRDefault="00184E68" w:rsidP="006D4FFA">
      <w:pPr>
        <w:tabs>
          <w:tab w:val="left" w:pos="284"/>
        </w:tabs>
        <w:suppressAutoHyphens/>
        <w:spacing w:before="120" w:after="120" w:line="276" w:lineRule="auto"/>
        <w:ind w:left="284"/>
        <w:jc w:val="both"/>
        <w:rPr>
          <w:lang w:eastAsia="ar-SA"/>
        </w:rPr>
      </w:pPr>
      <w:r w:rsidRPr="00C8604A">
        <w:rPr>
          <w:lang w:eastAsia="ar-SA"/>
        </w:rPr>
        <w:t>(10</w:t>
      </w:r>
      <w:r w:rsidR="006D4FFA" w:rsidRPr="00C8604A">
        <w:rPr>
          <w:lang w:eastAsia="ar-SA"/>
        </w:rPr>
        <w:t xml:space="preserve">) Az </w:t>
      </w:r>
      <w:r w:rsidR="006D4FFA" w:rsidRPr="006D4FFA">
        <w:rPr>
          <w:lang w:eastAsia="ar-SA"/>
        </w:rPr>
        <w:t>átruházott hatáskörben eljáró szerv nem hozhat olyan döntést, amely éven túli kötelezettségvállalásnak minősül.</w:t>
      </w:r>
    </w:p>
    <w:p w:rsidR="006D4FFA" w:rsidRDefault="000A4B1F" w:rsidP="006D4FFA">
      <w:pPr>
        <w:tabs>
          <w:tab w:val="left" w:pos="284"/>
        </w:tabs>
        <w:suppressAutoHyphens/>
        <w:overflowPunct w:val="0"/>
        <w:autoSpaceDE w:val="0"/>
        <w:spacing w:before="120" w:after="120" w:line="276" w:lineRule="auto"/>
        <w:ind w:left="284"/>
        <w:jc w:val="both"/>
        <w:rPr>
          <w:lang w:eastAsia="ar-SA"/>
        </w:rPr>
      </w:pPr>
      <w:r>
        <w:rPr>
          <w:b/>
          <w:szCs w:val="20"/>
          <w:lang w:eastAsia="ar-SA"/>
        </w:rPr>
        <w:t>17</w:t>
      </w:r>
      <w:r w:rsidR="006D4FFA" w:rsidRPr="006D4FFA">
        <w:rPr>
          <w:b/>
          <w:szCs w:val="20"/>
          <w:lang w:eastAsia="ar-SA"/>
        </w:rPr>
        <w:t xml:space="preserve">. § </w:t>
      </w:r>
      <w:r w:rsidR="006D4FFA" w:rsidRPr="006D4FFA">
        <w:rPr>
          <w:lang w:eastAsia="ar-SA"/>
        </w:rPr>
        <w:t>Ha a polgármester vagy a bizottság a 14-15. §-ban átruházott hatáskörben döntést hoz, vagy ha év közben az Országgyűlés, a Kormány, a költségvetési fejezet vagy elkülönített állami pénzalap az önkormányzat számára pótelőirányzatot, kötött felhasználási célú támogatást biztosít, a polgármester azt köteles negyedévente – az első negyed</w:t>
      </w:r>
      <w:r w:rsidR="00A961F4">
        <w:rPr>
          <w:lang w:eastAsia="ar-SA"/>
        </w:rPr>
        <w:t>év kivételével, legkésőbb a 2021</w:t>
      </w:r>
      <w:r w:rsidR="006D4FFA" w:rsidRPr="006D4FFA">
        <w:rPr>
          <w:lang w:eastAsia="ar-SA"/>
        </w:rPr>
        <w:t>. évi költségvetési beszámoló elkészítésének a határidejéig, december 31-ei hatállyal – rendeletmódosítás keretében a Képviselő-testület elé terjeszteni. Ezzel a kötelezett az átruházott hatáskörben hozott döntéséről történő beszámolási kötelezettségének eleget tesz.</w:t>
      </w:r>
    </w:p>
    <w:p w:rsidR="0080257A" w:rsidRDefault="0080257A" w:rsidP="006D4FFA">
      <w:pPr>
        <w:tabs>
          <w:tab w:val="left" w:pos="284"/>
        </w:tabs>
        <w:suppressAutoHyphens/>
        <w:overflowPunct w:val="0"/>
        <w:autoSpaceDE w:val="0"/>
        <w:spacing w:before="120" w:after="120" w:line="276" w:lineRule="auto"/>
        <w:ind w:left="284"/>
        <w:jc w:val="both"/>
        <w:rPr>
          <w:lang w:eastAsia="ar-SA"/>
        </w:rPr>
      </w:pPr>
    </w:p>
    <w:p w:rsidR="0080257A" w:rsidRPr="006D4FFA" w:rsidRDefault="0080257A" w:rsidP="006D4FFA">
      <w:pPr>
        <w:tabs>
          <w:tab w:val="left" w:pos="284"/>
        </w:tabs>
        <w:suppressAutoHyphens/>
        <w:overflowPunct w:val="0"/>
        <w:autoSpaceDE w:val="0"/>
        <w:spacing w:before="120" w:after="120" w:line="276" w:lineRule="auto"/>
        <w:ind w:left="284"/>
        <w:jc w:val="both"/>
        <w:rPr>
          <w:lang w:eastAsia="ar-SA"/>
        </w:rPr>
      </w:pPr>
    </w:p>
    <w:p w:rsidR="006D4FFA" w:rsidRPr="006D4FFA" w:rsidRDefault="00EA6440" w:rsidP="006D4FFA">
      <w:pPr>
        <w:tabs>
          <w:tab w:val="left" w:pos="284"/>
        </w:tabs>
        <w:suppressAutoHyphens/>
        <w:spacing w:before="120" w:after="120" w:line="276" w:lineRule="auto"/>
        <w:ind w:left="284"/>
        <w:jc w:val="center"/>
        <w:rPr>
          <w:b/>
          <w:lang w:eastAsia="ar-SA"/>
        </w:rPr>
      </w:pPr>
      <w:r>
        <w:rPr>
          <w:b/>
          <w:lang w:eastAsia="ar-SA"/>
        </w:rPr>
        <w:t>9</w:t>
      </w:r>
      <w:r w:rsidR="006D4FFA" w:rsidRPr="006D4FFA">
        <w:rPr>
          <w:b/>
          <w:lang w:eastAsia="ar-SA"/>
        </w:rPr>
        <w:t>. A gazdálkodás rendje</w:t>
      </w:r>
    </w:p>
    <w:p w:rsidR="006D4FFA" w:rsidRPr="006D4FFA" w:rsidRDefault="000A4B1F" w:rsidP="006D4FFA">
      <w:pPr>
        <w:tabs>
          <w:tab w:val="left" w:pos="284"/>
        </w:tabs>
        <w:suppressAutoHyphens/>
        <w:autoSpaceDN w:val="0"/>
        <w:spacing w:before="120" w:after="120" w:line="276" w:lineRule="auto"/>
        <w:ind w:left="284"/>
        <w:jc w:val="both"/>
        <w:rPr>
          <w:lang w:eastAsia="ar-SA"/>
        </w:rPr>
      </w:pPr>
      <w:r>
        <w:rPr>
          <w:b/>
          <w:szCs w:val="20"/>
          <w:lang w:eastAsia="ar-SA"/>
        </w:rPr>
        <w:t>18</w:t>
      </w:r>
      <w:r w:rsidR="006D4FFA" w:rsidRPr="006D4FFA">
        <w:rPr>
          <w:b/>
          <w:szCs w:val="20"/>
          <w:lang w:eastAsia="ar-SA"/>
        </w:rPr>
        <w:t xml:space="preserve">. § </w:t>
      </w:r>
      <w:r w:rsidR="006D4FFA" w:rsidRPr="006D4FFA">
        <w:rPr>
          <w:szCs w:val="20"/>
          <w:lang w:eastAsia="ar-SA"/>
        </w:rPr>
        <w:t>(1)</w:t>
      </w:r>
      <w:r w:rsidR="006D4FFA" w:rsidRPr="006D4FFA">
        <w:rPr>
          <w:b/>
          <w:szCs w:val="20"/>
          <w:lang w:eastAsia="ar-SA"/>
        </w:rPr>
        <w:t xml:space="preserve"> </w:t>
      </w:r>
      <w:r w:rsidR="006D4FFA" w:rsidRPr="006D4FFA">
        <w:rPr>
          <w:lang w:eastAsia="ar-SA"/>
        </w:rPr>
        <w:t>A helyi önkormányzat, valamint az önkormányzat fenntartása alá tartozó költségvetési szerv a meghatározott kiadási előirányzatait nem lépheti túl. A fel nem használt kiadási előirányzatot a Képviselő-testület a felügyeleti szervi támogatás csökkentése mellett a költségvetési rendelet utolsó módosításakor az általános tartalékba helyezi.</w:t>
      </w:r>
    </w:p>
    <w:p w:rsidR="006D4FFA" w:rsidRPr="006D4FFA" w:rsidRDefault="006D4FFA" w:rsidP="006D4FFA">
      <w:pPr>
        <w:tabs>
          <w:tab w:val="left" w:pos="284"/>
        </w:tabs>
        <w:suppressAutoHyphens/>
        <w:autoSpaceDN w:val="0"/>
        <w:spacing w:before="120" w:after="120" w:line="276" w:lineRule="auto"/>
        <w:ind w:left="284"/>
        <w:jc w:val="both"/>
        <w:rPr>
          <w:lang w:eastAsia="ar-SA"/>
        </w:rPr>
      </w:pPr>
      <w:r w:rsidRPr="006D4FFA">
        <w:rPr>
          <w:lang w:eastAsia="ar-SA"/>
        </w:rPr>
        <w:t>(2) A jóváhagyott bevételi előirányzaton felüli többletbevételt, a jóváhagyott előző évi kötelezettségvállalással nem terhelt maradványt, továbbá az elmaradt feladatokat érintő kiadási előirányzat-megtakarítás összegét a költségvetési rendelet utolsó módosításakor általános tartalékba kell helyezni.</w:t>
      </w:r>
    </w:p>
    <w:p w:rsidR="006D4FFA" w:rsidRPr="006D4FFA" w:rsidRDefault="006D4FFA" w:rsidP="006D4FFA">
      <w:pPr>
        <w:tabs>
          <w:tab w:val="left" w:pos="284"/>
        </w:tabs>
        <w:suppressAutoHyphens/>
        <w:spacing w:before="120" w:after="120" w:line="276" w:lineRule="auto"/>
        <w:ind w:left="284"/>
        <w:jc w:val="both"/>
        <w:rPr>
          <w:lang w:eastAsia="ar-SA"/>
        </w:rPr>
      </w:pPr>
      <w:r w:rsidRPr="006D4FFA">
        <w:rPr>
          <w:lang w:eastAsia="ar-SA"/>
        </w:rPr>
        <w:t xml:space="preserve">(3) Ha az önkormányzat tervezett bevétele év közben jelentősen elmarad, erről a tényről a polgármester tájékoztatja a Képviselő-testületet. </w:t>
      </w:r>
    </w:p>
    <w:p w:rsidR="006D4FFA" w:rsidRPr="006D4FFA" w:rsidRDefault="006D4FFA" w:rsidP="006D4FFA">
      <w:pPr>
        <w:tabs>
          <w:tab w:val="left" w:pos="284"/>
        </w:tabs>
        <w:spacing w:before="120" w:after="120" w:line="276" w:lineRule="auto"/>
        <w:ind w:left="284"/>
        <w:contextualSpacing/>
        <w:jc w:val="both"/>
        <w:rPr>
          <w:lang w:eastAsia="ar-SA"/>
        </w:rPr>
      </w:pPr>
      <w:r w:rsidRPr="006D4FFA">
        <w:rPr>
          <w:lang w:eastAsia="ar-SA"/>
        </w:rPr>
        <w:t>(4) A maradványelszámolás során a költségvetési szervet nem illeti meg</w:t>
      </w:r>
    </w:p>
    <w:p w:rsidR="006D4FFA" w:rsidRPr="006D4FFA" w:rsidRDefault="006D4FFA" w:rsidP="006D4FFA">
      <w:pPr>
        <w:tabs>
          <w:tab w:val="left" w:pos="284"/>
          <w:tab w:val="left" w:pos="851"/>
        </w:tabs>
        <w:spacing w:before="120" w:after="120" w:line="276" w:lineRule="auto"/>
        <w:ind w:left="284" w:firstLine="283"/>
        <w:jc w:val="both"/>
      </w:pPr>
      <w:r w:rsidRPr="006D4FFA">
        <w:rPr>
          <w:i/>
          <w:iCs/>
        </w:rPr>
        <w:t>a)</w:t>
      </w:r>
      <w:r w:rsidRPr="006D4FFA">
        <w:rPr>
          <w:iCs/>
        </w:rPr>
        <w:t> </w:t>
      </w:r>
      <w:r w:rsidRPr="006D4FFA">
        <w:t>a végleges feladatelmaradás miatti összeg,</w:t>
      </w:r>
    </w:p>
    <w:p w:rsidR="006D4FFA" w:rsidRPr="006D4FFA" w:rsidRDefault="006D4FFA" w:rsidP="006D4FFA">
      <w:pPr>
        <w:tabs>
          <w:tab w:val="left" w:pos="284"/>
          <w:tab w:val="left" w:pos="851"/>
        </w:tabs>
        <w:spacing w:before="120" w:after="120" w:line="276" w:lineRule="auto"/>
        <w:ind w:left="284" w:firstLine="283"/>
        <w:jc w:val="both"/>
      </w:pPr>
      <w:r w:rsidRPr="006D4FFA">
        <w:rPr>
          <w:i/>
          <w:iCs/>
        </w:rPr>
        <w:t>b)</w:t>
      </w:r>
      <w:r w:rsidRPr="006D4FFA">
        <w:rPr>
          <w:iCs/>
        </w:rPr>
        <w:t> </w:t>
      </w:r>
      <w:r w:rsidRPr="006D4FFA">
        <w:t>a központi támogatásoknak a jogosultságot meghaladó összege,</w:t>
      </w:r>
    </w:p>
    <w:p w:rsidR="006D4FFA" w:rsidRPr="006D4FFA" w:rsidRDefault="006D4FFA" w:rsidP="006D4FFA">
      <w:pPr>
        <w:tabs>
          <w:tab w:val="left" w:pos="284"/>
          <w:tab w:val="left" w:pos="851"/>
        </w:tabs>
        <w:spacing w:before="120" w:after="120" w:line="276" w:lineRule="auto"/>
        <w:ind w:left="284" w:firstLine="283"/>
        <w:jc w:val="both"/>
      </w:pPr>
      <w:r w:rsidRPr="006D4FFA">
        <w:rPr>
          <w:i/>
          <w:iCs/>
        </w:rPr>
        <w:t>c)</w:t>
      </w:r>
      <w:r w:rsidRPr="006D4FFA">
        <w:rPr>
          <w:iCs/>
        </w:rPr>
        <w:t> </w:t>
      </w:r>
      <w:r w:rsidRPr="006D4FFA">
        <w:t>az önkormányzat költségvetéséből meghatározott célra rendelkezésre bocsátott összeg:</w:t>
      </w:r>
    </w:p>
    <w:p w:rsidR="006D4FFA" w:rsidRPr="006D4FFA" w:rsidRDefault="006D4FFA" w:rsidP="006D4FFA">
      <w:pPr>
        <w:tabs>
          <w:tab w:val="left" w:pos="284"/>
          <w:tab w:val="left" w:pos="851"/>
        </w:tabs>
        <w:spacing w:before="120" w:after="120" w:line="276" w:lineRule="auto"/>
        <w:ind w:left="284" w:firstLine="283"/>
        <w:jc w:val="both"/>
      </w:pPr>
      <w:proofErr w:type="spellStart"/>
      <w:r w:rsidRPr="006D4FFA">
        <w:rPr>
          <w:i/>
          <w:iCs/>
        </w:rPr>
        <w:t>ca</w:t>
      </w:r>
      <w:proofErr w:type="spellEnd"/>
      <w:r w:rsidRPr="006D4FFA">
        <w:rPr>
          <w:i/>
          <w:iCs/>
        </w:rPr>
        <w:t>)</w:t>
      </w:r>
      <w:r w:rsidRPr="006D4FFA">
        <w:rPr>
          <w:iCs/>
        </w:rPr>
        <w:t> </w:t>
      </w:r>
      <w:r w:rsidRPr="006D4FFA">
        <w:t>a közüzemi díjak kiadásainak az előirányzat-maradványa,</w:t>
      </w:r>
    </w:p>
    <w:p w:rsidR="006D4FFA" w:rsidRPr="006D4FFA" w:rsidRDefault="006D4FFA" w:rsidP="006D4FFA">
      <w:pPr>
        <w:tabs>
          <w:tab w:val="left" w:pos="284"/>
          <w:tab w:val="left" w:pos="851"/>
        </w:tabs>
        <w:spacing w:before="120" w:after="120" w:line="276" w:lineRule="auto"/>
        <w:ind w:left="284" w:firstLine="283"/>
        <w:jc w:val="both"/>
      </w:pPr>
      <w:proofErr w:type="spellStart"/>
      <w:r w:rsidRPr="006D4FFA">
        <w:rPr>
          <w:i/>
          <w:iCs/>
        </w:rPr>
        <w:t>cb</w:t>
      </w:r>
      <w:proofErr w:type="spellEnd"/>
      <w:r w:rsidRPr="006D4FFA">
        <w:rPr>
          <w:i/>
          <w:iCs/>
        </w:rPr>
        <w:t>)</w:t>
      </w:r>
      <w:r w:rsidRPr="006D4FFA">
        <w:rPr>
          <w:iCs/>
        </w:rPr>
        <w:t> </w:t>
      </w:r>
      <w:r w:rsidRPr="006D4FFA">
        <w:t>a karbantartási feladatok kiadásainak az előirányzat-maradványa,</w:t>
      </w:r>
    </w:p>
    <w:p w:rsidR="006D4FFA" w:rsidRPr="006D4FFA" w:rsidRDefault="006D4FFA" w:rsidP="006D4FFA">
      <w:pPr>
        <w:tabs>
          <w:tab w:val="left" w:pos="284"/>
          <w:tab w:val="left" w:pos="851"/>
        </w:tabs>
        <w:spacing w:before="120" w:after="120" w:line="276" w:lineRule="auto"/>
        <w:ind w:left="284" w:firstLine="283"/>
        <w:jc w:val="both"/>
      </w:pPr>
      <w:r w:rsidRPr="006D4FFA">
        <w:rPr>
          <w:i/>
          <w:iCs/>
        </w:rPr>
        <w:t>cc)</w:t>
      </w:r>
      <w:r w:rsidRPr="006D4FFA">
        <w:rPr>
          <w:iCs/>
        </w:rPr>
        <w:t> </w:t>
      </w:r>
      <w:r w:rsidRPr="006D4FFA">
        <w:t>az élelmezési feladatok kiadásainak az előirányzat-maradványa,</w:t>
      </w:r>
    </w:p>
    <w:p w:rsidR="006D4FFA" w:rsidRPr="006D4FFA" w:rsidRDefault="006D4FFA" w:rsidP="006D4FFA">
      <w:pPr>
        <w:tabs>
          <w:tab w:val="left" w:pos="284"/>
          <w:tab w:val="left" w:pos="851"/>
        </w:tabs>
        <w:spacing w:before="120" w:after="120" w:line="276" w:lineRule="auto"/>
        <w:ind w:left="284" w:firstLine="283"/>
        <w:jc w:val="both"/>
      </w:pPr>
      <w:r w:rsidRPr="006D4FFA">
        <w:rPr>
          <w:i/>
          <w:iCs/>
        </w:rPr>
        <w:t>cd)</w:t>
      </w:r>
      <w:r w:rsidRPr="006D4FFA">
        <w:rPr>
          <w:iCs/>
        </w:rPr>
        <w:t> </w:t>
      </w:r>
      <w:r w:rsidRPr="006D4FFA">
        <w:t>az ellátottak juttatásai előirányzat-maradványa,</w:t>
      </w:r>
    </w:p>
    <w:p w:rsidR="006D4FFA" w:rsidRPr="006D4FFA" w:rsidRDefault="006D4FFA" w:rsidP="006D4FFA">
      <w:pPr>
        <w:tabs>
          <w:tab w:val="left" w:pos="284"/>
          <w:tab w:val="left" w:pos="851"/>
        </w:tabs>
        <w:spacing w:before="120" w:after="120" w:line="276" w:lineRule="auto"/>
        <w:ind w:left="284" w:firstLine="283"/>
        <w:jc w:val="both"/>
      </w:pPr>
      <w:proofErr w:type="spellStart"/>
      <w:r w:rsidRPr="006D4FFA">
        <w:rPr>
          <w:i/>
          <w:iCs/>
        </w:rPr>
        <w:t>ce</w:t>
      </w:r>
      <w:proofErr w:type="spellEnd"/>
      <w:r w:rsidRPr="006D4FFA">
        <w:rPr>
          <w:i/>
          <w:iCs/>
        </w:rPr>
        <w:t>)</w:t>
      </w:r>
      <w:r w:rsidRPr="006D4FFA">
        <w:rPr>
          <w:iCs/>
        </w:rPr>
        <w:t> </w:t>
      </w:r>
      <w:r w:rsidRPr="006D4FFA">
        <w:t>a céljelleggel biztosított személyi juttatások és azok járulékainak a maradványa,</w:t>
      </w:r>
    </w:p>
    <w:p w:rsidR="006D4FFA" w:rsidRPr="006D4FFA" w:rsidRDefault="006D4FFA" w:rsidP="006D4FFA">
      <w:pPr>
        <w:tabs>
          <w:tab w:val="left" w:pos="284"/>
          <w:tab w:val="left" w:pos="851"/>
        </w:tabs>
        <w:spacing w:before="120" w:after="120" w:line="276" w:lineRule="auto"/>
        <w:ind w:left="284" w:firstLine="283"/>
        <w:jc w:val="both"/>
      </w:pPr>
      <w:r w:rsidRPr="006D4FFA">
        <w:rPr>
          <w:i/>
          <w:iCs/>
        </w:rPr>
        <w:t>d)</w:t>
      </w:r>
      <w:r w:rsidRPr="006D4FFA">
        <w:rPr>
          <w:iCs/>
        </w:rPr>
        <w:t> </w:t>
      </w:r>
      <w:r w:rsidRPr="006D4FFA">
        <w:t>az év közben engedélyezett létszámnövekedéshez juttatott előirányzat-növekményből fel nem használt összeg,</w:t>
      </w:r>
    </w:p>
    <w:p w:rsidR="006D4FFA" w:rsidRPr="006D4FFA" w:rsidRDefault="006D4FFA" w:rsidP="006D4FFA">
      <w:pPr>
        <w:tabs>
          <w:tab w:val="left" w:pos="284"/>
          <w:tab w:val="left" w:pos="851"/>
        </w:tabs>
        <w:spacing w:before="120" w:after="120" w:line="276" w:lineRule="auto"/>
        <w:ind w:left="284" w:firstLine="283"/>
        <w:jc w:val="both"/>
      </w:pPr>
      <w:r w:rsidRPr="006D4FFA">
        <w:rPr>
          <w:i/>
          <w:iCs/>
        </w:rPr>
        <w:t>e)</w:t>
      </w:r>
      <w:r w:rsidRPr="006D4FFA">
        <w:t> a személyi juttatások közterhei maradványának azon része, amely nem kapcsolódik személyi juttatásokra jóváhagyott maradványhoz,</w:t>
      </w:r>
    </w:p>
    <w:p w:rsidR="006D4FFA" w:rsidRPr="006D4FFA" w:rsidRDefault="006D4FFA" w:rsidP="006D4FFA">
      <w:pPr>
        <w:tabs>
          <w:tab w:val="left" w:pos="284"/>
          <w:tab w:val="left" w:pos="851"/>
        </w:tabs>
        <w:spacing w:before="120" w:after="120" w:line="276" w:lineRule="auto"/>
        <w:ind w:left="284" w:firstLine="283"/>
        <w:jc w:val="both"/>
      </w:pPr>
      <w:r w:rsidRPr="006D4FFA">
        <w:rPr>
          <w:i/>
          <w:iCs/>
        </w:rPr>
        <w:t>f)</w:t>
      </w:r>
      <w:r w:rsidRPr="006D4FFA">
        <w:rPr>
          <w:iCs/>
        </w:rPr>
        <w:t> </w:t>
      </w:r>
      <w:r w:rsidRPr="006D4FFA">
        <w:t>a gazdálkodási szabályok megsértéséből származó maradvány,</w:t>
      </w:r>
    </w:p>
    <w:p w:rsidR="006D4FFA" w:rsidRPr="006D4FFA" w:rsidRDefault="006D4FFA" w:rsidP="006D4FFA">
      <w:pPr>
        <w:tabs>
          <w:tab w:val="left" w:pos="284"/>
          <w:tab w:val="left" w:pos="851"/>
        </w:tabs>
        <w:spacing w:before="120" w:after="120" w:line="276" w:lineRule="auto"/>
        <w:ind w:left="284" w:firstLine="283"/>
        <w:jc w:val="both"/>
      </w:pPr>
      <w:r w:rsidRPr="006D4FFA">
        <w:rPr>
          <w:i/>
          <w:iCs/>
        </w:rPr>
        <w:t>g)</w:t>
      </w:r>
      <w:r w:rsidRPr="006D4FFA">
        <w:rPr>
          <w:iCs/>
        </w:rPr>
        <w:t> </w:t>
      </w:r>
      <w:r w:rsidRPr="006D4FFA">
        <w:t>azon kötelezettségvállalással terhelt maradvány, amelynél a teljesítés a tárgyévet követő évben június 30-ig nem történik meg,</w:t>
      </w:r>
    </w:p>
    <w:p w:rsidR="006D4FFA" w:rsidRPr="006D4FFA" w:rsidRDefault="006D4FFA" w:rsidP="006D4FFA">
      <w:pPr>
        <w:tabs>
          <w:tab w:val="left" w:pos="284"/>
          <w:tab w:val="left" w:pos="851"/>
        </w:tabs>
        <w:spacing w:before="120" w:after="120" w:line="276" w:lineRule="auto"/>
        <w:ind w:left="284" w:firstLine="283"/>
        <w:jc w:val="both"/>
      </w:pPr>
      <w:r w:rsidRPr="006D4FFA">
        <w:rPr>
          <w:i/>
          <w:iCs/>
        </w:rPr>
        <w:t>h)</w:t>
      </w:r>
      <w:r w:rsidRPr="006D4FFA">
        <w:rPr>
          <w:iCs/>
        </w:rPr>
        <w:t> </w:t>
      </w:r>
      <w:r w:rsidRPr="006D4FFA">
        <w:t>a költségvetési szerv többletbevételéből képződött maradvány, amennyiben a maradvány felülvizsgálata során – figyelembe véve a költségvetési szerv vezetőjének az indokolását – az eredeti bevételi előirányzat alultervezettsége állapítható meg,</w:t>
      </w:r>
    </w:p>
    <w:p w:rsidR="006D4FFA" w:rsidRPr="006D4FFA" w:rsidRDefault="006D4FFA" w:rsidP="006D4FFA">
      <w:pPr>
        <w:tabs>
          <w:tab w:val="left" w:pos="284"/>
          <w:tab w:val="left" w:pos="851"/>
        </w:tabs>
        <w:spacing w:before="120" w:after="120" w:line="276" w:lineRule="auto"/>
        <w:ind w:left="284" w:firstLine="283"/>
        <w:jc w:val="both"/>
      </w:pPr>
      <w:r w:rsidRPr="006D4FFA">
        <w:rPr>
          <w:i/>
          <w:iCs/>
        </w:rPr>
        <w:t>i)</w:t>
      </w:r>
      <w:r w:rsidRPr="006D4FFA">
        <w:rPr>
          <w:iCs/>
        </w:rPr>
        <w:t> </w:t>
      </w:r>
      <w:r w:rsidRPr="006D4FFA">
        <w:t>az önkormányzat zárszámadási rendeletében jóváhagyott, a költségvetési szervnek járó maradványon felüli összeg.</w:t>
      </w:r>
    </w:p>
    <w:p w:rsidR="006D4FFA" w:rsidRPr="006D4FFA" w:rsidRDefault="000A4B1F" w:rsidP="006D4FFA">
      <w:pPr>
        <w:tabs>
          <w:tab w:val="left" w:pos="284"/>
          <w:tab w:val="left" w:pos="567"/>
        </w:tabs>
        <w:spacing w:before="120" w:after="120" w:line="276" w:lineRule="auto"/>
        <w:ind w:left="284" w:right="150"/>
        <w:jc w:val="both"/>
      </w:pPr>
      <w:r>
        <w:rPr>
          <w:b/>
        </w:rPr>
        <w:t>19</w:t>
      </w:r>
      <w:r w:rsidR="006D4FFA" w:rsidRPr="006D4FFA">
        <w:rPr>
          <w:b/>
        </w:rPr>
        <w:t xml:space="preserve">. § </w:t>
      </w:r>
      <w:r w:rsidR="006D4FFA" w:rsidRPr="006D4FFA">
        <w:t>(1) A költség</w:t>
      </w:r>
      <w:r w:rsidR="004114BC">
        <w:t>vetési szerv a Magyarország 2021</w:t>
      </w:r>
      <w:r w:rsidR="006D4FFA" w:rsidRPr="006D4FFA">
        <w:t>. évi közp</w:t>
      </w:r>
      <w:r w:rsidR="004114BC">
        <w:t>onti költségvetéséről szóló 2020. évi XC</w:t>
      </w:r>
      <w:r w:rsidR="006D4FFA" w:rsidRPr="006D4FFA">
        <w:t>. törvény (a továbbiakban: Költségvetési törvény) 2. mellékletében felsorolt, a helyi önkormányzatok ágazati feladatainak a támogatásával jogcímenként év közben 2 alkalommal és az éves költségvetési beszámoló keretében az önkormányzati adatszolgáltatáshoz köteles tételesen elszámolni.</w:t>
      </w:r>
    </w:p>
    <w:p w:rsidR="006D4FFA" w:rsidRPr="006D4FFA" w:rsidRDefault="006D4FFA" w:rsidP="006D4FFA">
      <w:pPr>
        <w:tabs>
          <w:tab w:val="left" w:pos="284"/>
          <w:tab w:val="left" w:pos="567"/>
        </w:tabs>
        <w:spacing w:before="120" w:after="120" w:line="276" w:lineRule="auto"/>
        <w:ind w:left="284" w:right="150"/>
        <w:jc w:val="both"/>
      </w:pPr>
      <w:r w:rsidRPr="006D4FFA">
        <w:t>(2) Az (1) bekezdés szerinti elszámolás eredményeképpen az önkormányzati fenntartású költségvetési szervet meg nem illető részt és a kapcsolódó kamatfizetési kötelezettség fedezetét a soron következő költségvetési rendelet módosítása keretében az irányítószervi támogatás előirányzatának az összegéből el kell vonni, amennyiben a támogatásról történő lemondás vagy visszafizetés a költségvetési szervnek felróható okból történik.</w:t>
      </w:r>
    </w:p>
    <w:p w:rsidR="006D4FFA" w:rsidRPr="006D4FFA" w:rsidRDefault="006D4FFA" w:rsidP="006D4FFA">
      <w:pPr>
        <w:tabs>
          <w:tab w:val="left" w:pos="284"/>
          <w:tab w:val="left" w:pos="567"/>
        </w:tabs>
        <w:spacing w:before="120" w:after="120" w:line="276" w:lineRule="auto"/>
        <w:ind w:left="284" w:right="150"/>
        <w:jc w:val="both"/>
      </w:pPr>
      <w:r w:rsidRPr="006D4FFA">
        <w:t xml:space="preserve">(3) A pótlólagos igények összegét a költségvetési szerv költségvetésében jóvá kell írni a kapott célra történő felhasználási kötöttség mellett. </w:t>
      </w:r>
    </w:p>
    <w:p w:rsidR="006D4FFA" w:rsidRPr="006D4FFA" w:rsidRDefault="006D4FFA" w:rsidP="006D4FFA">
      <w:pPr>
        <w:tabs>
          <w:tab w:val="left" w:pos="0"/>
          <w:tab w:val="left" w:pos="284"/>
          <w:tab w:val="left" w:pos="567"/>
        </w:tabs>
        <w:suppressAutoHyphens/>
        <w:autoSpaceDN w:val="0"/>
        <w:spacing w:before="120" w:after="120" w:line="276" w:lineRule="auto"/>
        <w:ind w:left="284"/>
        <w:jc w:val="both"/>
        <w:rPr>
          <w:lang w:eastAsia="ar-SA"/>
        </w:rPr>
      </w:pPr>
      <w:r w:rsidRPr="006D4FFA">
        <w:rPr>
          <w:lang w:eastAsia="ar-SA"/>
        </w:rPr>
        <w:t>(4) A költségvetési szerv részére év közben biztosított előirányzatok csak a megadott felhasználási célokra fordíthatók. Ha a tényleges felhasználás kevesebb, mint a kapott fedezet, úgy a költségvetési szerv köteles elszámolás keretében az előirányzatról írásban lemondani az alábbi tételek esetében:</w:t>
      </w:r>
    </w:p>
    <w:p w:rsidR="006D4FFA" w:rsidRPr="006D4FFA" w:rsidRDefault="006D4FFA" w:rsidP="00795172">
      <w:pPr>
        <w:numPr>
          <w:ilvl w:val="0"/>
          <w:numId w:val="8"/>
        </w:numPr>
        <w:tabs>
          <w:tab w:val="left" w:pos="284"/>
          <w:tab w:val="left" w:pos="851"/>
        </w:tabs>
        <w:suppressAutoHyphens/>
        <w:autoSpaceDN w:val="0"/>
        <w:spacing w:before="120" w:after="120" w:line="276" w:lineRule="auto"/>
        <w:ind w:left="284" w:firstLine="283"/>
        <w:jc w:val="both"/>
        <w:rPr>
          <w:lang w:eastAsia="ar-SA"/>
        </w:rPr>
      </w:pPr>
      <w:r w:rsidRPr="006D4FFA">
        <w:rPr>
          <w:lang w:eastAsia="ar-SA"/>
        </w:rPr>
        <w:t xml:space="preserve">a céltartalékban tervezett, egyszeri jellegű előirányzatok, </w:t>
      </w:r>
    </w:p>
    <w:p w:rsidR="006D4FFA" w:rsidRPr="006D4FFA" w:rsidRDefault="006D4FFA" w:rsidP="00795172">
      <w:pPr>
        <w:numPr>
          <w:ilvl w:val="0"/>
          <w:numId w:val="8"/>
        </w:numPr>
        <w:tabs>
          <w:tab w:val="left" w:pos="284"/>
          <w:tab w:val="left" w:pos="851"/>
        </w:tabs>
        <w:suppressAutoHyphens/>
        <w:autoSpaceDN w:val="0"/>
        <w:spacing w:before="120" w:after="120" w:line="276" w:lineRule="auto"/>
        <w:ind w:left="284" w:firstLine="283"/>
        <w:jc w:val="both"/>
        <w:rPr>
          <w:lang w:eastAsia="ar-SA"/>
        </w:rPr>
      </w:pPr>
      <w:r w:rsidRPr="006D4FFA">
        <w:rPr>
          <w:lang w:eastAsia="ar-SA"/>
        </w:rPr>
        <w:t>az általános tartalékból év közben meghatározott feladatfinanszírozására jóváhagyott előirányzatok,</w:t>
      </w:r>
    </w:p>
    <w:p w:rsidR="006D4FFA" w:rsidRPr="006D4FFA" w:rsidRDefault="006D4FFA" w:rsidP="00795172">
      <w:pPr>
        <w:numPr>
          <w:ilvl w:val="0"/>
          <w:numId w:val="8"/>
        </w:numPr>
        <w:tabs>
          <w:tab w:val="left" w:pos="284"/>
          <w:tab w:val="left" w:pos="851"/>
        </w:tabs>
        <w:suppressAutoHyphens/>
        <w:autoSpaceDN w:val="0"/>
        <w:spacing w:before="120" w:after="120" w:line="276" w:lineRule="auto"/>
        <w:ind w:left="284" w:firstLine="283"/>
        <w:jc w:val="both"/>
        <w:rPr>
          <w:lang w:eastAsia="ar-SA"/>
        </w:rPr>
      </w:pPr>
      <w:r w:rsidRPr="006D4FFA">
        <w:rPr>
          <w:lang w:eastAsia="ar-SA"/>
        </w:rPr>
        <w:t>az intézményi étkeztetési és közüzemi kiadások és</w:t>
      </w:r>
    </w:p>
    <w:p w:rsidR="006D4FFA" w:rsidRPr="006D4FFA" w:rsidRDefault="006D4FFA" w:rsidP="00795172">
      <w:pPr>
        <w:numPr>
          <w:ilvl w:val="0"/>
          <w:numId w:val="8"/>
        </w:numPr>
        <w:tabs>
          <w:tab w:val="left" w:pos="284"/>
          <w:tab w:val="left" w:pos="851"/>
        </w:tabs>
        <w:suppressAutoHyphens/>
        <w:autoSpaceDN w:val="0"/>
        <w:spacing w:before="120" w:after="120" w:line="276" w:lineRule="auto"/>
        <w:ind w:left="284" w:firstLine="283"/>
        <w:jc w:val="both"/>
        <w:rPr>
          <w:lang w:eastAsia="ar-SA"/>
        </w:rPr>
      </w:pPr>
      <w:r w:rsidRPr="006D4FFA">
        <w:rPr>
          <w:lang w:eastAsia="ar-SA"/>
        </w:rPr>
        <w:t>azon személyi juttatások és járulékok, melyek kifizetését jogszabály kötelezően előírja.</w:t>
      </w:r>
    </w:p>
    <w:p w:rsidR="006D4FFA" w:rsidRPr="006D4FFA" w:rsidRDefault="006D4FFA" w:rsidP="006D4FFA">
      <w:pPr>
        <w:tabs>
          <w:tab w:val="left" w:pos="284"/>
        </w:tabs>
        <w:suppressAutoHyphens/>
        <w:spacing w:before="120" w:after="120" w:line="276" w:lineRule="auto"/>
        <w:ind w:left="284"/>
        <w:jc w:val="both"/>
        <w:rPr>
          <w:lang w:eastAsia="ar-SA"/>
        </w:rPr>
      </w:pPr>
      <w:r w:rsidRPr="006D4FFA">
        <w:rPr>
          <w:lang w:eastAsia="ar-SA"/>
        </w:rPr>
        <w:t>(5) A költségvetési szerv esetében a bevételek elmaradása nem vonja automatikusan maga után a fenntartói támogatás növekedését. Ha a bevételek nem folynak be, a kiadási előirányzatok nem teljesíthetők.</w:t>
      </w:r>
    </w:p>
    <w:p w:rsidR="006D4FFA" w:rsidRPr="006D4FFA" w:rsidRDefault="006D4FFA" w:rsidP="006D4FFA">
      <w:pPr>
        <w:tabs>
          <w:tab w:val="left" w:pos="284"/>
        </w:tabs>
        <w:suppressAutoHyphens/>
        <w:spacing w:before="120" w:after="120" w:line="276" w:lineRule="auto"/>
        <w:ind w:left="284"/>
        <w:jc w:val="both"/>
        <w:rPr>
          <w:lang w:eastAsia="ar-SA"/>
        </w:rPr>
      </w:pPr>
      <w:r w:rsidRPr="006D4FFA">
        <w:rPr>
          <w:lang w:eastAsia="ar-SA"/>
        </w:rPr>
        <w:t>(6) A költségvetési szerv elszámolási kötelezettséggel tartozik a részére cél jelleggel juttatott támogatások rendeltetésszerű felhasználásról.</w:t>
      </w:r>
    </w:p>
    <w:p w:rsidR="006D4FFA" w:rsidRPr="006D4FFA" w:rsidRDefault="006D4FFA" w:rsidP="006D4FFA">
      <w:pPr>
        <w:tabs>
          <w:tab w:val="left" w:pos="284"/>
        </w:tabs>
        <w:suppressAutoHyphens/>
        <w:spacing w:before="120" w:after="120" w:line="276" w:lineRule="auto"/>
        <w:ind w:left="284"/>
        <w:jc w:val="both"/>
        <w:rPr>
          <w:lang w:eastAsia="ar-SA"/>
        </w:rPr>
      </w:pPr>
      <w:r w:rsidRPr="006D4FFA">
        <w:rPr>
          <w:lang w:eastAsia="ar-SA"/>
        </w:rPr>
        <w:t>(7) Költségvetési szerv a polgármester engedélyével nyújthat be szakmai pályázatot abban az esetben, ha a pályázattal megvalósuló feladat ellátása költségvetési többlettámogatást igényel.</w:t>
      </w:r>
    </w:p>
    <w:p w:rsidR="006D4FFA" w:rsidRPr="006D4FFA" w:rsidRDefault="006D4FFA" w:rsidP="006D4FFA">
      <w:pPr>
        <w:tabs>
          <w:tab w:val="left" w:pos="284"/>
        </w:tabs>
        <w:suppressAutoHyphens/>
        <w:spacing w:before="120" w:after="120" w:line="276" w:lineRule="auto"/>
        <w:ind w:left="284"/>
        <w:jc w:val="both"/>
        <w:rPr>
          <w:lang w:eastAsia="ar-SA"/>
        </w:rPr>
      </w:pPr>
      <w:r w:rsidRPr="006D4FFA">
        <w:rPr>
          <w:lang w:eastAsia="ar-SA"/>
        </w:rPr>
        <w:t>(8) A költségvetési szerv vezetője a polgármester engedélyével pályázhat, ha a pályázat költségvetési többlettámogatási igénnyel nem jár, önerőt nem igényel, de utófinanszírozású. Az engedélyt a polgármester akkor adja meg, ha az önkormányzat, ezáltal a költségvetési szerv likviditása az utófinanszírozás esetében is biztosított, illetve a költségvetési szerv az előirányzataiból a forrást biztosítani tudja, és erről az intézményvezető nyilatkozik.</w:t>
      </w:r>
    </w:p>
    <w:p w:rsidR="006D4FFA" w:rsidRPr="006D4FFA" w:rsidRDefault="006D4FFA" w:rsidP="006D4FFA">
      <w:pPr>
        <w:tabs>
          <w:tab w:val="left" w:pos="284"/>
        </w:tabs>
        <w:suppressAutoHyphens/>
        <w:spacing w:before="120" w:after="120" w:line="276" w:lineRule="auto"/>
        <w:ind w:left="284"/>
        <w:jc w:val="both"/>
        <w:rPr>
          <w:lang w:eastAsia="ar-SA"/>
        </w:rPr>
      </w:pPr>
      <w:r w:rsidRPr="006D4FFA">
        <w:rPr>
          <w:lang w:eastAsia="ar-SA"/>
        </w:rPr>
        <w:t>(9) Az önkormányzati költségvetési szerv éven túli kötelezettséget csak a Képviselő-testület jóváhagyásával vállalhat a kötelezettségvállalási korlátokra vonatkozó jogszabályok szerint. Éven túli kötelezettségvállalásnak minősül a szakmai program indítása, ha az többletlétszámot igényel, vagy többletköltséggel jár. Nem minősül éven túli kötelezettségvállalásnak a költségvetési szerv folyamatos működéséhez szükséges kötelezettségvállalás.</w:t>
      </w:r>
    </w:p>
    <w:p w:rsidR="006D4FFA" w:rsidRPr="006D4FFA" w:rsidRDefault="000A4B1F" w:rsidP="006D4FFA">
      <w:pPr>
        <w:tabs>
          <w:tab w:val="left" w:pos="284"/>
          <w:tab w:val="left" w:pos="360"/>
        </w:tabs>
        <w:suppressAutoHyphens/>
        <w:spacing w:before="120" w:after="120" w:line="276" w:lineRule="auto"/>
        <w:ind w:left="284"/>
        <w:jc w:val="both"/>
        <w:rPr>
          <w:lang w:eastAsia="ar-SA"/>
        </w:rPr>
      </w:pPr>
      <w:r>
        <w:rPr>
          <w:b/>
          <w:lang w:eastAsia="ar-SA"/>
        </w:rPr>
        <w:t>20</w:t>
      </w:r>
      <w:r w:rsidR="006D4FFA" w:rsidRPr="006D4FFA">
        <w:rPr>
          <w:b/>
          <w:lang w:eastAsia="ar-SA"/>
        </w:rPr>
        <w:t>. §</w:t>
      </w:r>
      <w:r w:rsidR="006D4FFA" w:rsidRPr="006D4FFA">
        <w:rPr>
          <w:lang w:eastAsia="ar-SA"/>
        </w:rPr>
        <w:t xml:space="preserve"> A Képviselő-testület </w:t>
      </w:r>
    </w:p>
    <w:p w:rsidR="006D4FFA" w:rsidRPr="006D4FFA" w:rsidRDefault="006D4FFA" w:rsidP="00795172">
      <w:pPr>
        <w:numPr>
          <w:ilvl w:val="2"/>
          <w:numId w:val="9"/>
        </w:numPr>
        <w:tabs>
          <w:tab w:val="left" w:pos="284"/>
          <w:tab w:val="left" w:pos="851"/>
        </w:tabs>
        <w:suppressAutoHyphens/>
        <w:spacing w:before="120" w:after="120" w:line="276" w:lineRule="auto"/>
        <w:ind w:left="284" w:firstLine="283"/>
        <w:jc w:val="both"/>
        <w:rPr>
          <w:lang w:eastAsia="ar-SA"/>
        </w:rPr>
      </w:pPr>
      <w:r w:rsidRPr="006D4FFA">
        <w:rPr>
          <w:lang w:eastAsia="ar-SA"/>
        </w:rPr>
        <w:t>a hajléktalan-ellátási feladatokat,</w:t>
      </w:r>
    </w:p>
    <w:p w:rsidR="006D4FFA" w:rsidRPr="006D4FFA" w:rsidRDefault="006D4FFA" w:rsidP="00795172">
      <w:pPr>
        <w:numPr>
          <w:ilvl w:val="2"/>
          <w:numId w:val="9"/>
        </w:numPr>
        <w:tabs>
          <w:tab w:val="left" w:pos="284"/>
          <w:tab w:val="left" w:pos="851"/>
        </w:tabs>
        <w:suppressAutoHyphens/>
        <w:spacing w:before="120" w:after="120" w:line="276" w:lineRule="auto"/>
        <w:ind w:left="284" w:firstLine="283"/>
        <w:jc w:val="both"/>
        <w:rPr>
          <w:lang w:eastAsia="ar-SA"/>
        </w:rPr>
      </w:pPr>
      <w:r w:rsidRPr="006D4FFA">
        <w:rPr>
          <w:lang w:eastAsia="ar-SA"/>
        </w:rPr>
        <w:t xml:space="preserve">a családok és gyermekek átmeneti otthonának működtetését, </w:t>
      </w:r>
    </w:p>
    <w:p w:rsidR="006D4FFA" w:rsidRPr="006D4FFA" w:rsidRDefault="006D4FFA" w:rsidP="00795172">
      <w:pPr>
        <w:numPr>
          <w:ilvl w:val="2"/>
          <w:numId w:val="9"/>
        </w:numPr>
        <w:tabs>
          <w:tab w:val="left" w:pos="284"/>
          <w:tab w:val="left" w:pos="851"/>
        </w:tabs>
        <w:suppressAutoHyphens/>
        <w:spacing w:before="120" w:after="120" w:line="276" w:lineRule="auto"/>
        <w:ind w:left="284" w:firstLine="283"/>
        <w:jc w:val="both"/>
        <w:rPr>
          <w:lang w:eastAsia="ar-SA"/>
        </w:rPr>
      </w:pPr>
      <w:r w:rsidRPr="006D4FFA">
        <w:rPr>
          <w:lang w:eastAsia="ar-SA"/>
        </w:rPr>
        <w:t>a szenvedélybetegek alacsonyküszöbű ellátását és</w:t>
      </w:r>
    </w:p>
    <w:p w:rsidR="006D4FFA" w:rsidRPr="006D4FFA" w:rsidRDefault="006D4FFA" w:rsidP="00795172">
      <w:pPr>
        <w:numPr>
          <w:ilvl w:val="2"/>
          <w:numId w:val="9"/>
        </w:numPr>
        <w:tabs>
          <w:tab w:val="left" w:pos="284"/>
          <w:tab w:val="left" w:pos="851"/>
        </w:tabs>
        <w:suppressAutoHyphens/>
        <w:spacing w:before="120" w:after="120" w:line="276" w:lineRule="auto"/>
        <w:ind w:left="284" w:firstLine="283"/>
        <w:jc w:val="both"/>
        <w:rPr>
          <w:lang w:eastAsia="ar-SA"/>
        </w:rPr>
      </w:pPr>
      <w:r w:rsidRPr="006D4FFA">
        <w:rPr>
          <w:lang w:eastAsia="ar-SA"/>
        </w:rPr>
        <w:t>az anyaotthon működtetési kötelezettségét</w:t>
      </w:r>
    </w:p>
    <w:p w:rsidR="006D4FFA" w:rsidRPr="006D4FFA" w:rsidRDefault="006D4FFA" w:rsidP="006D4FFA">
      <w:pPr>
        <w:tabs>
          <w:tab w:val="left" w:pos="284"/>
        </w:tabs>
        <w:suppressAutoHyphens/>
        <w:spacing w:before="120" w:after="120" w:line="276" w:lineRule="auto"/>
        <w:ind w:left="284"/>
        <w:jc w:val="both"/>
        <w:rPr>
          <w:lang w:eastAsia="ar-SA"/>
        </w:rPr>
      </w:pPr>
      <w:r w:rsidRPr="006D4FFA">
        <w:rPr>
          <w:lang w:eastAsia="ar-SA"/>
        </w:rPr>
        <w:t>feladatellátási szerződés alapján látja el.</w:t>
      </w:r>
    </w:p>
    <w:p w:rsidR="006D4FFA" w:rsidRPr="006D4FFA" w:rsidRDefault="000A4B1F" w:rsidP="006D4FFA">
      <w:pPr>
        <w:tabs>
          <w:tab w:val="left" w:pos="284"/>
        </w:tabs>
        <w:suppressAutoHyphens/>
        <w:spacing w:before="120" w:after="120" w:line="276" w:lineRule="auto"/>
        <w:ind w:left="284"/>
        <w:jc w:val="both"/>
        <w:rPr>
          <w:lang w:eastAsia="ar-SA"/>
        </w:rPr>
      </w:pPr>
      <w:r>
        <w:rPr>
          <w:b/>
          <w:lang w:eastAsia="ar-SA"/>
        </w:rPr>
        <w:t>21</w:t>
      </w:r>
      <w:r w:rsidR="006D4FFA" w:rsidRPr="006D4FFA">
        <w:rPr>
          <w:b/>
          <w:lang w:eastAsia="ar-SA"/>
        </w:rPr>
        <w:t>. §</w:t>
      </w:r>
      <w:r w:rsidR="006D4FFA" w:rsidRPr="006D4FFA">
        <w:rPr>
          <w:lang w:eastAsia="ar-SA"/>
        </w:rPr>
        <w:t xml:space="preserve"> (1) A Képviselő-testület által jóváhagyott, önkormányzati keretből biztosított vagy az államháztartáson kívülről átvett támogatás átadása, továbbadása előtt a támogatás címzettjével megállapodást kell kötni elszámolási kötelezettség előírásával. Az önkormányzati támogatás felhasználását és a felhasználásról benyújtott elszámolást ellenőrizni kell. </w:t>
      </w:r>
    </w:p>
    <w:p w:rsidR="006D4FFA" w:rsidRPr="006D4FFA" w:rsidRDefault="006D4FFA" w:rsidP="006D4FFA">
      <w:pPr>
        <w:tabs>
          <w:tab w:val="left" w:pos="284"/>
        </w:tabs>
        <w:suppressAutoHyphens/>
        <w:spacing w:before="120" w:after="120" w:line="276" w:lineRule="auto"/>
        <w:ind w:left="284"/>
        <w:jc w:val="both"/>
        <w:rPr>
          <w:lang w:eastAsia="ar-SA"/>
        </w:rPr>
      </w:pPr>
      <w:r w:rsidRPr="006D4FFA">
        <w:rPr>
          <w:lang w:eastAsia="ar-SA"/>
        </w:rPr>
        <w:t>(2) Nem folyósítható támogatás azon személy vagy szervezet részére, amelynek</w:t>
      </w:r>
    </w:p>
    <w:p w:rsidR="006D4FFA" w:rsidRPr="006D4FFA" w:rsidRDefault="006D4FFA" w:rsidP="006D4FFA">
      <w:pPr>
        <w:tabs>
          <w:tab w:val="left" w:pos="284"/>
        </w:tabs>
        <w:suppressAutoHyphens/>
        <w:spacing w:before="120" w:after="120" w:line="276" w:lineRule="auto"/>
        <w:ind w:left="284" w:firstLine="283"/>
        <w:jc w:val="both"/>
        <w:rPr>
          <w:lang w:eastAsia="ar-SA"/>
        </w:rPr>
      </w:pPr>
      <w:r w:rsidRPr="006D4FFA">
        <w:rPr>
          <w:lang w:eastAsia="ar-SA"/>
        </w:rPr>
        <w:t xml:space="preserve">a) lejárt határidejű tartozása van az önkormányzat felé, </w:t>
      </w:r>
    </w:p>
    <w:p w:rsidR="006D4FFA" w:rsidRPr="006D4FFA" w:rsidRDefault="006D4FFA" w:rsidP="006D4FFA">
      <w:pPr>
        <w:tabs>
          <w:tab w:val="left" w:pos="284"/>
        </w:tabs>
        <w:suppressAutoHyphens/>
        <w:spacing w:before="120" w:after="120" w:line="276" w:lineRule="auto"/>
        <w:ind w:left="284" w:firstLine="283"/>
        <w:jc w:val="both"/>
        <w:rPr>
          <w:lang w:eastAsia="ar-SA"/>
        </w:rPr>
      </w:pPr>
      <w:r w:rsidRPr="006D4FFA">
        <w:rPr>
          <w:lang w:eastAsia="ar-SA"/>
        </w:rPr>
        <w:t>b) az önkormányzattal fennálló egyéb szerződéses kapcsolatából adódóan tartósan, legalább 3 hónapja fennálló, nem teljesített kötelezettsége van,</w:t>
      </w:r>
    </w:p>
    <w:p w:rsidR="006D4FFA" w:rsidRPr="006D4FFA" w:rsidRDefault="006D4FFA" w:rsidP="006D4FFA">
      <w:pPr>
        <w:tabs>
          <w:tab w:val="left" w:pos="284"/>
        </w:tabs>
        <w:suppressAutoHyphens/>
        <w:spacing w:before="120" w:after="120" w:line="276" w:lineRule="auto"/>
        <w:ind w:left="284" w:firstLine="283"/>
        <w:jc w:val="both"/>
        <w:rPr>
          <w:lang w:eastAsia="ar-SA"/>
        </w:rPr>
      </w:pPr>
      <w:r w:rsidRPr="006D4FFA">
        <w:rPr>
          <w:lang w:eastAsia="ar-SA"/>
        </w:rPr>
        <w:t>c) a korábbi támogatásához kapcsolódó, lejárt elszámolási kötelezettségét nem teljesítette, vagy</w:t>
      </w:r>
    </w:p>
    <w:p w:rsidR="006D4FFA" w:rsidRPr="006D4FFA" w:rsidRDefault="006D4FFA" w:rsidP="006D4FFA">
      <w:pPr>
        <w:tabs>
          <w:tab w:val="left" w:pos="284"/>
        </w:tabs>
        <w:suppressAutoHyphens/>
        <w:spacing w:before="120" w:after="120" w:line="276" w:lineRule="auto"/>
        <w:ind w:left="284" w:firstLine="283"/>
        <w:jc w:val="both"/>
        <w:rPr>
          <w:lang w:eastAsia="ar-SA"/>
        </w:rPr>
      </w:pPr>
      <w:r w:rsidRPr="006D4FFA">
        <w:rPr>
          <w:lang w:eastAsia="ar-SA"/>
        </w:rPr>
        <w:t>d) az egyesületi jogról, a közhasznú jogállásról, valamint a civil szervezetek működéséről és támogatásáról szóló 2011. évi CLXXV. törvény 30. § és 75. §-a alapján a beszámolója letétbe helyezését nem teljesítette.</w:t>
      </w:r>
    </w:p>
    <w:p w:rsidR="006D4FFA" w:rsidRPr="006D4FFA" w:rsidRDefault="006D4FFA" w:rsidP="006D4FFA">
      <w:pPr>
        <w:tabs>
          <w:tab w:val="left" w:pos="284"/>
        </w:tabs>
        <w:suppressAutoHyphens/>
        <w:spacing w:before="120" w:after="120" w:line="276" w:lineRule="auto"/>
        <w:ind w:left="284"/>
        <w:jc w:val="both"/>
        <w:rPr>
          <w:lang w:eastAsia="ar-SA"/>
        </w:rPr>
      </w:pPr>
      <w:r w:rsidRPr="006D4FFA">
        <w:rPr>
          <w:lang w:eastAsia="ar-SA"/>
        </w:rPr>
        <w:t xml:space="preserve">(3) A megkötött visszterhes szerződésnek, megbízásnak, megrendelésnek vagy más hasonló, visszterhes magánjogi kötelem írásba foglalását tartalmazó okiratnak tartalmaznia kell a szervezet képviselőjének a nyilatkozatát arra vonatkozóan, hogy a nemzeti vagyonról szóló 2011. évi CXCVI. törvény 3. § (1) bekezdés 1. pontja szerint átlátható szervezetnek minősül. </w:t>
      </w:r>
    </w:p>
    <w:p w:rsidR="006D4FFA" w:rsidRPr="006D4FFA" w:rsidRDefault="00EA6440" w:rsidP="006D4FFA">
      <w:pPr>
        <w:keepNext/>
        <w:tabs>
          <w:tab w:val="left" w:pos="284"/>
        </w:tabs>
        <w:suppressAutoHyphens/>
        <w:overflowPunct w:val="0"/>
        <w:autoSpaceDE w:val="0"/>
        <w:spacing w:before="120" w:after="120" w:line="276" w:lineRule="auto"/>
        <w:ind w:left="284"/>
        <w:jc w:val="center"/>
        <w:outlineLvl w:val="6"/>
        <w:rPr>
          <w:b/>
          <w:lang w:eastAsia="ar-SA"/>
        </w:rPr>
      </w:pPr>
      <w:r>
        <w:rPr>
          <w:b/>
          <w:lang w:eastAsia="ar-SA"/>
        </w:rPr>
        <w:t>10</w:t>
      </w:r>
      <w:r w:rsidR="006D4FFA" w:rsidRPr="006D4FFA">
        <w:rPr>
          <w:b/>
          <w:lang w:eastAsia="ar-SA"/>
        </w:rPr>
        <w:t>. A finanszírozás rendje</w:t>
      </w:r>
    </w:p>
    <w:p w:rsidR="006D4FFA" w:rsidRPr="006D4FFA" w:rsidRDefault="000A4B1F" w:rsidP="006D4FFA">
      <w:pPr>
        <w:tabs>
          <w:tab w:val="left" w:pos="284"/>
          <w:tab w:val="left" w:pos="426"/>
        </w:tabs>
        <w:suppressAutoHyphens/>
        <w:spacing w:before="120" w:after="120" w:line="276" w:lineRule="auto"/>
        <w:ind w:left="284"/>
        <w:jc w:val="both"/>
        <w:rPr>
          <w:lang w:eastAsia="ar-SA"/>
        </w:rPr>
      </w:pPr>
      <w:r>
        <w:rPr>
          <w:b/>
          <w:lang w:eastAsia="ar-SA"/>
        </w:rPr>
        <w:t>22</w:t>
      </w:r>
      <w:r w:rsidR="006D4FFA" w:rsidRPr="006D4FFA">
        <w:rPr>
          <w:b/>
          <w:lang w:eastAsia="ar-SA"/>
        </w:rPr>
        <w:t>. §</w:t>
      </w:r>
      <w:r w:rsidR="006D4FFA" w:rsidRPr="006D4FFA">
        <w:rPr>
          <w:lang w:eastAsia="ar-SA"/>
        </w:rPr>
        <w:t xml:space="preserve"> (1) Az önkormányzati költségvetés előirányzatainak a felhasználási ütemtervét havonta a tárgyhót követő 20-áig aktualizálni kell, amelyhez a várható havi kifize</w:t>
      </w:r>
      <w:r w:rsidR="004114BC">
        <w:rPr>
          <w:lang w:eastAsia="ar-SA"/>
        </w:rPr>
        <w:t>tésekről a tervezési egységek, főo</w:t>
      </w:r>
      <w:r w:rsidR="006D4FFA" w:rsidRPr="006D4FFA">
        <w:rPr>
          <w:lang w:eastAsia="ar-SA"/>
        </w:rPr>
        <w:t>sztályok adatot szolgáltatnak. A likviditási tervben nem szerepeltetett kifizetéseket csak a rendelkezésre álló pénzeszközök erejéig lehet teljesíteni, azok folyószámlahitelből nem finanszírozható</w:t>
      </w:r>
      <w:r w:rsidR="004114BC">
        <w:rPr>
          <w:lang w:eastAsia="ar-SA"/>
        </w:rPr>
        <w:t>a</w:t>
      </w:r>
      <w:r w:rsidR="006D4FFA" w:rsidRPr="006D4FFA">
        <w:rPr>
          <w:lang w:eastAsia="ar-SA"/>
        </w:rPr>
        <w:t>k.</w:t>
      </w:r>
    </w:p>
    <w:p w:rsidR="006D4FFA" w:rsidRPr="006D4FFA" w:rsidRDefault="006D4FFA" w:rsidP="006D4FFA">
      <w:pPr>
        <w:tabs>
          <w:tab w:val="left" w:pos="284"/>
          <w:tab w:val="left" w:pos="426"/>
        </w:tabs>
        <w:suppressAutoHyphens/>
        <w:spacing w:before="120" w:after="120" w:line="276" w:lineRule="auto"/>
        <w:ind w:left="284"/>
        <w:jc w:val="both"/>
        <w:rPr>
          <w:lang w:eastAsia="ar-SA"/>
        </w:rPr>
      </w:pPr>
      <w:r w:rsidRPr="006D4FFA">
        <w:rPr>
          <w:lang w:eastAsia="ar-SA"/>
        </w:rPr>
        <w:t>(2) A beruházási, felújítási, valamint a civil szervezetek támogatási előirányzata terhére kötendő szerződés tekintetében úgy kell eljárni, hogy a szerződésből származó kifizetésekre lehetőleg április és október hónapban kerülhessen sor.</w:t>
      </w:r>
    </w:p>
    <w:p w:rsidR="006D4FFA" w:rsidRPr="006D4FFA" w:rsidRDefault="006D4FFA" w:rsidP="006D4FFA">
      <w:pPr>
        <w:tabs>
          <w:tab w:val="left" w:pos="284"/>
          <w:tab w:val="left" w:pos="426"/>
        </w:tabs>
        <w:suppressAutoHyphens/>
        <w:spacing w:before="120" w:after="120" w:line="276" w:lineRule="auto"/>
        <w:ind w:left="284"/>
        <w:jc w:val="both"/>
        <w:rPr>
          <w:lang w:eastAsia="ar-SA"/>
        </w:rPr>
      </w:pPr>
      <w:r w:rsidRPr="006D4FFA">
        <w:rPr>
          <w:lang w:eastAsia="ar-SA"/>
        </w:rPr>
        <w:t>(3) Az önkormányzat a gazdasági társasága részére a közszolgáltatási kereteket a közszolgáltatási szerződésben meghatározottak, illetve az éves likviditási ütemtervet figyelembe véve biztosítja. A polgármesteri hivatal cégmonitor rendszert működtet, amelyhez az önkormányzati gazdasági társaság teljes körű adatszolgáltatásra köteles. Az adatszolgáltatási kötelezettség elmulasztása a támogatás típusú közszolgáltatási finanszírozás felfüggesztésével jár.</w:t>
      </w:r>
    </w:p>
    <w:p w:rsidR="006D4FFA" w:rsidRPr="00A93783" w:rsidRDefault="006D4FFA" w:rsidP="006D4FFA">
      <w:pPr>
        <w:tabs>
          <w:tab w:val="left" w:pos="284"/>
          <w:tab w:val="left" w:pos="426"/>
        </w:tabs>
        <w:suppressAutoHyphens/>
        <w:spacing w:before="120" w:after="120" w:line="276" w:lineRule="auto"/>
        <w:ind w:left="284"/>
        <w:jc w:val="both"/>
        <w:rPr>
          <w:lang w:eastAsia="ar-SA"/>
        </w:rPr>
      </w:pPr>
      <w:r w:rsidRPr="00412605">
        <w:rPr>
          <w:lang w:eastAsia="ar-SA"/>
        </w:rPr>
        <w:t>(4) A bevételek elmaradása esetén a polgármester jogosult a likviditási ütemtervben meghatározott közszolgáltatási kifizetések ütemezését módosítani, amely módosításról</w:t>
      </w:r>
      <w:r w:rsidRPr="00A93783">
        <w:rPr>
          <w:lang w:eastAsia="ar-SA"/>
        </w:rPr>
        <w:t xml:space="preserve"> haladéktalanul értesíti a társaságot, valamint tájékoztatja a képviselő-testületet a soron következő képviselő-testületi ülésen.</w:t>
      </w:r>
    </w:p>
    <w:p w:rsidR="006D4FFA" w:rsidRPr="006D4FFA" w:rsidRDefault="006D4FFA" w:rsidP="006D4FFA">
      <w:pPr>
        <w:tabs>
          <w:tab w:val="left" w:pos="284"/>
          <w:tab w:val="left" w:pos="426"/>
        </w:tabs>
        <w:suppressAutoHyphens/>
        <w:spacing w:before="120" w:after="120" w:line="276" w:lineRule="auto"/>
        <w:ind w:left="284"/>
        <w:jc w:val="both"/>
        <w:rPr>
          <w:lang w:eastAsia="ar-SA"/>
        </w:rPr>
      </w:pPr>
      <w:r w:rsidRPr="006D4FFA">
        <w:rPr>
          <w:lang w:eastAsia="ar-SA"/>
        </w:rPr>
        <w:t xml:space="preserve">(5) A polgármesteri hivatal és az önkormányzat fenntartása alá tartozó költségvetési szerv finanszírozása az önkormányzat költségvetési elszámolási számlájáról közvetlenül történik, az önkormányzat fenntartása alá tartozó költségvetési szerv számára nyitott költségvetési elszámolási számlára folynak be a saját bevételei. A számláik nap végi egyenlege nulla. A kiadások teljesítése során a beérkezett bevételeket is figyelembe kell venni. </w:t>
      </w:r>
    </w:p>
    <w:p w:rsidR="006D4FFA" w:rsidRPr="006D4FFA" w:rsidRDefault="006D4FFA" w:rsidP="006D4FFA">
      <w:pPr>
        <w:tabs>
          <w:tab w:val="left" w:pos="284"/>
          <w:tab w:val="left" w:pos="426"/>
        </w:tabs>
        <w:suppressAutoHyphens/>
        <w:spacing w:before="120" w:after="120" w:line="276" w:lineRule="auto"/>
        <w:ind w:left="284"/>
        <w:jc w:val="both"/>
        <w:rPr>
          <w:lang w:eastAsia="ar-SA"/>
        </w:rPr>
      </w:pPr>
      <w:r w:rsidRPr="006D4FFA">
        <w:rPr>
          <w:lang w:eastAsia="ar-SA"/>
        </w:rPr>
        <w:t>(6) A helyi önkormányzat, a polgármesteri hivatal és az önkormányzat fenntartása alá tartozó költségvetési szerv a napi, bankon keresztül biztosított fedezet összegét tartalmazó finanszírozási tervet készít, melyet a tárgyhónapot megelőző hó 20-ig aktualizál. A havonta aktualizált limitek módosítására indokolt esetben, hetente legfeljebb 1 alkalommal kerülhet sor.</w:t>
      </w:r>
    </w:p>
    <w:p w:rsidR="006D4FFA" w:rsidRPr="006D4FFA" w:rsidRDefault="000A4B1F" w:rsidP="006D4FFA">
      <w:pPr>
        <w:tabs>
          <w:tab w:val="left" w:pos="284"/>
        </w:tabs>
        <w:suppressAutoHyphens/>
        <w:overflowPunct w:val="0"/>
        <w:autoSpaceDE w:val="0"/>
        <w:spacing w:before="120" w:after="120" w:line="276" w:lineRule="auto"/>
        <w:ind w:left="284"/>
        <w:jc w:val="both"/>
        <w:rPr>
          <w:lang w:eastAsia="ar-SA"/>
        </w:rPr>
      </w:pPr>
      <w:r>
        <w:rPr>
          <w:b/>
          <w:lang w:eastAsia="ar-SA"/>
        </w:rPr>
        <w:t>23</w:t>
      </w:r>
      <w:r w:rsidR="006D4FFA" w:rsidRPr="006D4FFA">
        <w:rPr>
          <w:b/>
          <w:lang w:eastAsia="ar-SA"/>
        </w:rPr>
        <w:t>. §</w:t>
      </w:r>
      <w:r w:rsidR="006D4FFA" w:rsidRPr="006D4FFA">
        <w:rPr>
          <w:lang w:eastAsia="ar-SA"/>
        </w:rPr>
        <w:t xml:space="preserve"> (1) A költségvetési szerv irányítószervi támogatása – figyelemmel a költségvetési szerv saját bevételeinek a teljesítésére is – a feladatellátáshoz szükséges kiadások esedékességének megfelelő ütemben történhet.</w:t>
      </w:r>
    </w:p>
    <w:p w:rsidR="006D4FFA" w:rsidRPr="006D4FFA" w:rsidRDefault="006D4FFA" w:rsidP="006D4FFA">
      <w:pPr>
        <w:tabs>
          <w:tab w:val="left" w:pos="284"/>
        </w:tabs>
        <w:suppressAutoHyphens/>
        <w:overflowPunct w:val="0"/>
        <w:autoSpaceDE w:val="0"/>
        <w:spacing w:before="120" w:after="120" w:line="276" w:lineRule="auto"/>
        <w:ind w:left="284"/>
        <w:jc w:val="both"/>
        <w:rPr>
          <w:lang w:eastAsia="ar-SA"/>
        </w:rPr>
      </w:pPr>
      <w:r w:rsidRPr="006D4FFA">
        <w:rPr>
          <w:lang w:eastAsia="ar-SA"/>
        </w:rPr>
        <w:t>(2) A Képviselő-testület az önkormányzat költségvetési egyenlegének a tervezettől eltérő, kedvezőtlen alakulása esetén a költségvetési szerv támogatási előirányzatait, az önkormányzat 100%-os tulajdonában lévő gazdasági társaság és a helyi nemzetiségi önkormányzat támogatási előirányzatait – a (3) bekezdésben foglalt kivételekkel – zárolhatja, csökkentheti vagy törölheti.</w:t>
      </w:r>
    </w:p>
    <w:p w:rsidR="006D4FFA" w:rsidRPr="006D4FFA" w:rsidRDefault="006D4FFA" w:rsidP="006D4FFA">
      <w:pPr>
        <w:tabs>
          <w:tab w:val="left" w:pos="284"/>
        </w:tabs>
        <w:suppressAutoHyphens/>
        <w:overflowPunct w:val="0"/>
        <w:autoSpaceDE w:val="0"/>
        <w:spacing w:before="120" w:after="120" w:line="276" w:lineRule="auto"/>
        <w:ind w:left="284"/>
        <w:jc w:val="both"/>
        <w:rPr>
          <w:lang w:eastAsia="ar-SA"/>
        </w:rPr>
      </w:pPr>
      <w:r w:rsidRPr="006D4FFA">
        <w:rPr>
          <w:lang w:eastAsia="ar-SA"/>
        </w:rPr>
        <w:t>(3) A zárolás nem vonatkozhat:</w:t>
      </w:r>
    </w:p>
    <w:p w:rsidR="006D4FFA" w:rsidRPr="006D4FFA" w:rsidRDefault="006D4FFA" w:rsidP="00795172">
      <w:pPr>
        <w:numPr>
          <w:ilvl w:val="0"/>
          <w:numId w:val="10"/>
        </w:numPr>
        <w:tabs>
          <w:tab w:val="left" w:pos="284"/>
          <w:tab w:val="left" w:pos="851"/>
        </w:tabs>
        <w:suppressAutoHyphens/>
        <w:overflowPunct w:val="0"/>
        <w:autoSpaceDE w:val="0"/>
        <w:spacing w:before="120" w:after="120" w:line="276" w:lineRule="auto"/>
        <w:ind w:left="284" w:firstLine="283"/>
        <w:jc w:val="both"/>
        <w:rPr>
          <w:lang w:eastAsia="ar-SA"/>
        </w:rPr>
      </w:pPr>
      <w:r w:rsidRPr="006D4FFA">
        <w:rPr>
          <w:lang w:eastAsia="ar-SA"/>
        </w:rPr>
        <w:t>az európai uniós források vagy más támogatások igénybevételével megvalósuló projektekhez biztosítandó önkormányzati támogatás,</w:t>
      </w:r>
    </w:p>
    <w:p w:rsidR="006D4FFA" w:rsidRPr="006D4FFA" w:rsidRDefault="006D4FFA" w:rsidP="00795172">
      <w:pPr>
        <w:numPr>
          <w:ilvl w:val="0"/>
          <w:numId w:val="10"/>
        </w:numPr>
        <w:tabs>
          <w:tab w:val="left" w:pos="284"/>
          <w:tab w:val="left" w:pos="851"/>
        </w:tabs>
        <w:suppressAutoHyphens/>
        <w:overflowPunct w:val="0"/>
        <w:autoSpaceDE w:val="0"/>
        <w:spacing w:before="120" w:after="120" w:line="276" w:lineRule="auto"/>
        <w:ind w:left="284" w:firstLine="283"/>
        <w:jc w:val="both"/>
        <w:rPr>
          <w:lang w:eastAsia="ar-SA"/>
        </w:rPr>
      </w:pPr>
      <w:r w:rsidRPr="006D4FFA">
        <w:rPr>
          <w:lang w:eastAsia="ar-SA"/>
        </w:rPr>
        <w:t xml:space="preserve">személyi juttatások és járulékaik finanszírozásához szükséges önkormányzati támogatás, valamint </w:t>
      </w:r>
    </w:p>
    <w:p w:rsidR="006D4FFA" w:rsidRPr="006D4FFA" w:rsidRDefault="006D4FFA" w:rsidP="00795172">
      <w:pPr>
        <w:numPr>
          <w:ilvl w:val="0"/>
          <w:numId w:val="10"/>
        </w:numPr>
        <w:tabs>
          <w:tab w:val="left" w:pos="284"/>
          <w:tab w:val="left" w:pos="851"/>
        </w:tabs>
        <w:suppressAutoHyphens/>
        <w:overflowPunct w:val="0"/>
        <w:autoSpaceDE w:val="0"/>
        <w:spacing w:before="120" w:after="120" w:line="276" w:lineRule="auto"/>
        <w:ind w:left="284" w:firstLine="283"/>
        <w:jc w:val="both"/>
        <w:rPr>
          <w:lang w:eastAsia="ar-SA"/>
        </w:rPr>
      </w:pPr>
      <w:r w:rsidRPr="006D4FFA">
        <w:rPr>
          <w:lang w:eastAsia="ar-SA"/>
        </w:rPr>
        <w:t>a segély jellegű ellátások</w:t>
      </w:r>
    </w:p>
    <w:p w:rsidR="006D4FFA" w:rsidRPr="006D4FFA" w:rsidRDefault="006D4FFA" w:rsidP="006D4FFA">
      <w:pPr>
        <w:tabs>
          <w:tab w:val="left" w:pos="284"/>
          <w:tab w:val="left" w:pos="851"/>
        </w:tabs>
        <w:suppressAutoHyphens/>
        <w:overflowPunct w:val="0"/>
        <w:autoSpaceDE w:val="0"/>
        <w:spacing w:before="120" w:after="120" w:line="276" w:lineRule="auto"/>
        <w:ind w:left="284"/>
        <w:jc w:val="both"/>
        <w:rPr>
          <w:lang w:eastAsia="ar-SA"/>
        </w:rPr>
      </w:pPr>
      <w:r w:rsidRPr="006D4FFA">
        <w:rPr>
          <w:lang w:eastAsia="ar-SA"/>
        </w:rPr>
        <w:t>előirányzataira.</w:t>
      </w:r>
    </w:p>
    <w:p w:rsidR="006D4FFA" w:rsidRPr="006D4FFA" w:rsidRDefault="006D4FFA" w:rsidP="006D4FFA">
      <w:pPr>
        <w:tabs>
          <w:tab w:val="left" w:pos="284"/>
        </w:tabs>
        <w:suppressAutoHyphens/>
        <w:overflowPunct w:val="0"/>
        <w:autoSpaceDE w:val="0"/>
        <w:spacing w:before="120" w:after="120" w:line="276" w:lineRule="auto"/>
        <w:ind w:left="284"/>
        <w:jc w:val="both"/>
        <w:rPr>
          <w:lang w:eastAsia="ar-SA"/>
        </w:rPr>
      </w:pPr>
      <w:r w:rsidRPr="006D4FFA">
        <w:rPr>
          <w:lang w:eastAsia="ar-SA"/>
        </w:rPr>
        <w:t>(4) A Képviselő-testület a (2) bekezdésben meghatározott zárolás feloldásáról vagy a zárolt összegnek megfelelő előirányzat csökkentéséről, törléséről legkésőbb a költségvetési év zárását megelőzően dönt.</w:t>
      </w:r>
    </w:p>
    <w:p w:rsidR="006D4FFA" w:rsidRPr="006D4FFA" w:rsidRDefault="006D4FFA" w:rsidP="006D4FFA">
      <w:pPr>
        <w:tabs>
          <w:tab w:val="left" w:pos="284"/>
        </w:tabs>
        <w:suppressAutoHyphens/>
        <w:overflowPunct w:val="0"/>
        <w:autoSpaceDE w:val="0"/>
        <w:spacing w:before="120" w:after="120" w:line="276" w:lineRule="auto"/>
        <w:ind w:left="284"/>
        <w:jc w:val="both"/>
        <w:rPr>
          <w:color w:val="000000"/>
          <w:lang w:eastAsia="ar-SA"/>
        </w:rPr>
      </w:pPr>
      <w:r w:rsidRPr="006D4FFA">
        <w:rPr>
          <w:color w:val="000000"/>
          <w:lang w:eastAsia="ar-SA"/>
        </w:rPr>
        <w:t>(5) A polgármesteri hivatal kivételével az önkormányzati fenntartású költségvetési szerv irány</w:t>
      </w:r>
      <w:r w:rsidR="00412605">
        <w:rPr>
          <w:color w:val="000000"/>
          <w:lang w:eastAsia="ar-SA"/>
        </w:rPr>
        <w:t>ítószervi támogatás terhére 2021. december 15-ét követően 2021-re</w:t>
      </w:r>
      <w:r w:rsidRPr="006D4FFA">
        <w:rPr>
          <w:color w:val="000000"/>
          <w:lang w:eastAsia="ar-SA"/>
        </w:rPr>
        <w:t xml:space="preserve"> kötelezettséget nem vállalhat.</w:t>
      </w:r>
    </w:p>
    <w:p w:rsidR="006D4FFA" w:rsidRPr="006D4FFA" w:rsidRDefault="006D4FFA" w:rsidP="006D4FFA">
      <w:pPr>
        <w:tabs>
          <w:tab w:val="left" w:pos="284"/>
        </w:tabs>
        <w:suppressAutoHyphens/>
        <w:autoSpaceDN w:val="0"/>
        <w:spacing w:before="120" w:after="120" w:line="276" w:lineRule="auto"/>
        <w:ind w:left="284"/>
        <w:jc w:val="both"/>
        <w:rPr>
          <w:lang w:eastAsia="ar-SA"/>
        </w:rPr>
      </w:pPr>
      <w:r w:rsidRPr="006D4FFA">
        <w:rPr>
          <w:lang w:eastAsia="ar-SA"/>
        </w:rPr>
        <w:t>(6) A polgármesteri hivatal és a költségvetési szerv más szervezetet nem támogathat.</w:t>
      </w:r>
    </w:p>
    <w:p w:rsidR="006D4FFA" w:rsidRPr="006D4FFA" w:rsidRDefault="000A4B1F" w:rsidP="006D4FFA">
      <w:pPr>
        <w:tabs>
          <w:tab w:val="left" w:pos="284"/>
        </w:tabs>
        <w:suppressAutoHyphens/>
        <w:spacing w:before="120" w:after="120" w:line="276" w:lineRule="auto"/>
        <w:ind w:left="284"/>
        <w:jc w:val="both"/>
        <w:rPr>
          <w:lang w:eastAsia="ar-SA"/>
        </w:rPr>
      </w:pPr>
      <w:r>
        <w:rPr>
          <w:b/>
          <w:lang w:eastAsia="ar-SA"/>
        </w:rPr>
        <w:t>24</w:t>
      </w:r>
      <w:r w:rsidR="006D4FFA" w:rsidRPr="006D4FFA">
        <w:rPr>
          <w:b/>
          <w:lang w:eastAsia="ar-SA"/>
        </w:rPr>
        <w:t>. §</w:t>
      </w:r>
      <w:r w:rsidR="006D4FFA" w:rsidRPr="006D4FFA">
        <w:rPr>
          <w:lang w:eastAsia="ar-SA"/>
        </w:rPr>
        <w:t xml:space="preserve"> (1) Az önkormányzat pénzügyi likviditási egyensúlyának a megtartása érdekében e rendeletben szereplő felhalmozási kiadási előirányzatok felhasználása és a közbeszerzési </w:t>
      </w:r>
      <w:r w:rsidR="00412605">
        <w:rPr>
          <w:lang w:eastAsia="ar-SA"/>
        </w:rPr>
        <w:t>eljárások elindítása csak a 2021</w:t>
      </w:r>
      <w:r w:rsidR="006D4FFA" w:rsidRPr="006D4FFA">
        <w:rPr>
          <w:lang w:eastAsia="ar-SA"/>
        </w:rPr>
        <w:t>. évi közbeszerzési terv alapján, a pénzügyi likviditási helyzet figyelembe vételével, a fejlesztési előirányzatokhoz kapcsolódó forrás megléte esetén, a polgármester engedélyével valósítható meg.</w:t>
      </w:r>
    </w:p>
    <w:p w:rsidR="006D4FFA" w:rsidRPr="006D4FFA" w:rsidRDefault="006D4FFA" w:rsidP="006D4FFA">
      <w:pPr>
        <w:tabs>
          <w:tab w:val="left" w:pos="284"/>
        </w:tabs>
        <w:suppressAutoHyphens/>
        <w:spacing w:before="120" w:after="120" w:line="276" w:lineRule="auto"/>
        <w:ind w:left="284"/>
        <w:jc w:val="both"/>
        <w:rPr>
          <w:lang w:eastAsia="ar-SA"/>
        </w:rPr>
      </w:pPr>
      <w:r w:rsidRPr="006D4FFA">
        <w:rPr>
          <w:lang w:eastAsia="ar-SA"/>
        </w:rPr>
        <w:t>(2) A fejlesztési kiadások ütemezésénél a külső forrásokkal támogatott előirányzatokat kell elsősorban figyelembe venni.</w:t>
      </w:r>
    </w:p>
    <w:p w:rsidR="006D4FFA" w:rsidRPr="006D4FFA" w:rsidRDefault="006D4FFA" w:rsidP="006D4FFA">
      <w:pPr>
        <w:tabs>
          <w:tab w:val="left" w:pos="284"/>
        </w:tabs>
        <w:suppressAutoHyphens/>
        <w:spacing w:before="120" w:after="120" w:line="276" w:lineRule="auto"/>
        <w:ind w:left="284"/>
        <w:jc w:val="both"/>
        <w:rPr>
          <w:lang w:eastAsia="ar-SA"/>
        </w:rPr>
      </w:pPr>
      <w:r w:rsidRPr="006D4FFA">
        <w:rPr>
          <w:lang w:eastAsia="ar-SA"/>
        </w:rPr>
        <w:t>(3) Az önkormányzati költségvetésben meghatározott felhalmozási kiadások megvalósításához szükséges előkészítési-tervezési, kivitelezési feladatok kötelezettségvállalása csak polgármesteri engedéllyel történhet.</w:t>
      </w:r>
    </w:p>
    <w:p w:rsidR="006D4FFA" w:rsidRPr="006D4FFA" w:rsidRDefault="006D4FFA" w:rsidP="006D4FFA">
      <w:pPr>
        <w:tabs>
          <w:tab w:val="left" w:pos="284"/>
        </w:tabs>
        <w:suppressAutoHyphens/>
        <w:spacing w:before="120" w:after="120" w:line="276" w:lineRule="auto"/>
        <w:ind w:left="284"/>
        <w:jc w:val="both"/>
        <w:rPr>
          <w:lang w:eastAsia="ar-SA"/>
        </w:rPr>
      </w:pPr>
      <w:r w:rsidRPr="006D4FFA">
        <w:rPr>
          <w:lang w:eastAsia="ar-SA"/>
        </w:rPr>
        <w:t>(4) A fejlesztési feladatok (beruházás, felújítás) indításához külön rendeletben meghatározottak szerinti beruházási/felújítási engedélyokirat kiállítása szükséges.</w:t>
      </w:r>
    </w:p>
    <w:p w:rsidR="006D4FFA" w:rsidRPr="006D4FFA" w:rsidRDefault="006D4FFA" w:rsidP="006D4FFA">
      <w:pPr>
        <w:tabs>
          <w:tab w:val="left" w:pos="284"/>
        </w:tabs>
        <w:suppressAutoHyphens/>
        <w:spacing w:before="120" w:after="120" w:line="276" w:lineRule="auto"/>
        <w:ind w:left="284"/>
        <w:jc w:val="both"/>
        <w:rPr>
          <w:lang w:eastAsia="ar-SA"/>
        </w:rPr>
      </w:pPr>
    </w:p>
    <w:p w:rsidR="006D4FFA" w:rsidRPr="006D4FFA" w:rsidRDefault="00EA6440" w:rsidP="006D4FFA">
      <w:pPr>
        <w:keepNext/>
        <w:tabs>
          <w:tab w:val="left" w:pos="284"/>
        </w:tabs>
        <w:suppressAutoHyphens/>
        <w:overflowPunct w:val="0"/>
        <w:autoSpaceDE w:val="0"/>
        <w:spacing w:line="276" w:lineRule="auto"/>
        <w:ind w:left="284"/>
        <w:jc w:val="center"/>
        <w:outlineLvl w:val="6"/>
        <w:rPr>
          <w:b/>
          <w:lang w:eastAsia="ar-SA"/>
        </w:rPr>
      </w:pPr>
      <w:r>
        <w:rPr>
          <w:b/>
          <w:lang w:eastAsia="ar-SA"/>
        </w:rPr>
        <w:t>11</w:t>
      </w:r>
      <w:r w:rsidR="006D4FFA" w:rsidRPr="006D4FFA">
        <w:rPr>
          <w:b/>
          <w:lang w:eastAsia="ar-SA"/>
        </w:rPr>
        <w:t xml:space="preserve">. Létszám- és bérgazdálkodást érintő, valamint </w:t>
      </w:r>
    </w:p>
    <w:p w:rsidR="006D4FFA" w:rsidRPr="006D4FFA" w:rsidRDefault="006D4FFA" w:rsidP="006D4FFA">
      <w:pPr>
        <w:keepNext/>
        <w:tabs>
          <w:tab w:val="left" w:pos="284"/>
        </w:tabs>
        <w:suppressAutoHyphens/>
        <w:overflowPunct w:val="0"/>
        <w:autoSpaceDE w:val="0"/>
        <w:spacing w:line="276" w:lineRule="auto"/>
        <w:ind w:left="284"/>
        <w:jc w:val="center"/>
        <w:outlineLvl w:val="6"/>
        <w:rPr>
          <w:b/>
          <w:lang w:eastAsia="ar-SA"/>
        </w:rPr>
      </w:pPr>
      <w:r w:rsidRPr="006D4FFA">
        <w:rPr>
          <w:b/>
          <w:lang w:eastAsia="ar-SA"/>
        </w:rPr>
        <w:t>az illetményre vonatkozó szabályok</w:t>
      </w:r>
    </w:p>
    <w:p w:rsidR="006D4FFA" w:rsidRPr="006D4FFA" w:rsidRDefault="000A4B1F" w:rsidP="006D4FFA">
      <w:pPr>
        <w:tabs>
          <w:tab w:val="left" w:pos="284"/>
        </w:tabs>
        <w:suppressAutoHyphens/>
        <w:spacing w:before="120" w:after="120" w:line="276" w:lineRule="auto"/>
        <w:ind w:left="284"/>
        <w:jc w:val="both"/>
        <w:rPr>
          <w:lang w:eastAsia="ar-SA"/>
        </w:rPr>
      </w:pPr>
      <w:r>
        <w:rPr>
          <w:b/>
          <w:lang w:eastAsia="ar-SA"/>
        </w:rPr>
        <w:t>25</w:t>
      </w:r>
      <w:r w:rsidR="006D4FFA" w:rsidRPr="006D4FFA">
        <w:rPr>
          <w:b/>
          <w:lang w:eastAsia="ar-SA"/>
        </w:rPr>
        <w:t>. §</w:t>
      </w:r>
      <w:r w:rsidR="006D4FFA" w:rsidRPr="006D4FFA">
        <w:rPr>
          <w:lang w:eastAsia="ar-SA"/>
        </w:rPr>
        <w:t xml:space="preserve"> (1) Az önkormányzat költségvetési szervei tekintet</w:t>
      </w:r>
      <w:r w:rsidR="004C31E1">
        <w:rPr>
          <w:lang w:eastAsia="ar-SA"/>
        </w:rPr>
        <w:t>ében a 2021</w:t>
      </w:r>
      <w:r w:rsidR="006D4FFA" w:rsidRPr="006D4FFA">
        <w:rPr>
          <w:lang w:eastAsia="ar-SA"/>
        </w:rPr>
        <w:t xml:space="preserve">. évben érvényes köztisztviselői illetményalap  </w:t>
      </w:r>
    </w:p>
    <w:p w:rsidR="006D4FFA" w:rsidRPr="006D4FFA" w:rsidRDefault="004C31E1" w:rsidP="006D4FFA">
      <w:pPr>
        <w:tabs>
          <w:tab w:val="left" w:pos="284"/>
        </w:tabs>
        <w:suppressAutoHyphens/>
        <w:spacing w:before="120" w:after="120" w:line="276" w:lineRule="auto"/>
        <w:ind w:left="284"/>
        <w:jc w:val="both"/>
        <w:rPr>
          <w:lang w:eastAsia="ar-SA"/>
        </w:rPr>
      </w:pPr>
      <w:r>
        <w:rPr>
          <w:lang w:eastAsia="ar-SA"/>
        </w:rPr>
        <w:t>2021. január 1 – február 28-ig 55</w:t>
      </w:r>
      <w:r w:rsidR="006D4FFA" w:rsidRPr="006D4FFA">
        <w:rPr>
          <w:lang w:eastAsia="ar-SA"/>
        </w:rPr>
        <w:t> 000 Ft,</w:t>
      </w:r>
    </w:p>
    <w:p w:rsidR="006D4FFA" w:rsidRPr="006D4FFA" w:rsidRDefault="004C31E1" w:rsidP="006D4FFA">
      <w:pPr>
        <w:tabs>
          <w:tab w:val="left" w:pos="284"/>
        </w:tabs>
        <w:suppressAutoHyphens/>
        <w:spacing w:before="120" w:after="120" w:line="276" w:lineRule="auto"/>
        <w:ind w:left="284"/>
        <w:jc w:val="both"/>
        <w:rPr>
          <w:lang w:eastAsia="ar-SA"/>
        </w:rPr>
      </w:pPr>
      <w:r>
        <w:rPr>
          <w:lang w:eastAsia="ar-SA"/>
        </w:rPr>
        <w:t>2021. március 1-től 56 5</w:t>
      </w:r>
      <w:r w:rsidR="006D4FFA" w:rsidRPr="006D4FFA">
        <w:rPr>
          <w:lang w:eastAsia="ar-SA"/>
        </w:rPr>
        <w:t>00 Ft.</w:t>
      </w:r>
    </w:p>
    <w:p w:rsidR="006D4FFA" w:rsidRPr="006D4FFA" w:rsidRDefault="006D4FFA" w:rsidP="006D4FFA">
      <w:pPr>
        <w:tabs>
          <w:tab w:val="left" w:pos="284"/>
        </w:tabs>
        <w:suppressAutoHyphens/>
        <w:spacing w:before="120" w:after="120" w:line="276" w:lineRule="auto"/>
        <w:ind w:left="284"/>
        <w:jc w:val="both"/>
        <w:rPr>
          <w:lang w:eastAsia="ar-SA"/>
        </w:rPr>
      </w:pPr>
      <w:r w:rsidRPr="006D4FFA">
        <w:rPr>
          <w:lang w:eastAsia="ar-SA"/>
        </w:rPr>
        <w:t>(2) A költségvetési szerv vezetője önálló létszám- és bérgazdálkodási jogkörében eljárva a költségvetési szerv részére meghatározott létszámkeretet (álláshely) a tényleges foglalkoztatás során köteles betartani.</w:t>
      </w:r>
    </w:p>
    <w:p w:rsidR="006D4FFA" w:rsidRPr="006D4FFA" w:rsidRDefault="006D4FFA" w:rsidP="006D4FFA">
      <w:pPr>
        <w:tabs>
          <w:tab w:val="left" w:pos="284"/>
        </w:tabs>
        <w:suppressAutoHyphens/>
        <w:spacing w:before="120" w:after="120" w:line="276" w:lineRule="auto"/>
        <w:ind w:left="284"/>
        <w:jc w:val="both"/>
        <w:rPr>
          <w:lang w:eastAsia="ar-SA"/>
        </w:rPr>
      </w:pPr>
      <w:r w:rsidRPr="006D4FFA">
        <w:rPr>
          <w:lang w:eastAsia="ar-SA"/>
        </w:rPr>
        <w:t>(3) Az egyes foglalkoztatási formákra álláshelyenként és összességében az elemi költségvetésben tervezett módosított személyi juttatás előirányzat nem léphető túl.</w:t>
      </w:r>
    </w:p>
    <w:p w:rsidR="006D4FFA" w:rsidRPr="006D4FFA" w:rsidRDefault="006D4FFA" w:rsidP="006D4FFA">
      <w:pPr>
        <w:tabs>
          <w:tab w:val="left" w:pos="284"/>
        </w:tabs>
        <w:suppressAutoHyphens/>
        <w:spacing w:before="120" w:after="120" w:line="276" w:lineRule="auto"/>
        <w:ind w:left="284"/>
        <w:jc w:val="both"/>
      </w:pPr>
      <w:r w:rsidRPr="006D4FFA">
        <w:t>(4) A tervezett előirányzatot meghaladó többletbevételből az éves személyi juttatások és az azzal összefüggő munkaadókat terhelő járulékok előirányzata év közben legfeljebb a többletbevétellel összefüggő feladat elvégzéséhez szükséges, nem a személyi juttatások körébe tartozó közvetlen és közvetett kiadásoknak az adott bevételből történő teljesítése után fennmaradó összeg erejéig, szerződés esetén az abban meghatározott összeggel, a meghatározott időszakra emelhető.</w:t>
      </w:r>
    </w:p>
    <w:p w:rsidR="006D4FFA" w:rsidRPr="006D4FFA" w:rsidRDefault="006D4FFA" w:rsidP="006D4FFA">
      <w:pPr>
        <w:tabs>
          <w:tab w:val="left" w:pos="284"/>
        </w:tabs>
        <w:suppressAutoHyphens/>
        <w:spacing w:before="120" w:after="120" w:line="276" w:lineRule="auto"/>
        <w:ind w:left="284"/>
        <w:jc w:val="both"/>
      </w:pPr>
      <w:r w:rsidRPr="006D4FFA">
        <w:t>(5) Az önkormányzat fenntartásában lévő költségvetési szerv éves személyi juttatás előirányzata nem emelhető az intézményi ellátási díjnak, az alkalmazottak térítésének, az alkalmazott és a tanuló kártérítésének, továbbá egyéb térítésének, a felhalmozási célú bevételeknek, valamint az átvett pénzeszközöknek az előirányzatot meghaladó többletéből, kivéve, ha a bevétel a személyi juttatásból teljesítendő kiadásra irányul, vagy a megkötött szerződés, megállapodás költségterve személyi célú kifizetéseket tartalmaz.</w:t>
      </w:r>
    </w:p>
    <w:p w:rsidR="006D4FFA" w:rsidRPr="006D4FFA" w:rsidRDefault="006D4FFA" w:rsidP="006D4FFA">
      <w:pPr>
        <w:tabs>
          <w:tab w:val="left" w:pos="284"/>
        </w:tabs>
        <w:suppressAutoHyphens/>
        <w:spacing w:before="120" w:after="120" w:line="276" w:lineRule="auto"/>
        <w:ind w:left="284"/>
        <w:jc w:val="both"/>
        <w:rPr>
          <w:lang w:eastAsia="ar-SA"/>
        </w:rPr>
      </w:pPr>
      <w:r w:rsidRPr="006D4FFA">
        <w:rPr>
          <w:lang w:eastAsia="ar-SA"/>
        </w:rPr>
        <w:t>(6) A költségvetési szerv csak akkor fordulhat a fenntartóhoz személyi juttatás pótelőirányzat kérelemmel, ha előirányzata vagy maradványa nem biztosítja az önkormányzat kötelező feladatai ellátását, törvényben előírt kötelezettségei teljesítését.</w:t>
      </w:r>
    </w:p>
    <w:p w:rsidR="006D4FFA" w:rsidRPr="006D4FFA" w:rsidRDefault="006D4FFA" w:rsidP="006D4FFA">
      <w:pPr>
        <w:tabs>
          <w:tab w:val="left" w:pos="284"/>
        </w:tabs>
        <w:suppressAutoHyphens/>
        <w:spacing w:before="120" w:after="120" w:line="276" w:lineRule="auto"/>
        <w:ind w:left="284"/>
        <w:jc w:val="both"/>
        <w:rPr>
          <w:lang w:eastAsia="ar-SA"/>
        </w:rPr>
      </w:pPr>
      <w:r w:rsidRPr="006D4FFA">
        <w:rPr>
          <w:lang w:eastAsia="ar-SA"/>
        </w:rPr>
        <w:t>(7) Az önkormányzat fenntartása alá tartozó intézménynél keletkezett bérmaradványból jutalom kifizetésére a polgármester engedélyével és csak akkor kerülhet sor, ha a költségvetési szerv valamennyi jogszabály szerinti fizetési kötelezettségét teljesíti, és a kifizetést az önkormányzat likviditási helyzete lehetővé teszi.</w:t>
      </w:r>
    </w:p>
    <w:p w:rsidR="006D4FFA" w:rsidRPr="006D4FFA" w:rsidRDefault="00EA6440" w:rsidP="006D4FFA">
      <w:pPr>
        <w:tabs>
          <w:tab w:val="left" w:pos="284"/>
        </w:tabs>
        <w:suppressAutoHyphens/>
        <w:spacing w:before="120" w:after="120" w:line="276" w:lineRule="auto"/>
        <w:ind w:left="284"/>
        <w:jc w:val="both"/>
        <w:rPr>
          <w:lang w:eastAsia="ar-SA"/>
        </w:rPr>
      </w:pPr>
      <w:r>
        <w:rPr>
          <w:b/>
          <w:lang w:eastAsia="ar-SA"/>
        </w:rPr>
        <w:t>26</w:t>
      </w:r>
      <w:r w:rsidR="006D4FFA" w:rsidRPr="006D4FFA">
        <w:rPr>
          <w:b/>
          <w:lang w:eastAsia="ar-SA"/>
        </w:rPr>
        <w:t xml:space="preserve">. § </w:t>
      </w:r>
      <w:r w:rsidR="006D4FFA" w:rsidRPr="006D4FFA">
        <w:rPr>
          <w:lang w:eastAsia="ar-SA"/>
        </w:rPr>
        <w:t>(1) A polgármesteri hivatalban és az önkormányzat fenntartása alá tartozó költségvetési szervnél a jutalom és céljuttatás címen kifizethető juttatás együttes összege</w:t>
      </w:r>
      <w:r w:rsidR="006D4FFA" w:rsidRPr="006D4FFA">
        <w:rPr>
          <w:lang w:eastAsia="ar-SA"/>
        </w:rPr>
        <w:br/>
        <w:t xml:space="preserve"> – ide nem értve az előző évi maradvány címen kifizetett teljesítéseket – éves szinten nem haladhatja meg a tárgyévi törvény szerinti illetmények fel nem használt előirányzatának a mértékét.</w:t>
      </w:r>
    </w:p>
    <w:p w:rsidR="006D4FFA" w:rsidRPr="006D4FFA" w:rsidRDefault="006D4FFA" w:rsidP="006D4FFA">
      <w:pPr>
        <w:tabs>
          <w:tab w:val="left" w:pos="284"/>
        </w:tabs>
        <w:suppressAutoHyphens/>
        <w:spacing w:before="120" w:after="120" w:line="276" w:lineRule="auto"/>
        <w:ind w:left="284"/>
        <w:jc w:val="both"/>
        <w:rPr>
          <w:lang w:eastAsia="ar-SA"/>
        </w:rPr>
      </w:pPr>
      <w:r w:rsidRPr="006D4FFA">
        <w:rPr>
          <w:lang w:eastAsia="ar-SA"/>
        </w:rPr>
        <w:t>(2) Az önkormányzat fenntartása alá tartozó intézmény vezetője a személyi juttatások előirányzatból a költségvetési szerv foglalkoztatottjainak a jutalma</w:t>
      </w:r>
      <w:r w:rsidR="00744BB2">
        <w:rPr>
          <w:lang w:eastAsia="ar-SA"/>
        </w:rPr>
        <w:t>zása előtt köteles a Gazdasági Fő</w:t>
      </w:r>
      <w:r w:rsidR="00573787">
        <w:rPr>
          <w:lang w:eastAsia="ar-SA"/>
        </w:rPr>
        <w:t>o</w:t>
      </w:r>
      <w:r w:rsidRPr="006D4FFA">
        <w:rPr>
          <w:lang w:eastAsia="ar-SA"/>
        </w:rPr>
        <w:t>sztályon keresztül a polgármestert tájékoztatni, bemutatva az előirányzat alakulását, a bérmegtakarítás keletkezésének okát, számszaki hatását és a várható év végi felhasználást. A jutalom kifizetésére a polgármester engedélyével kerülhet sor.</w:t>
      </w:r>
    </w:p>
    <w:p w:rsidR="006D4FFA" w:rsidRPr="006D4FFA" w:rsidRDefault="00EA6440" w:rsidP="006D4FFA">
      <w:pPr>
        <w:tabs>
          <w:tab w:val="left" w:pos="284"/>
        </w:tabs>
        <w:suppressAutoHyphens/>
        <w:spacing w:before="120" w:after="120" w:line="276" w:lineRule="auto"/>
        <w:ind w:left="284"/>
        <w:jc w:val="both"/>
        <w:rPr>
          <w:lang w:eastAsia="ar-SA"/>
        </w:rPr>
      </w:pPr>
      <w:r>
        <w:rPr>
          <w:b/>
          <w:lang w:eastAsia="ar-SA"/>
        </w:rPr>
        <w:t>27</w:t>
      </w:r>
      <w:r w:rsidR="006D4FFA" w:rsidRPr="006D4FFA">
        <w:rPr>
          <w:b/>
          <w:lang w:eastAsia="ar-SA"/>
        </w:rPr>
        <w:t>. §</w:t>
      </w:r>
      <w:r w:rsidR="006D4FFA" w:rsidRPr="006D4FFA">
        <w:rPr>
          <w:lang w:eastAsia="ar-SA"/>
        </w:rPr>
        <w:t xml:space="preserve"> (1) Az önkormányzat által felügyelt költségvetési szervnél, szakmai alapfeladat keretében szellemi tevékenység végzésére szolgáltatási szerződéssel, számla ellenében külső személy vagy szervezet az alábbi meghatározott feltételekkel vehető igénybe:</w:t>
      </w:r>
    </w:p>
    <w:p w:rsidR="006D4FFA" w:rsidRPr="006D4FFA" w:rsidRDefault="006D4FFA" w:rsidP="006D4FFA">
      <w:pPr>
        <w:tabs>
          <w:tab w:val="left" w:pos="284"/>
        </w:tabs>
        <w:suppressAutoHyphens/>
        <w:spacing w:before="120" w:after="120" w:line="276" w:lineRule="auto"/>
        <w:ind w:left="284" w:firstLine="283"/>
        <w:jc w:val="both"/>
        <w:rPr>
          <w:lang w:eastAsia="ar-SA"/>
        </w:rPr>
      </w:pPr>
      <w:r w:rsidRPr="006D4FFA">
        <w:rPr>
          <w:lang w:eastAsia="ar-SA"/>
        </w:rPr>
        <w:t>a) a szolgáltatási szerződést írásban kell megkötni,</w:t>
      </w:r>
    </w:p>
    <w:p w:rsidR="006D4FFA" w:rsidRPr="006D4FFA" w:rsidRDefault="006D4FFA" w:rsidP="006D4FFA">
      <w:pPr>
        <w:tabs>
          <w:tab w:val="left" w:pos="284"/>
        </w:tabs>
        <w:suppressAutoHyphens/>
        <w:spacing w:before="120" w:after="120" w:line="276" w:lineRule="auto"/>
        <w:ind w:left="284" w:firstLine="283"/>
        <w:jc w:val="both"/>
        <w:rPr>
          <w:lang w:eastAsia="ar-SA"/>
        </w:rPr>
      </w:pPr>
      <w:r w:rsidRPr="006D4FFA">
        <w:rPr>
          <w:lang w:eastAsia="ar-SA"/>
        </w:rPr>
        <w:t>b) a szerződéskötés feltétele, hogy a költségvetési szerv az adott feladatellátáshoz megfelelő szakértelemmel rendelkező személyt nem foglalkoztat, vagy eseti, nem rendszeres jellegű feladat ellátása szükséges, és a költségvetési szerven belül a feladat ellátásához megfelelő szakértelemmel rendelkező személy átmenetileg nem áll rendelkezésre.</w:t>
      </w:r>
    </w:p>
    <w:p w:rsidR="006D4FFA" w:rsidRDefault="006D4FFA" w:rsidP="006D4FFA">
      <w:pPr>
        <w:tabs>
          <w:tab w:val="left" w:pos="284"/>
        </w:tabs>
        <w:suppressAutoHyphens/>
        <w:spacing w:before="120" w:after="120" w:line="276" w:lineRule="auto"/>
        <w:ind w:left="284"/>
        <w:jc w:val="both"/>
        <w:rPr>
          <w:lang w:eastAsia="ar-SA"/>
        </w:rPr>
      </w:pPr>
      <w:r w:rsidRPr="006D4FFA">
        <w:rPr>
          <w:lang w:eastAsia="ar-SA"/>
        </w:rPr>
        <w:t>(2) Az (1) bekezdésben meghatározott szerződés nem köthető meg a költségvetési szerv v</w:t>
      </w:r>
      <w:r w:rsidR="005C66CD">
        <w:rPr>
          <w:lang w:eastAsia="ar-SA"/>
        </w:rPr>
        <w:t>ezető jogállású álláshelyének a</w:t>
      </w:r>
      <w:r w:rsidRPr="006D4FFA">
        <w:rPr>
          <w:lang w:eastAsia="ar-SA"/>
        </w:rPr>
        <w:t xml:space="preserve"> betöltésére.</w:t>
      </w:r>
    </w:p>
    <w:p w:rsidR="006D4FFA" w:rsidRPr="006D4FFA" w:rsidRDefault="00EA6440" w:rsidP="006D4FFA">
      <w:pPr>
        <w:tabs>
          <w:tab w:val="left" w:pos="284"/>
        </w:tabs>
        <w:suppressAutoHyphens/>
        <w:spacing w:before="120" w:after="120" w:line="276" w:lineRule="auto"/>
        <w:ind w:left="284"/>
        <w:jc w:val="center"/>
        <w:rPr>
          <w:b/>
          <w:lang w:eastAsia="ar-SA"/>
        </w:rPr>
      </w:pPr>
      <w:r>
        <w:rPr>
          <w:b/>
          <w:lang w:eastAsia="ar-SA"/>
        </w:rPr>
        <w:t>12</w:t>
      </w:r>
      <w:r w:rsidR="006D4FFA" w:rsidRPr="006D4FFA">
        <w:rPr>
          <w:b/>
          <w:lang w:eastAsia="ar-SA"/>
        </w:rPr>
        <w:t>. A gazdálkodás egyéb szabályai</w:t>
      </w:r>
    </w:p>
    <w:p w:rsidR="006D4FFA" w:rsidRPr="006D4FFA" w:rsidRDefault="00EA6440" w:rsidP="006D4FFA">
      <w:pPr>
        <w:tabs>
          <w:tab w:val="left" w:pos="284"/>
        </w:tabs>
        <w:suppressAutoHyphens/>
        <w:spacing w:before="120" w:after="120" w:line="276" w:lineRule="auto"/>
        <w:ind w:left="284"/>
        <w:jc w:val="both"/>
        <w:rPr>
          <w:lang w:eastAsia="ar-SA"/>
        </w:rPr>
      </w:pPr>
      <w:r>
        <w:rPr>
          <w:b/>
          <w:lang w:eastAsia="ar-SA"/>
        </w:rPr>
        <w:t>28</w:t>
      </w:r>
      <w:r w:rsidR="006D4FFA" w:rsidRPr="006D4FFA">
        <w:rPr>
          <w:b/>
          <w:lang w:eastAsia="ar-SA"/>
        </w:rPr>
        <w:t>. §</w:t>
      </w:r>
      <w:r w:rsidR="006D4FFA" w:rsidRPr="006D4FFA">
        <w:rPr>
          <w:lang w:eastAsia="ar-SA"/>
        </w:rPr>
        <w:t xml:space="preserve"> A Képviselő-testület – kamatbevétel szerzése céljából – az átmenetileg szabaddá váló pénzeszköz lekötési jogát értékhatár nélkül a polgármesterre ruházza át. A polgármester a bankbetétbe történő elhelyezésen kívül kizárólag állam által garantált értékpapír vásárlására jogosult. </w:t>
      </w:r>
    </w:p>
    <w:p w:rsidR="006D4FFA" w:rsidRPr="006D4FFA" w:rsidRDefault="00EA6440" w:rsidP="006D4FFA">
      <w:pPr>
        <w:tabs>
          <w:tab w:val="left" w:pos="284"/>
        </w:tabs>
        <w:spacing w:before="120" w:after="120" w:line="276" w:lineRule="auto"/>
        <w:ind w:left="284"/>
        <w:jc w:val="both"/>
        <w:rPr>
          <w:lang w:eastAsia="ar-SA"/>
        </w:rPr>
      </w:pPr>
      <w:r>
        <w:rPr>
          <w:b/>
          <w:lang w:eastAsia="ar-SA"/>
        </w:rPr>
        <w:t>29</w:t>
      </w:r>
      <w:r w:rsidR="006D4FFA" w:rsidRPr="006D4FFA">
        <w:rPr>
          <w:b/>
          <w:lang w:eastAsia="ar-SA"/>
        </w:rPr>
        <w:t>. §</w:t>
      </w:r>
      <w:r w:rsidR="006D4FFA" w:rsidRPr="006D4FFA">
        <w:rPr>
          <w:lang w:eastAsia="ar-SA"/>
        </w:rPr>
        <w:t xml:space="preserve"> Az információs önrendelkezési jogról és az információszabadságról szóló 2011. évi CXII. törvény 1. melléklet III. 4. pontja szerinti közzétételi kötelezettség tényéről a szerződés megkötését megelőzően, de legkésőbb a szerződés megkötésekor a szerződő felet írásban tájékoztatni kell.</w:t>
      </w:r>
    </w:p>
    <w:p w:rsidR="006D4FFA" w:rsidRPr="006D4FFA" w:rsidRDefault="006D4FFA" w:rsidP="006D4FFA">
      <w:pPr>
        <w:tabs>
          <w:tab w:val="left" w:pos="284"/>
        </w:tabs>
        <w:spacing w:before="120" w:after="120" w:line="276" w:lineRule="auto"/>
        <w:ind w:left="284"/>
        <w:jc w:val="both"/>
        <w:rPr>
          <w:lang w:eastAsia="ar-SA"/>
        </w:rPr>
      </w:pPr>
      <w:r w:rsidRPr="006D4FFA">
        <w:rPr>
          <w:lang w:eastAsia="ar-SA"/>
        </w:rPr>
        <w:t>(2) Az önkormányzat költségvetési szerve az (1) bekezdés szerinti szerződés példányát az aláírást követő harminc munkanapon belül kötelesek megküldeni a polgármesteri hivatal részére.</w:t>
      </w:r>
    </w:p>
    <w:p w:rsidR="006D4FFA" w:rsidRPr="006D4FFA" w:rsidRDefault="00EA6440" w:rsidP="006D4FFA">
      <w:pPr>
        <w:tabs>
          <w:tab w:val="left" w:pos="284"/>
        </w:tabs>
        <w:suppressAutoHyphens/>
        <w:spacing w:before="120" w:after="120" w:line="276" w:lineRule="auto"/>
        <w:ind w:left="284"/>
        <w:jc w:val="both"/>
        <w:rPr>
          <w:lang w:eastAsia="ar-SA"/>
        </w:rPr>
      </w:pPr>
      <w:r>
        <w:rPr>
          <w:b/>
          <w:lang w:eastAsia="ar-SA"/>
        </w:rPr>
        <w:t>30</w:t>
      </w:r>
      <w:r w:rsidR="006D4FFA" w:rsidRPr="006D4FFA">
        <w:rPr>
          <w:b/>
          <w:lang w:eastAsia="ar-SA"/>
        </w:rPr>
        <w:t>. §</w:t>
      </w:r>
      <w:r w:rsidR="00744BB2">
        <w:rPr>
          <w:lang w:eastAsia="ar-SA"/>
        </w:rPr>
        <w:t xml:space="preserve"> A Tervtanács tagjait 2021</w:t>
      </w:r>
      <w:r w:rsidR="006D4FFA" w:rsidRPr="006D4FFA">
        <w:rPr>
          <w:lang w:eastAsia="ar-SA"/>
        </w:rPr>
        <w:t xml:space="preserve">. évben tiszteletdíj illeti meg, melynek mértéke 30 000 Ft/fő/alkalom + munkáltatót terhelő járulék. </w:t>
      </w:r>
    </w:p>
    <w:p w:rsidR="006D4FFA" w:rsidRPr="006D4FFA" w:rsidRDefault="00EA6440" w:rsidP="006D4FFA">
      <w:pPr>
        <w:tabs>
          <w:tab w:val="left" w:pos="284"/>
        </w:tabs>
        <w:spacing w:before="120" w:after="120" w:line="276" w:lineRule="auto"/>
        <w:ind w:left="284"/>
        <w:jc w:val="both"/>
      </w:pPr>
      <w:r>
        <w:rPr>
          <w:b/>
        </w:rPr>
        <w:t>31</w:t>
      </w:r>
      <w:r w:rsidR="006D4FFA" w:rsidRPr="006D4FFA">
        <w:rPr>
          <w:b/>
        </w:rPr>
        <w:t>. §</w:t>
      </w:r>
      <w:r w:rsidR="006D4FFA" w:rsidRPr="006D4FFA">
        <w:t xml:space="preserve"> (1) Ha az önkormányzat által irányított költségvetési szerv harminc napon túli, lejárt esedékességű elismert tartozásállományának mértéke két egymást követő hónapban eléri az éves eredeti előirányzatának a 10 %-át vagy a 150 millió forintot, haladéktalanul köteles erről a tényről a polgármestert írásban tájékoztatni.</w:t>
      </w:r>
    </w:p>
    <w:p w:rsidR="006D4FFA" w:rsidRPr="006D4FFA" w:rsidRDefault="006D4FFA" w:rsidP="006D4FFA">
      <w:pPr>
        <w:tabs>
          <w:tab w:val="left" w:pos="284"/>
        </w:tabs>
        <w:autoSpaceDE w:val="0"/>
        <w:autoSpaceDN w:val="0"/>
        <w:adjustRightInd w:val="0"/>
        <w:spacing w:before="120" w:after="120" w:line="276" w:lineRule="auto"/>
        <w:ind w:left="284"/>
        <w:jc w:val="both"/>
      </w:pPr>
      <w:r w:rsidRPr="006D4FFA">
        <w:t xml:space="preserve">(2) Az önkormányzat 100 %-os tulajdonában lévő gazdasági társaság az önkormányzattal kötött szerződésből tervezett bevétele esetében a tervezett éves bevétele 10 %-át vagy a 150 millió Ft-ot elérő harminc napon túli lejárt tartozásállományáról – ha e tartozást 1 hónap alatt nem képes harminc nap alá szorítani – köteles haladéktalanul a polgármestert és a Felügyelő Bizottságot írásban tájékoztatni. </w:t>
      </w:r>
    </w:p>
    <w:p w:rsidR="006D4FFA" w:rsidRPr="006D4FFA" w:rsidRDefault="006D4FFA" w:rsidP="006D4FFA">
      <w:pPr>
        <w:tabs>
          <w:tab w:val="left" w:pos="284"/>
        </w:tabs>
        <w:autoSpaceDE w:val="0"/>
        <w:autoSpaceDN w:val="0"/>
        <w:adjustRightInd w:val="0"/>
        <w:spacing w:before="120" w:after="120" w:line="276" w:lineRule="auto"/>
        <w:ind w:left="284"/>
        <w:jc w:val="both"/>
      </w:pPr>
      <w:r w:rsidRPr="006D4FFA">
        <w:t xml:space="preserve">(3) Az (1) bekezdés szerinti esetben a polgármester önkormányzati biztos kijelölését kezdeményezi. Az önkormányzati biztost a Képviselő-testület döntése alapján a polgármester bízza meg, és ennek tényét a helyben szokásos módon közzéteszi. </w:t>
      </w:r>
    </w:p>
    <w:p w:rsidR="006D4FFA" w:rsidRPr="006D4FFA" w:rsidRDefault="006D4FFA" w:rsidP="006D4FFA">
      <w:pPr>
        <w:tabs>
          <w:tab w:val="left" w:pos="284"/>
        </w:tabs>
        <w:autoSpaceDE w:val="0"/>
        <w:autoSpaceDN w:val="0"/>
        <w:adjustRightInd w:val="0"/>
        <w:spacing w:before="120" w:after="120" w:line="276" w:lineRule="auto"/>
        <w:ind w:left="284"/>
        <w:jc w:val="both"/>
      </w:pPr>
      <w:r w:rsidRPr="006D4FFA">
        <w:t xml:space="preserve">(4) A (2) bekezdés szerinti esetben a polgármester a Felügyelő Bizottság javaslatára független, külső szakértőt bíz meg. </w:t>
      </w:r>
    </w:p>
    <w:p w:rsidR="006D4FFA" w:rsidRPr="006D4FFA" w:rsidRDefault="006D4FFA" w:rsidP="006D4FFA">
      <w:pPr>
        <w:tabs>
          <w:tab w:val="left" w:pos="284"/>
        </w:tabs>
        <w:spacing w:before="120" w:after="120" w:line="276" w:lineRule="auto"/>
        <w:ind w:left="284"/>
        <w:jc w:val="both"/>
      </w:pPr>
      <w:r w:rsidRPr="006D4FFA">
        <w:t>(5) Az önkormányzati biztos és a független külső szakértő tevékenységével kapcsolatos költségek az önkormányzatot terhelik, annak fedezetét az önkormányzat költségvetésében kell biztosítani.</w:t>
      </w:r>
    </w:p>
    <w:p w:rsidR="006D4FFA" w:rsidRPr="006D4FFA" w:rsidRDefault="00EA6440" w:rsidP="006D4FFA">
      <w:pPr>
        <w:tabs>
          <w:tab w:val="left" w:pos="284"/>
        </w:tabs>
        <w:spacing w:before="120" w:after="120" w:line="276" w:lineRule="auto"/>
        <w:ind w:left="284"/>
        <w:jc w:val="both"/>
      </w:pPr>
      <w:r>
        <w:rPr>
          <w:b/>
        </w:rPr>
        <w:t>32</w:t>
      </w:r>
      <w:r w:rsidR="006D4FFA" w:rsidRPr="006D4FFA">
        <w:rPr>
          <w:b/>
        </w:rPr>
        <w:t>. §</w:t>
      </w:r>
      <w:r w:rsidR="006D4FFA" w:rsidRPr="006D4FFA">
        <w:t xml:space="preserve"> A kiadások készpénzben történő teljesítésére – figyelemmel a költségvetési szervek pénzkezelési szabályzatában meghatározott összeghatárra és a készpénzkímélő fizetési módok előnyben részesítésének a követelményére – az alábbi esetekben kerülhet sor:</w:t>
      </w:r>
    </w:p>
    <w:p w:rsidR="006D4FFA" w:rsidRPr="006D4FFA" w:rsidRDefault="006D4FFA" w:rsidP="006D4FFA">
      <w:pPr>
        <w:tabs>
          <w:tab w:val="left" w:pos="284"/>
        </w:tabs>
        <w:spacing w:before="120" w:after="120" w:line="276" w:lineRule="auto"/>
        <w:ind w:left="284" w:firstLine="283"/>
        <w:jc w:val="both"/>
      </w:pPr>
      <w:r w:rsidRPr="006D4FFA">
        <w:rPr>
          <w:i/>
          <w:iCs/>
        </w:rPr>
        <w:t>a)</w:t>
      </w:r>
      <w:r w:rsidRPr="006D4FFA">
        <w:t> készlet, kis értékű tárgyi eszköz beszerzése,</w:t>
      </w:r>
    </w:p>
    <w:p w:rsidR="006D4FFA" w:rsidRPr="005C66CD" w:rsidRDefault="006D4FFA" w:rsidP="006D4FFA">
      <w:pPr>
        <w:tabs>
          <w:tab w:val="left" w:pos="284"/>
        </w:tabs>
        <w:spacing w:before="120" w:after="120" w:line="276" w:lineRule="auto"/>
        <w:ind w:left="284" w:firstLine="283"/>
        <w:jc w:val="both"/>
        <w:rPr>
          <w:iCs/>
        </w:rPr>
      </w:pPr>
      <w:r w:rsidRPr="00145EFB">
        <w:rPr>
          <w:i/>
          <w:iCs/>
        </w:rPr>
        <w:t>b)</w:t>
      </w:r>
      <w:r w:rsidRPr="006D4FFA">
        <w:rPr>
          <w:b/>
          <w:i/>
          <w:iCs/>
        </w:rPr>
        <w:t> </w:t>
      </w:r>
      <w:r w:rsidRPr="005C66CD">
        <w:rPr>
          <w:iCs/>
        </w:rPr>
        <w:t>tartós tárgyi eszközök beszerzése indokolt esetben (a Zuglói Egészségügyi Szolgálat esetében a költségvetési szerv vezetője, az egyéb költségvetési szervnél a jegyző előzetes engedélye alapján),</w:t>
      </w:r>
    </w:p>
    <w:p w:rsidR="006D4FFA" w:rsidRPr="006D4FFA" w:rsidRDefault="006D4FFA" w:rsidP="006D4FFA">
      <w:pPr>
        <w:tabs>
          <w:tab w:val="left" w:pos="284"/>
        </w:tabs>
        <w:spacing w:before="120" w:after="120" w:line="276" w:lineRule="auto"/>
        <w:ind w:left="284" w:firstLine="283"/>
        <w:jc w:val="both"/>
      </w:pPr>
      <w:r w:rsidRPr="006D4FFA">
        <w:rPr>
          <w:i/>
          <w:iCs/>
        </w:rPr>
        <w:t>c)</w:t>
      </w:r>
      <w:r w:rsidRPr="006D4FFA">
        <w:t> kiküldetési kiadások,</w:t>
      </w:r>
    </w:p>
    <w:p w:rsidR="006D4FFA" w:rsidRPr="006D4FFA" w:rsidRDefault="006D4FFA" w:rsidP="006D4FFA">
      <w:pPr>
        <w:tabs>
          <w:tab w:val="left" w:pos="284"/>
        </w:tabs>
        <w:spacing w:before="120" w:after="120" w:line="276" w:lineRule="auto"/>
        <w:ind w:left="284" w:firstLine="283"/>
        <w:jc w:val="both"/>
      </w:pPr>
      <w:r w:rsidRPr="006D4FFA">
        <w:rPr>
          <w:i/>
          <w:iCs/>
        </w:rPr>
        <w:t>d)</w:t>
      </w:r>
      <w:r w:rsidRPr="006D4FFA">
        <w:t> reprezentációs kiadások,</w:t>
      </w:r>
    </w:p>
    <w:p w:rsidR="006D4FFA" w:rsidRPr="006D4FFA" w:rsidRDefault="006D4FFA" w:rsidP="006D4FFA">
      <w:pPr>
        <w:tabs>
          <w:tab w:val="left" w:pos="284"/>
        </w:tabs>
        <w:spacing w:before="120" w:after="120" w:line="276" w:lineRule="auto"/>
        <w:ind w:left="284" w:firstLine="283"/>
        <w:jc w:val="both"/>
      </w:pPr>
      <w:r w:rsidRPr="006D4FFA">
        <w:rPr>
          <w:i/>
          <w:iCs/>
        </w:rPr>
        <w:t>e)</w:t>
      </w:r>
      <w:r w:rsidRPr="006D4FFA">
        <w:t>  100 eFt alatti kis összegű szolgáltatási kiadások,</w:t>
      </w:r>
    </w:p>
    <w:p w:rsidR="006D4FFA" w:rsidRPr="006D4FFA" w:rsidRDefault="006D4FFA" w:rsidP="006D4FFA">
      <w:pPr>
        <w:tabs>
          <w:tab w:val="left" w:pos="284"/>
        </w:tabs>
        <w:spacing w:before="120" w:after="120" w:line="276" w:lineRule="auto"/>
        <w:ind w:left="284" w:firstLine="283"/>
        <w:jc w:val="both"/>
      </w:pPr>
      <w:r w:rsidRPr="006D4FFA">
        <w:rPr>
          <w:i/>
          <w:iCs/>
        </w:rPr>
        <w:t>f)</w:t>
      </w:r>
      <w:r w:rsidRPr="006D4FFA">
        <w:t> társadalom- és szociálpolitikai juttatások, ellátottak pénzbeli juttatásai,</w:t>
      </w:r>
    </w:p>
    <w:p w:rsidR="006D4FFA" w:rsidRPr="006D4FFA" w:rsidRDefault="006D4FFA" w:rsidP="006D4FFA">
      <w:pPr>
        <w:tabs>
          <w:tab w:val="left" w:pos="284"/>
        </w:tabs>
        <w:spacing w:before="120" w:after="120" w:line="276" w:lineRule="auto"/>
        <w:ind w:left="284" w:firstLine="283"/>
        <w:jc w:val="both"/>
      </w:pPr>
      <w:r w:rsidRPr="006D4FFA">
        <w:rPr>
          <w:i/>
          <w:iCs/>
        </w:rPr>
        <w:t>g)</w:t>
      </w:r>
      <w:r w:rsidRPr="006D4FFA">
        <w:t> pályázatok végrehajtása során felmerülő, banki átutalással nem teljesíthető kiadások,</w:t>
      </w:r>
    </w:p>
    <w:p w:rsidR="006D4FFA" w:rsidRPr="006D4FFA" w:rsidRDefault="006D4FFA" w:rsidP="006D4FFA">
      <w:pPr>
        <w:tabs>
          <w:tab w:val="left" w:pos="284"/>
        </w:tabs>
        <w:spacing w:before="120" w:after="120" w:line="276" w:lineRule="auto"/>
        <w:ind w:left="284" w:firstLine="283"/>
        <w:jc w:val="both"/>
      </w:pPr>
      <w:r w:rsidRPr="006D4FFA">
        <w:rPr>
          <w:i/>
          <w:iCs/>
        </w:rPr>
        <w:t>h)</w:t>
      </w:r>
      <w:r w:rsidRPr="006D4FFA">
        <w:t> munkavállalók nem rendszeres személyi juttatásai, fizetési előleg, amennyiben az érintett munkavállaló kérése alapján a költségvetési szerv pénzkezelési szabályzatában erre felhatalmazott személy a kifizetést engedélyezi, továbbá</w:t>
      </w:r>
    </w:p>
    <w:p w:rsidR="006D4FFA" w:rsidRPr="005C66CD" w:rsidRDefault="006D4FFA" w:rsidP="006D4FFA">
      <w:pPr>
        <w:tabs>
          <w:tab w:val="left" w:pos="284"/>
        </w:tabs>
        <w:spacing w:before="120" w:after="120" w:line="276" w:lineRule="auto"/>
        <w:ind w:left="284" w:firstLine="283"/>
        <w:jc w:val="both"/>
        <w:rPr>
          <w:iCs/>
        </w:rPr>
      </w:pPr>
      <w:r w:rsidRPr="006D4FFA">
        <w:rPr>
          <w:i/>
          <w:iCs/>
        </w:rPr>
        <w:t xml:space="preserve">i) </w:t>
      </w:r>
      <w:r w:rsidRPr="005C66CD">
        <w:rPr>
          <w:iCs/>
        </w:rPr>
        <w:t>utólagos elszámolásra kiadott vásárlási előlegek,</w:t>
      </w:r>
    </w:p>
    <w:p w:rsidR="006D4FFA" w:rsidRPr="005C66CD" w:rsidRDefault="006D4FFA" w:rsidP="006D4FFA">
      <w:pPr>
        <w:tabs>
          <w:tab w:val="left" w:pos="284"/>
        </w:tabs>
        <w:spacing w:before="120" w:after="120" w:line="276" w:lineRule="auto"/>
        <w:ind w:left="284" w:firstLine="283"/>
        <w:jc w:val="both"/>
      </w:pPr>
      <w:r w:rsidRPr="006D4FFA">
        <w:rPr>
          <w:i/>
          <w:iCs/>
        </w:rPr>
        <w:t xml:space="preserve">j) </w:t>
      </w:r>
      <w:r w:rsidRPr="005C66CD">
        <w:rPr>
          <w:iCs/>
        </w:rPr>
        <w:t>jegyző által írásban engedélyezett egyedi esetekben.</w:t>
      </w:r>
    </w:p>
    <w:p w:rsidR="006D4FFA" w:rsidRPr="006D4FFA" w:rsidRDefault="00EA6440" w:rsidP="006D4FFA">
      <w:pPr>
        <w:tabs>
          <w:tab w:val="left" w:pos="284"/>
        </w:tabs>
        <w:suppressAutoHyphens/>
        <w:autoSpaceDE w:val="0"/>
        <w:spacing w:before="120" w:after="120" w:line="276" w:lineRule="auto"/>
        <w:ind w:left="284"/>
        <w:jc w:val="both"/>
        <w:rPr>
          <w:lang w:eastAsia="ar-SA"/>
        </w:rPr>
      </w:pPr>
      <w:r>
        <w:rPr>
          <w:b/>
          <w:lang w:eastAsia="ar-SA"/>
        </w:rPr>
        <w:t>33</w:t>
      </w:r>
      <w:r w:rsidR="006D4FFA" w:rsidRPr="006D4FFA">
        <w:rPr>
          <w:b/>
          <w:lang w:eastAsia="ar-SA"/>
        </w:rPr>
        <w:t>. §</w:t>
      </w:r>
      <w:r w:rsidR="006D4FFA" w:rsidRPr="006D4FFA">
        <w:rPr>
          <w:lang w:eastAsia="ar-SA"/>
        </w:rPr>
        <w:t xml:space="preserve"> A költségvetési évről december 31-ei fordulónappal készített, a könyvviteli mérlegben kimutatott tárgyi eszközöket és immateriális javakat és az azok állományában bekövetkezett változásokat háromévente kell leltározni, a tárgyi eszközökről és az immateriális javakról, valamint az azok állományában bekövetkezett változásokról folyamatos részletező mennyiségi és értéknyilvántartást kell vezetni. </w:t>
      </w:r>
    </w:p>
    <w:p w:rsidR="006D4FFA" w:rsidRPr="006D4FFA" w:rsidRDefault="00EA6440" w:rsidP="006D4FFA">
      <w:pPr>
        <w:keepNext/>
        <w:tabs>
          <w:tab w:val="left" w:pos="284"/>
        </w:tabs>
        <w:suppressAutoHyphens/>
        <w:overflowPunct w:val="0"/>
        <w:autoSpaceDE w:val="0"/>
        <w:spacing w:before="120" w:after="120" w:line="276" w:lineRule="auto"/>
        <w:ind w:left="284"/>
        <w:jc w:val="center"/>
        <w:outlineLvl w:val="6"/>
        <w:rPr>
          <w:b/>
          <w:lang w:eastAsia="ar-SA"/>
        </w:rPr>
      </w:pPr>
      <w:r>
        <w:rPr>
          <w:b/>
          <w:lang w:eastAsia="ar-SA"/>
        </w:rPr>
        <w:t>13</w:t>
      </w:r>
      <w:r w:rsidR="006D4FFA" w:rsidRPr="006D4FFA">
        <w:rPr>
          <w:b/>
          <w:lang w:eastAsia="ar-SA"/>
        </w:rPr>
        <w:t>. Hatályba léptető rendelkezések</w:t>
      </w:r>
    </w:p>
    <w:p w:rsidR="006D4FFA" w:rsidRPr="006D4FFA" w:rsidRDefault="00EA6440" w:rsidP="006D4FFA">
      <w:pPr>
        <w:tabs>
          <w:tab w:val="left" w:pos="284"/>
        </w:tabs>
        <w:suppressAutoHyphens/>
        <w:spacing w:before="120" w:after="120" w:line="276" w:lineRule="auto"/>
        <w:ind w:left="284"/>
        <w:jc w:val="both"/>
        <w:rPr>
          <w:lang w:eastAsia="ar-SA"/>
        </w:rPr>
      </w:pPr>
      <w:r>
        <w:rPr>
          <w:b/>
          <w:lang w:eastAsia="ar-SA"/>
        </w:rPr>
        <w:t>34</w:t>
      </w:r>
      <w:r w:rsidR="006D4FFA" w:rsidRPr="00835B3B">
        <w:rPr>
          <w:b/>
          <w:lang w:eastAsia="ar-SA"/>
        </w:rPr>
        <w:t>. §</w:t>
      </w:r>
      <w:r w:rsidR="006D4FFA" w:rsidRPr="00835B3B">
        <w:rPr>
          <w:lang w:eastAsia="ar-SA"/>
        </w:rPr>
        <w:t xml:space="preserve"> Ez a rendelet </w:t>
      </w:r>
      <w:r w:rsidR="00551B76">
        <w:rPr>
          <w:lang w:eastAsia="ar-SA"/>
        </w:rPr>
        <w:t>a kihirdetés</w:t>
      </w:r>
      <w:r w:rsidR="00291CD3">
        <w:rPr>
          <w:lang w:eastAsia="ar-SA"/>
        </w:rPr>
        <w:t>é</w:t>
      </w:r>
      <w:r w:rsidR="00551B76">
        <w:rPr>
          <w:lang w:eastAsia="ar-SA"/>
        </w:rPr>
        <w:t xml:space="preserve">t követő </w:t>
      </w:r>
      <w:r w:rsidR="006658A9">
        <w:rPr>
          <w:lang w:eastAsia="ar-SA"/>
        </w:rPr>
        <w:t xml:space="preserve">harmadik </w:t>
      </w:r>
      <w:r w:rsidR="00551B76">
        <w:rPr>
          <w:lang w:eastAsia="ar-SA"/>
        </w:rPr>
        <w:t>napon</w:t>
      </w:r>
      <w:r w:rsidR="006D4FFA" w:rsidRPr="00835B3B">
        <w:rPr>
          <w:lang w:eastAsia="ar-SA"/>
        </w:rPr>
        <w:t xml:space="preserve"> lép hatályba.</w:t>
      </w:r>
    </w:p>
    <w:p w:rsidR="006D4FFA" w:rsidRPr="006D4FFA" w:rsidRDefault="006D4FFA" w:rsidP="006D4FFA">
      <w:pPr>
        <w:tabs>
          <w:tab w:val="left" w:pos="284"/>
        </w:tabs>
        <w:suppressAutoHyphens/>
        <w:spacing w:before="120" w:after="120" w:line="276" w:lineRule="auto"/>
        <w:ind w:left="284"/>
        <w:jc w:val="both"/>
        <w:rPr>
          <w:lang w:eastAsia="ar-SA"/>
        </w:rPr>
      </w:pPr>
    </w:p>
    <w:p w:rsidR="006D4FFA" w:rsidRPr="006D4FFA" w:rsidRDefault="006D4FFA" w:rsidP="006D4FFA">
      <w:pPr>
        <w:tabs>
          <w:tab w:val="left" w:pos="284"/>
        </w:tabs>
        <w:suppressAutoHyphens/>
        <w:spacing w:before="120" w:after="120" w:line="276" w:lineRule="auto"/>
        <w:ind w:left="284"/>
        <w:jc w:val="both"/>
        <w:rPr>
          <w:lang w:eastAsia="ar-SA"/>
        </w:rPr>
      </w:pPr>
    </w:p>
    <w:p w:rsidR="006D4FFA" w:rsidRPr="006D4FFA" w:rsidRDefault="006D4FFA" w:rsidP="006D4FFA">
      <w:pPr>
        <w:tabs>
          <w:tab w:val="left" w:pos="284"/>
        </w:tabs>
        <w:suppressAutoHyphens/>
        <w:spacing w:before="120" w:after="120" w:line="276" w:lineRule="auto"/>
        <w:ind w:left="284"/>
        <w:jc w:val="both"/>
        <w:rPr>
          <w:lang w:eastAsia="ar-SA"/>
        </w:rPr>
      </w:pPr>
    </w:p>
    <w:p w:rsidR="006D4FFA" w:rsidRPr="006D4FFA" w:rsidRDefault="006D4FFA" w:rsidP="006D4FFA">
      <w:pPr>
        <w:tabs>
          <w:tab w:val="left" w:pos="284"/>
        </w:tabs>
        <w:suppressAutoHyphens/>
        <w:ind w:left="284"/>
        <w:rPr>
          <w:b/>
          <w:lang w:eastAsia="ar-SA"/>
        </w:rPr>
      </w:pPr>
      <w:r w:rsidRPr="006D4FFA">
        <w:rPr>
          <w:b/>
          <w:lang w:eastAsia="ar-SA"/>
        </w:rPr>
        <w:tab/>
        <w:t xml:space="preserve">  Horváth Csaba</w:t>
      </w:r>
      <w:r w:rsidRPr="006D4FFA">
        <w:rPr>
          <w:b/>
          <w:lang w:eastAsia="ar-SA"/>
        </w:rPr>
        <w:tab/>
      </w:r>
      <w:r w:rsidRPr="006D4FFA">
        <w:rPr>
          <w:b/>
          <w:lang w:eastAsia="ar-SA"/>
        </w:rPr>
        <w:tab/>
      </w:r>
      <w:r w:rsidRPr="006D4FFA">
        <w:rPr>
          <w:b/>
          <w:lang w:eastAsia="ar-SA"/>
        </w:rPr>
        <w:tab/>
      </w:r>
      <w:r w:rsidRPr="006D4FFA">
        <w:rPr>
          <w:b/>
          <w:lang w:eastAsia="ar-SA"/>
        </w:rPr>
        <w:tab/>
      </w:r>
      <w:r w:rsidRPr="006D4FFA">
        <w:rPr>
          <w:b/>
          <w:lang w:eastAsia="ar-SA"/>
        </w:rPr>
        <w:tab/>
        <w:t>dr. Tiba Zsolt</w:t>
      </w:r>
    </w:p>
    <w:p w:rsidR="006D4FFA" w:rsidRPr="006D4FFA" w:rsidRDefault="006D4FFA" w:rsidP="006D4FFA">
      <w:pPr>
        <w:tabs>
          <w:tab w:val="left" w:pos="284"/>
        </w:tabs>
        <w:suppressAutoHyphens/>
        <w:ind w:left="284"/>
        <w:rPr>
          <w:b/>
          <w:bCs/>
          <w:lang w:eastAsia="ar-SA"/>
        </w:rPr>
      </w:pPr>
      <w:r w:rsidRPr="006D4FFA">
        <w:rPr>
          <w:b/>
          <w:bCs/>
          <w:lang w:eastAsia="ar-SA"/>
        </w:rPr>
        <w:t xml:space="preserve">    </w:t>
      </w:r>
      <w:r w:rsidRPr="006D4FFA">
        <w:rPr>
          <w:b/>
          <w:bCs/>
          <w:lang w:eastAsia="ar-SA"/>
        </w:rPr>
        <w:tab/>
        <w:t xml:space="preserve">    polgármester</w:t>
      </w:r>
      <w:r w:rsidRPr="006D4FFA">
        <w:rPr>
          <w:b/>
          <w:bCs/>
          <w:lang w:eastAsia="ar-SA"/>
        </w:rPr>
        <w:tab/>
      </w:r>
      <w:r w:rsidRPr="006D4FFA">
        <w:rPr>
          <w:b/>
          <w:bCs/>
          <w:lang w:eastAsia="ar-SA"/>
        </w:rPr>
        <w:tab/>
      </w:r>
      <w:r w:rsidRPr="006D4FFA">
        <w:rPr>
          <w:b/>
          <w:bCs/>
          <w:lang w:eastAsia="ar-SA"/>
        </w:rPr>
        <w:tab/>
      </w:r>
      <w:r w:rsidRPr="006D4FFA">
        <w:rPr>
          <w:b/>
          <w:bCs/>
          <w:lang w:eastAsia="ar-SA"/>
        </w:rPr>
        <w:tab/>
        <w:t xml:space="preserve">                  jegyző</w:t>
      </w:r>
    </w:p>
    <w:p w:rsidR="006D4FFA" w:rsidRPr="006D4FFA" w:rsidRDefault="006D4FFA" w:rsidP="006D4FFA">
      <w:pPr>
        <w:rPr>
          <w:b/>
          <w:bCs/>
          <w:lang w:eastAsia="ar-SA"/>
        </w:rPr>
      </w:pPr>
    </w:p>
    <w:p w:rsidR="006D4FFA" w:rsidRPr="006D4FFA" w:rsidRDefault="006D4FFA" w:rsidP="006D4FFA">
      <w:pPr>
        <w:rPr>
          <w:b/>
          <w:bCs/>
          <w:lang w:eastAsia="ar-SA"/>
        </w:rPr>
      </w:pPr>
    </w:p>
    <w:p w:rsidR="006D4FFA" w:rsidRPr="006D4FFA" w:rsidRDefault="006D4FFA" w:rsidP="006D4FFA">
      <w:pPr>
        <w:rPr>
          <w:b/>
          <w:bCs/>
          <w:lang w:eastAsia="ar-SA"/>
        </w:rPr>
      </w:pPr>
    </w:p>
    <w:p w:rsidR="006D4FFA" w:rsidRPr="006D4FFA" w:rsidRDefault="006D4FFA" w:rsidP="006D4FFA">
      <w:pPr>
        <w:rPr>
          <w:b/>
          <w:bCs/>
          <w:lang w:eastAsia="ar-SA"/>
        </w:rPr>
      </w:pPr>
    </w:p>
    <w:p w:rsidR="006D4FFA" w:rsidRPr="006D4FFA" w:rsidRDefault="006D4FFA" w:rsidP="006D4FFA">
      <w:pPr>
        <w:suppressAutoHyphens/>
        <w:spacing w:after="120"/>
        <w:jc w:val="center"/>
        <w:rPr>
          <w:lang w:eastAsia="ar-SA"/>
        </w:rPr>
      </w:pPr>
      <w:r w:rsidRPr="006D4FFA">
        <w:rPr>
          <w:lang w:eastAsia="ar-SA"/>
        </w:rPr>
        <w:t xml:space="preserve">                                           Kihirdetési záradék:</w:t>
      </w:r>
    </w:p>
    <w:p w:rsidR="006D4FFA" w:rsidRPr="006D4FFA" w:rsidRDefault="006D4FFA" w:rsidP="006D4FFA">
      <w:pPr>
        <w:suppressAutoHyphens/>
        <w:jc w:val="center"/>
        <w:rPr>
          <w:color w:val="000000"/>
          <w:lang w:eastAsia="ar-SA"/>
        </w:rPr>
      </w:pPr>
      <w:r w:rsidRPr="006D4FFA">
        <w:rPr>
          <w:color w:val="000000"/>
          <w:lang w:eastAsia="ar-SA"/>
        </w:rPr>
        <w:t xml:space="preserve">                                                                Ez a rendelet kihirdetésre került </w:t>
      </w:r>
      <w:r w:rsidRPr="006D4FFA">
        <w:rPr>
          <w:color w:val="000000"/>
          <w:lang w:eastAsia="ar-SA"/>
        </w:rPr>
        <w:tab/>
      </w:r>
    </w:p>
    <w:p w:rsidR="006D4FFA" w:rsidRPr="006D4FFA" w:rsidRDefault="006D4FFA" w:rsidP="006D4FFA">
      <w:pPr>
        <w:suppressAutoHyphens/>
        <w:rPr>
          <w:color w:val="000000"/>
          <w:lang w:eastAsia="ar-SA"/>
        </w:rPr>
      </w:pPr>
      <w:r w:rsidRPr="006D4FFA">
        <w:rPr>
          <w:color w:val="000000"/>
          <w:lang w:eastAsia="ar-SA"/>
        </w:rPr>
        <w:tab/>
        <w:t xml:space="preserve">                            </w:t>
      </w:r>
    </w:p>
    <w:p w:rsidR="006D4FFA" w:rsidRPr="006D4FFA" w:rsidRDefault="006D4FFA" w:rsidP="00145EFB">
      <w:pPr>
        <w:overflowPunct w:val="0"/>
        <w:autoSpaceDE w:val="0"/>
        <w:autoSpaceDN w:val="0"/>
        <w:adjustRightInd w:val="0"/>
        <w:ind w:right="-1"/>
        <w:textAlignment w:val="baseline"/>
        <w:rPr>
          <w:color w:val="000000"/>
        </w:rPr>
      </w:pPr>
      <w:r w:rsidRPr="006D4FFA">
        <w:rPr>
          <w:color w:val="000000"/>
          <w:lang w:eastAsia="ar-SA"/>
        </w:rPr>
        <w:tab/>
      </w:r>
      <w:r w:rsidRPr="006D4FFA">
        <w:rPr>
          <w:color w:val="000000"/>
          <w:lang w:eastAsia="ar-SA"/>
        </w:rPr>
        <w:tab/>
      </w:r>
      <w:r w:rsidRPr="006D4FFA">
        <w:rPr>
          <w:color w:val="000000"/>
          <w:lang w:eastAsia="ar-SA"/>
        </w:rPr>
        <w:tab/>
      </w:r>
      <w:r w:rsidR="00145EFB" w:rsidRPr="001C4FD3">
        <w:rPr>
          <w:color w:val="000000"/>
        </w:rPr>
        <w:t xml:space="preserve">         </w:t>
      </w:r>
      <w:r w:rsidR="00145EFB">
        <w:rPr>
          <w:color w:val="000000"/>
        </w:rPr>
        <w:t xml:space="preserve">                                              </w:t>
      </w:r>
      <w:r w:rsidR="000F5404" w:rsidRPr="001C4FD3">
        <w:rPr>
          <w:color w:val="000000"/>
        </w:rPr>
        <w:t>20</w:t>
      </w:r>
      <w:r w:rsidR="000F5404">
        <w:rPr>
          <w:color w:val="000000"/>
        </w:rPr>
        <w:t>21</w:t>
      </w:r>
      <w:r w:rsidR="00252A00">
        <w:rPr>
          <w:color w:val="000000"/>
        </w:rPr>
        <w:t>.</w:t>
      </w:r>
      <w:r w:rsidR="00145EFB" w:rsidRPr="001C4FD3">
        <w:rPr>
          <w:color w:val="000000"/>
        </w:rPr>
        <w:t xml:space="preserve"> </w:t>
      </w:r>
      <w:r w:rsidR="00252A00">
        <w:rPr>
          <w:color w:val="000000"/>
        </w:rPr>
        <w:t>……</w:t>
      </w:r>
      <w:r w:rsidR="00145EFB">
        <w:rPr>
          <w:color w:val="000000"/>
        </w:rPr>
        <w:t xml:space="preserve"> </w:t>
      </w:r>
      <w:r w:rsidR="00252A00">
        <w:rPr>
          <w:color w:val="000000"/>
        </w:rPr>
        <w:t>..</w:t>
      </w:r>
      <w:r w:rsidR="00145EFB" w:rsidRPr="001C4FD3">
        <w:rPr>
          <w:color w:val="000000"/>
        </w:rPr>
        <w:t>. napján</w:t>
      </w:r>
      <w:r w:rsidR="00145EFB">
        <w:rPr>
          <w:color w:val="000000"/>
        </w:rPr>
        <w:t xml:space="preserve"> </w:t>
      </w:r>
    </w:p>
    <w:p w:rsidR="006D4FFA" w:rsidRPr="006D4FFA" w:rsidRDefault="006D4FFA" w:rsidP="006D4FFA">
      <w:pPr>
        <w:suppressAutoHyphens/>
        <w:ind w:left="720"/>
        <w:jc w:val="center"/>
        <w:rPr>
          <w:color w:val="000000"/>
          <w:lang w:eastAsia="ar-SA"/>
        </w:rPr>
      </w:pPr>
    </w:p>
    <w:p w:rsidR="006D4FFA" w:rsidRPr="006D4FFA" w:rsidRDefault="006D4FFA" w:rsidP="006D4FFA">
      <w:pPr>
        <w:suppressAutoHyphens/>
        <w:ind w:left="720"/>
        <w:jc w:val="center"/>
        <w:rPr>
          <w:color w:val="000000"/>
          <w:lang w:eastAsia="ar-SA"/>
        </w:rPr>
      </w:pPr>
    </w:p>
    <w:p w:rsidR="006D4FFA" w:rsidRPr="006D4FFA" w:rsidRDefault="006D4FFA" w:rsidP="006D4FFA">
      <w:pPr>
        <w:tabs>
          <w:tab w:val="left" w:pos="6804"/>
        </w:tabs>
        <w:suppressAutoHyphens/>
        <w:spacing w:after="120"/>
        <w:jc w:val="center"/>
        <w:rPr>
          <w:lang w:eastAsia="ar-SA"/>
        </w:rPr>
      </w:pPr>
      <w:r w:rsidRPr="006D4FFA">
        <w:rPr>
          <w:lang w:eastAsia="ar-SA"/>
        </w:rPr>
        <w:t xml:space="preserve">                                                                     dr. Tiba Zsolt</w:t>
      </w:r>
    </w:p>
    <w:p w:rsidR="006D4FFA" w:rsidRPr="006D4FFA" w:rsidRDefault="006D4FFA" w:rsidP="006D4FFA">
      <w:pPr>
        <w:tabs>
          <w:tab w:val="left" w:pos="6804"/>
        </w:tabs>
        <w:suppressAutoHyphens/>
        <w:spacing w:after="120"/>
        <w:jc w:val="center"/>
        <w:rPr>
          <w:lang w:eastAsia="ar-SA"/>
        </w:rPr>
      </w:pPr>
      <w:r w:rsidRPr="006D4FFA">
        <w:rPr>
          <w:lang w:eastAsia="ar-SA"/>
        </w:rPr>
        <w:t xml:space="preserve">                                                                     jegyző</w:t>
      </w:r>
    </w:p>
    <w:p w:rsidR="006D4FFA" w:rsidRDefault="006D4FFA" w:rsidP="007A1D75">
      <w:pPr>
        <w:pStyle w:val="llb"/>
        <w:tabs>
          <w:tab w:val="clear" w:pos="4536"/>
          <w:tab w:val="clear" w:pos="9072"/>
        </w:tabs>
        <w:spacing w:line="276" w:lineRule="auto"/>
        <w:ind w:left="720"/>
        <w:jc w:val="right"/>
        <w:rPr>
          <w:i/>
          <w:lang w:val="hu-HU"/>
        </w:rPr>
      </w:pPr>
    </w:p>
    <w:p w:rsidR="006D4FFA" w:rsidRDefault="006D4FFA" w:rsidP="007A1D75">
      <w:pPr>
        <w:pStyle w:val="llb"/>
        <w:tabs>
          <w:tab w:val="clear" w:pos="4536"/>
          <w:tab w:val="clear" w:pos="9072"/>
        </w:tabs>
        <w:spacing w:line="276" w:lineRule="auto"/>
        <w:ind w:left="720"/>
        <w:jc w:val="right"/>
        <w:rPr>
          <w:i/>
          <w:lang w:val="hu-HU"/>
        </w:rPr>
      </w:pPr>
    </w:p>
    <w:p w:rsidR="006D4FFA" w:rsidRDefault="006D4FFA" w:rsidP="007A1D75">
      <w:pPr>
        <w:pStyle w:val="llb"/>
        <w:tabs>
          <w:tab w:val="clear" w:pos="4536"/>
          <w:tab w:val="clear" w:pos="9072"/>
        </w:tabs>
        <w:spacing w:line="276" w:lineRule="auto"/>
        <w:ind w:left="720"/>
        <w:jc w:val="right"/>
        <w:rPr>
          <w:i/>
          <w:lang w:val="hu-HU"/>
        </w:rPr>
      </w:pPr>
    </w:p>
    <w:p w:rsidR="000871DB" w:rsidRDefault="000871DB" w:rsidP="007A1D75">
      <w:pPr>
        <w:pStyle w:val="llb"/>
        <w:tabs>
          <w:tab w:val="clear" w:pos="4536"/>
          <w:tab w:val="clear" w:pos="9072"/>
        </w:tabs>
        <w:spacing w:line="276" w:lineRule="auto"/>
        <w:ind w:left="720"/>
        <w:jc w:val="right"/>
        <w:rPr>
          <w:i/>
          <w:lang w:val="hu-HU"/>
        </w:rPr>
      </w:pPr>
    </w:p>
    <w:p w:rsidR="000871DB" w:rsidRDefault="000871DB" w:rsidP="007A1D75">
      <w:pPr>
        <w:pStyle w:val="llb"/>
        <w:tabs>
          <w:tab w:val="clear" w:pos="4536"/>
          <w:tab w:val="clear" w:pos="9072"/>
        </w:tabs>
        <w:spacing w:line="276" w:lineRule="auto"/>
        <w:ind w:left="720"/>
        <w:jc w:val="right"/>
        <w:rPr>
          <w:i/>
          <w:lang w:val="hu-HU"/>
        </w:rPr>
      </w:pPr>
    </w:p>
    <w:p w:rsidR="000871DB" w:rsidRDefault="000871DB" w:rsidP="007A1D75">
      <w:pPr>
        <w:pStyle w:val="llb"/>
        <w:tabs>
          <w:tab w:val="clear" w:pos="4536"/>
          <w:tab w:val="clear" w:pos="9072"/>
        </w:tabs>
        <w:spacing w:line="276" w:lineRule="auto"/>
        <w:ind w:left="720"/>
        <w:jc w:val="right"/>
        <w:rPr>
          <w:i/>
          <w:lang w:val="hu-HU"/>
        </w:rPr>
      </w:pPr>
    </w:p>
    <w:p w:rsidR="000871DB" w:rsidRDefault="000871DB" w:rsidP="000871DB">
      <w:pPr>
        <w:pStyle w:val="llb"/>
        <w:tabs>
          <w:tab w:val="clear" w:pos="4536"/>
          <w:tab w:val="clear" w:pos="9072"/>
        </w:tabs>
        <w:spacing w:line="276" w:lineRule="auto"/>
        <w:ind w:left="720"/>
        <w:jc w:val="right"/>
        <w:rPr>
          <w:i/>
          <w:lang w:val="hu-HU"/>
        </w:rPr>
      </w:pPr>
    </w:p>
    <w:p w:rsidR="002F1608" w:rsidRDefault="002F1608" w:rsidP="000871DB">
      <w:pPr>
        <w:pStyle w:val="llb"/>
        <w:tabs>
          <w:tab w:val="clear" w:pos="4536"/>
          <w:tab w:val="clear" w:pos="9072"/>
        </w:tabs>
        <w:spacing w:line="276" w:lineRule="auto"/>
        <w:ind w:left="720"/>
        <w:jc w:val="right"/>
        <w:rPr>
          <w:i/>
          <w:lang w:val="hu-HU"/>
        </w:rPr>
      </w:pPr>
    </w:p>
    <w:p w:rsidR="002F1608" w:rsidRDefault="002F1608" w:rsidP="000871DB">
      <w:pPr>
        <w:pStyle w:val="llb"/>
        <w:tabs>
          <w:tab w:val="clear" w:pos="4536"/>
          <w:tab w:val="clear" w:pos="9072"/>
        </w:tabs>
        <w:spacing w:line="276" w:lineRule="auto"/>
        <w:ind w:left="720"/>
        <w:jc w:val="right"/>
        <w:rPr>
          <w:i/>
          <w:lang w:val="hu-HU"/>
        </w:rPr>
      </w:pPr>
    </w:p>
    <w:p w:rsidR="002F1608" w:rsidRDefault="002F1608" w:rsidP="000871DB">
      <w:pPr>
        <w:pStyle w:val="llb"/>
        <w:tabs>
          <w:tab w:val="clear" w:pos="4536"/>
          <w:tab w:val="clear" w:pos="9072"/>
        </w:tabs>
        <w:spacing w:line="276" w:lineRule="auto"/>
        <w:ind w:left="720"/>
        <w:jc w:val="right"/>
        <w:rPr>
          <w:i/>
          <w:lang w:val="hu-HU"/>
        </w:rPr>
      </w:pPr>
    </w:p>
    <w:p w:rsidR="002F1608" w:rsidRDefault="002F1608" w:rsidP="000871DB">
      <w:pPr>
        <w:pStyle w:val="llb"/>
        <w:tabs>
          <w:tab w:val="clear" w:pos="4536"/>
          <w:tab w:val="clear" w:pos="9072"/>
        </w:tabs>
        <w:spacing w:line="276" w:lineRule="auto"/>
        <w:ind w:left="720"/>
        <w:jc w:val="right"/>
        <w:rPr>
          <w:i/>
          <w:lang w:val="hu-HU"/>
        </w:rPr>
      </w:pPr>
    </w:p>
    <w:p w:rsidR="002F1608" w:rsidRDefault="002F1608" w:rsidP="000871DB">
      <w:pPr>
        <w:pStyle w:val="llb"/>
        <w:tabs>
          <w:tab w:val="clear" w:pos="4536"/>
          <w:tab w:val="clear" w:pos="9072"/>
        </w:tabs>
        <w:spacing w:line="276" w:lineRule="auto"/>
        <w:ind w:left="720"/>
        <w:jc w:val="right"/>
        <w:rPr>
          <w:i/>
          <w:lang w:val="hu-HU"/>
        </w:rPr>
      </w:pPr>
    </w:p>
    <w:p w:rsidR="002F1608" w:rsidRDefault="002F1608" w:rsidP="000871DB">
      <w:pPr>
        <w:pStyle w:val="llb"/>
        <w:tabs>
          <w:tab w:val="clear" w:pos="4536"/>
          <w:tab w:val="clear" w:pos="9072"/>
        </w:tabs>
        <w:spacing w:line="276" w:lineRule="auto"/>
        <w:ind w:left="720"/>
        <w:jc w:val="right"/>
        <w:rPr>
          <w:i/>
          <w:lang w:val="hu-HU"/>
        </w:rPr>
      </w:pPr>
      <w:bookmarkStart w:id="0" w:name="_GoBack"/>
      <w:bookmarkEnd w:id="0"/>
    </w:p>
    <w:p w:rsidR="002F1608" w:rsidRDefault="002F1608" w:rsidP="000871DB">
      <w:pPr>
        <w:pStyle w:val="llb"/>
        <w:tabs>
          <w:tab w:val="clear" w:pos="4536"/>
          <w:tab w:val="clear" w:pos="9072"/>
        </w:tabs>
        <w:spacing w:line="276" w:lineRule="auto"/>
        <w:ind w:left="720"/>
        <w:jc w:val="right"/>
        <w:rPr>
          <w:i/>
          <w:lang w:val="hu-HU"/>
        </w:rPr>
      </w:pPr>
    </w:p>
    <w:p w:rsidR="002F1608" w:rsidRDefault="002F1608" w:rsidP="000871DB">
      <w:pPr>
        <w:pStyle w:val="llb"/>
        <w:tabs>
          <w:tab w:val="clear" w:pos="4536"/>
          <w:tab w:val="clear" w:pos="9072"/>
        </w:tabs>
        <w:spacing w:line="276" w:lineRule="auto"/>
        <w:ind w:left="720"/>
        <w:jc w:val="right"/>
        <w:rPr>
          <w:i/>
          <w:lang w:val="hu-HU"/>
        </w:rPr>
      </w:pPr>
    </w:p>
    <w:p w:rsidR="002F1608" w:rsidRDefault="002F1608" w:rsidP="000871DB">
      <w:pPr>
        <w:pStyle w:val="llb"/>
        <w:tabs>
          <w:tab w:val="clear" w:pos="4536"/>
          <w:tab w:val="clear" w:pos="9072"/>
        </w:tabs>
        <w:spacing w:line="276" w:lineRule="auto"/>
        <w:ind w:left="720"/>
        <w:jc w:val="right"/>
        <w:rPr>
          <w:i/>
          <w:lang w:val="hu-HU"/>
        </w:rPr>
      </w:pPr>
    </w:p>
    <w:p w:rsidR="002F1608" w:rsidRDefault="002F1608" w:rsidP="000871DB">
      <w:pPr>
        <w:pStyle w:val="llb"/>
        <w:tabs>
          <w:tab w:val="clear" w:pos="4536"/>
          <w:tab w:val="clear" w:pos="9072"/>
        </w:tabs>
        <w:spacing w:line="276" w:lineRule="auto"/>
        <w:ind w:left="720"/>
        <w:jc w:val="right"/>
        <w:rPr>
          <w:i/>
          <w:lang w:val="hu-HU"/>
        </w:rPr>
      </w:pPr>
    </w:p>
    <w:p w:rsidR="002F1608" w:rsidRDefault="002F1608" w:rsidP="000871DB">
      <w:pPr>
        <w:pStyle w:val="llb"/>
        <w:tabs>
          <w:tab w:val="clear" w:pos="4536"/>
          <w:tab w:val="clear" w:pos="9072"/>
        </w:tabs>
        <w:spacing w:line="276" w:lineRule="auto"/>
        <w:ind w:left="720"/>
        <w:jc w:val="right"/>
        <w:rPr>
          <w:i/>
          <w:lang w:val="hu-HU"/>
        </w:rPr>
      </w:pPr>
    </w:p>
    <w:p w:rsidR="002F1608" w:rsidRDefault="002F1608" w:rsidP="000871DB">
      <w:pPr>
        <w:pStyle w:val="llb"/>
        <w:tabs>
          <w:tab w:val="clear" w:pos="4536"/>
          <w:tab w:val="clear" w:pos="9072"/>
        </w:tabs>
        <w:spacing w:line="276" w:lineRule="auto"/>
        <w:ind w:left="720"/>
        <w:jc w:val="right"/>
        <w:rPr>
          <w:i/>
          <w:lang w:val="hu-HU"/>
        </w:rPr>
      </w:pPr>
    </w:p>
    <w:p w:rsidR="002F1608" w:rsidRPr="002F1608" w:rsidRDefault="002F1608" w:rsidP="002F1608">
      <w:pPr>
        <w:pStyle w:val="Cmsor5"/>
        <w:jc w:val="center"/>
        <w:rPr>
          <w:rFonts w:ascii="Times New Roman" w:hAnsi="Times New Roman"/>
          <w:szCs w:val="24"/>
        </w:rPr>
      </w:pPr>
      <w:r w:rsidRPr="002F1608">
        <w:rPr>
          <w:rFonts w:ascii="Times New Roman" w:hAnsi="Times New Roman"/>
          <w:bCs/>
          <w:szCs w:val="24"/>
        </w:rPr>
        <w:t>Általános indokolás</w:t>
      </w:r>
    </w:p>
    <w:p w:rsidR="002F1608" w:rsidRDefault="002F1608" w:rsidP="002F1608">
      <w:pPr>
        <w:ind w:firstLine="12"/>
        <w:rPr>
          <w:b/>
          <w:bCs/>
        </w:rPr>
      </w:pPr>
    </w:p>
    <w:p w:rsidR="002F1608" w:rsidRDefault="002F1608" w:rsidP="002F1608">
      <w:pPr>
        <w:ind w:firstLine="12"/>
        <w:rPr>
          <w:b/>
          <w:bCs/>
        </w:rPr>
      </w:pPr>
    </w:p>
    <w:p w:rsidR="002F1608" w:rsidRPr="008F5186" w:rsidRDefault="002F1608" w:rsidP="002F1608">
      <w:pPr>
        <w:ind w:firstLine="12"/>
        <w:rPr>
          <w:b/>
          <w:bCs/>
        </w:rPr>
      </w:pPr>
    </w:p>
    <w:p w:rsidR="002F1608" w:rsidRPr="008F5186" w:rsidRDefault="002F1608" w:rsidP="002F1608">
      <w:pPr>
        <w:rPr>
          <w:b/>
        </w:rPr>
      </w:pPr>
    </w:p>
    <w:p w:rsidR="002F1608" w:rsidRPr="008F5186" w:rsidRDefault="002F1608" w:rsidP="002F1608">
      <w:pPr>
        <w:pStyle w:val="llb"/>
        <w:tabs>
          <w:tab w:val="clear" w:pos="4536"/>
          <w:tab w:val="clear" w:pos="9072"/>
        </w:tabs>
        <w:jc w:val="both"/>
      </w:pPr>
      <w:r w:rsidRPr="008F5186">
        <w:t>Az államháztartásról szóló 2011. évi CXCV. törvény 23. § (2)-(3) bekezdései és a 24. § (2)</w:t>
      </w:r>
      <w:r>
        <w:t>-(4) bekezdései, a Magyarország 2021</w:t>
      </w:r>
      <w:r w:rsidRPr="006D4FFA">
        <w:t>. évi közp</w:t>
      </w:r>
      <w:r>
        <w:t>onti költségvetéséről szóló 2020. évi XC</w:t>
      </w:r>
      <w:r w:rsidRPr="006D4FFA">
        <w:t xml:space="preserve">. </w:t>
      </w:r>
      <w:r w:rsidRPr="00715168">
        <w:t>törvény rendelkezéseivel összhangban, az államháztartásról szóló törvény végrehajtásáról szóló 368/2011. (XII. 31.) Korm. rendelet 24. §</w:t>
      </w:r>
      <w:r w:rsidRPr="008F5186">
        <w:t xml:space="preserve"> (1)-(2) bekezdései alapján Budapest Főváros XIV. Kerület Zugló Önkormányzatának Képviselő-testülete költségvetési rendeletet alkot.</w:t>
      </w:r>
    </w:p>
    <w:p w:rsidR="002F1608" w:rsidRPr="008F5186" w:rsidRDefault="002F1608" w:rsidP="002F1608">
      <w:pPr>
        <w:jc w:val="both"/>
      </w:pPr>
      <w:r w:rsidRPr="008F5186">
        <w:t>Az államháztartásról szóló 2011. évi CXCV. törvény 24. § (3) bekezdése értelmében a jegyző által előkészített költségvetési rendelet-tervezetet a polgármester a február 15-éig, ha a központi költségvetésről szóló törvényt az Országgyűlés a naptári év kezdetéig nem fogadta el, a központi költségvetésről szóló törvény hatálybalépését követő negyvenötödik napig nyújtja be a képviselő-testületnek.</w:t>
      </w:r>
    </w:p>
    <w:p w:rsidR="002F1608" w:rsidRPr="008F5186" w:rsidRDefault="002F1608" w:rsidP="002F1608">
      <w:pPr>
        <w:jc w:val="both"/>
      </w:pPr>
    </w:p>
    <w:p w:rsidR="002F1608" w:rsidRPr="008F5186" w:rsidRDefault="002F1608" w:rsidP="002F1608">
      <w:pPr>
        <w:jc w:val="both"/>
      </w:pPr>
    </w:p>
    <w:p w:rsidR="002F1608" w:rsidRPr="008F5186" w:rsidRDefault="002F1608" w:rsidP="002F1608">
      <w:pPr>
        <w:jc w:val="both"/>
      </w:pPr>
      <w:r w:rsidRPr="008F5186">
        <w:t>Az államháztartásról szóló 2011. évi CXCV. törvény 23. § (2) bekezdése alapján a helyi önkormányzat költségvetése tartalmazza:</w:t>
      </w:r>
    </w:p>
    <w:p w:rsidR="002F1608" w:rsidRPr="008F5186" w:rsidRDefault="002F1608" w:rsidP="002F1608">
      <w:pPr>
        <w:pStyle w:val="cf0"/>
        <w:spacing w:before="0" w:beforeAutospacing="0" w:after="0" w:afterAutospacing="0"/>
        <w:ind w:left="993" w:hanging="426"/>
        <w:jc w:val="both"/>
        <w:textAlignment w:val="top"/>
      </w:pPr>
      <w:proofErr w:type="gramStart"/>
      <w:r w:rsidRPr="008F5186">
        <w:rPr>
          <w:i/>
          <w:iCs/>
        </w:rPr>
        <w:t>a</w:t>
      </w:r>
      <w:proofErr w:type="gramEnd"/>
      <w:r w:rsidRPr="008F5186">
        <w:rPr>
          <w:i/>
          <w:iCs/>
        </w:rPr>
        <w:t xml:space="preserve">) </w:t>
      </w:r>
      <w:proofErr w:type="spellStart"/>
      <w:r w:rsidRPr="008F5186">
        <w:t>a</w:t>
      </w:r>
      <w:proofErr w:type="spellEnd"/>
      <w:r w:rsidRPr="008F5186">
        <w:t xml:space="preserve"> helyi önkormányzat költségvetési bevételi előirányzatait és költségvetési kiadási előirányzatait</w:t>
      </w:r>
    </w:p>
    <w:p w:rsidR="002F1608" w:rsidRPr="008F5186" w:rsidRDefault="002F1608" w:rsidP="002F1608">
      <w:pPr>
        <w:pStyle w:val="cf0"/>
        <w:spacing w:before="0" w:beforeAutospacing="0" w:after="0" w:afterAutospacing="0"/>
        <w:ind w:left="1701" w:hanging="425"/>
        <w:jc w:val="both"/>
        <w:textAlignment w:val="top"/>
      </w:pPr>
      <w:proofErr w:type="spellStart"/>
      <w:r w:rsidRPr="008F5186">
        <w:rPr>
          <w:i/>
          <w:iCs/>
        </w:rPr>
        <w:t>aa</w:t>
      </w:r>
      <w:proofErr w:type="spellEnd"/>
      <w:r w:rsidRPr="008F5186">
        <w:rPr>
          <w:i/>
          <w:iCs/>
        </w:rPr>
        <w:t xml:space="preserve">) </w:t>
      </w:r>
      <w:r w:rsidRPr="008F5186">
        <w:t>működési bevételek és működési kiadások, felhalmozási bevételek és felhalmozási kiadások, kiemelt előirányzatok, és</w:t>
      </w:r>
    </w:p>
    <w:p w:rsidR="002F1608" w:rsidRPr="008F5186" w:rsidRDefault="002F1608" w:rsidP="002F1608">
      <w:pPr>
        <w:pStyle w:val="cf0"/>
        <w:spacing w:before="0" w:beforeAutospacing="0" w:after="0" w:afterAutospacing="0"/>
        <w:ind w:left="1701" w:hanging="425"/>
        <w:jc w:val="both"/>
        <w:textAlignment w:val="top"/>
      </w:pPr>
      <w:proofErr w:type="gramStart"/>
      <w:r w:rsidRPr="008F5186">
        <w:rPr>
          <w:i/>
          <w:iCs/>
        </w:rPr>
        <w:t>ab</w:t>
      </w:r>
      <w:proofErr w:type="gramEnd"/>
      <w:r w:rsidRPr="008F5186">
        <w:rPr>
          <w:i/>
          <w:iCs/>
        </w:rPr>
        <w:t xml:space="preserve">) </w:t>
      </w:r>
      <w:r w:rsidRPr="008F5186">
        <w:t>kötelező feladatok, önként vállalt feladatok és államigazgatási feladatok</w:t>
      </w:r>
    </w:p>
    <w:p w:rsidR="002F1608" w:rsidRPr="008F5186" w:rsidRDefault="002F1608" w:rsidP="002F1608">
      <w:pPr>
        <w:pStyle w:val="cf0"/>
        <w:tabs>
          <w:tab w:val="left" w:pos="709"/>
        </w:tabs>
        <w:spacing w:before="0" w:beforeAutospacing="0" w:after="0" w:afterAutospacing="0"/>
        <w:ind w:left="993" w:hanging="426"/>
        <w:jc w:val="both"/>
        <w:textAlignment w:val="top"/>
      </w:pPr>
      <w:proofErr w:type="gramStart"/>
      <w:r w:rsidRPr="008F5186">
        <w:t>szerinti</w:t>
      </w:r>
      <w:proofErr w:type="gramEnd"/>
      <w:r w:rsidRPr="008F5186">
        <w:t xml:space="preserve"> bontásban,</w:t>
      </w:r>
    </w:p>
    <w:p w:rsidR="002F1608" w:rsidRPr="008F5186" w:rsidRDefault="002F1608" w:rsidP="002F1608">
      <w:pPr>
        <w:pStyle w:val="cf0"/>
        <w:spacing w:before="0" w:beforeAutospacing="0" w:after="0" w:afterAutospacing="0"/>
        <w:ind w:left="993" w:hanging="426"/>
        <w:jc w:val="both"/>
        <w:textAlignment w:val="top"/>
      </w:pPr>
      <w:r w:rsidRPr="008F5186">
        <w:rPr>
          <w:i/>
          <w:iCs/>
        </w:rPr>
        <w:t xml:space="preserve">b) </w:t>
      </w:r>
      <w:r w:rsidRPr="008F5186">
        <w:t>a helyi önkormányzat által irányított költségvetési szervek költségvetési bevételi előirányzatait és költségvetési kiadási előirányzatait</w:t>
      </w:r>
    </w:p>
    <w:p w:rsidR="002F1608" w:rsidRPr="008F5186" w:rsidRDefault="002F1608" w:rsidP="002F1608">
      <w:pPr>
        <w:pStyle w:val="cf0"/>
        <w:spacing w:before="0" w:beforeAutospacing="0" w:after="0" w:afterAutospacing="0"/>
        <w:ind w:left="1701" w:hanging="425"/>
        <w:jc w:val="both"/>
        <w:textAlignment w:val="top"/>
      </w:pPr>
      <w:proofErr w:type="spellStart"/>
      <w:r w:rsidRPr="008F5186">
        <w:rPr>
          <w:i/>
          <w:iCs/>
        </w:rPr>
        <w:t>ba</w:t>
      </w:r>
      <w:proofErr w:type="spellEnd"/>
      <w:r w:rsidRPr="008F5186">
        <w:rPr>
          <w:i/>
          <w:iCs/>
        </w:rPr>
        <w:t xml:space="preserve">) </w:t>
      </w:r>
      <w:r w:rsidRPr="008F5186">
        <w:t>kiemelt előirányzatok,</w:t>
      </w:r>
    </w:p>
    <w:p w:rsidR="002F1608" w:rsidRPr="002F1608" w:rsidRDefault="002F1608" w:rsidP="002F1608">
      <w:pPr>
        <w:pStyle w:val="cf0"/>
        <w:spacing w:before="0" w:beforeAutospacing="0" w:after="0" w:afterAutospacing="0"/>
        <w:ind w:left="1701" w:hanging="425"/>
        <w:jc w:val="both"/>
        <w:textAlignment w:val="top"/>
      </w:pPr>
      <w:proofErr w:type="spellStart"/>
      <w:r w:rsidRPr="002F1608">
        <w:rPr>
          <w:i/>
          <w:iCs/>
        </w:rPr>
        <w:t>bb</w:t>
      </w:r>
      <w:proofErr w:type="spellEnd"/>
      <w:r w:rsidRPr="002F1608">
        <w:rPr>
          <w:i/>
          <w:iCs/>
        </w:rPr>
        <w:t xml:space="preserve">) </w:t>
      </w:r>
      <w:r w:rsidRPr="002F1608">
        <w:t>kötelező feladatok, önként vállalt feladatok és államigazgatási feladatok</w:t>
      </w:r>
    </w:p>
    <w:p w:rsidR="002F1608" w:rsidRPr="002F1608" w:rsidRDefault="002F1608" w:rsidP="002F1608">
      <w:pPr>
        <w:pStyle w:val="cf0"/>
        <w:spacing w:before="0" w:beforeAutospacing="0" w:after="0" w:afterAutospacing="0"/>
        <w:ind w:left="993" w:hanging="426"/>
        <w:jc w:val="both"/>
        <w:textAlignment w:val="top"/>
      </w:pPr>
      <w:proofErr w:type="gramStart"/>
      <w:r w:rsidRPr="002F1608">
        <w:t>szerinti</w:t>
      </w:r>
      <w:proofErr w:type="gramEnd"/>
      <w:r w:rsidRPr="002F1608">
        <w:t xml:space="preserve"> bontásban,</w:t>
      </w:r>
    </w:p>
    <w:p w:rsidR="002F1608" w:rsidRPr="002F1608" w:rsidRDefault="002F1608" w:rsidP="002F1608">
      <w:pPr>
        <w:pStyle w:val="cf0"/>
        <w:spacing w:before="0" w:beforeAutospacing="0" w:after="0" w:afterAutospacing="0"/>
        <w:ind w:left="993" w:hanging="426"/>
        <w:jc w:val="both"/>
        <w:textAlignment w:val="top"/>
      </w:pPr>
      <w:r w:rsidRPr="002F1608">
        <w:rPr>
          <w:i/>
          <w:iCs/>
        </w:rPr>
        <w:t xml:space="preserve">c) </w:t>
      </w:r>
      <w:r w:rsidRPr="002F1608">
        <w:t>a költségvetési egyenleg összegét működési bevételek és működési kiadások egyenlege és a felhalmozási bevételek és a felhalmozási kiadások egyenlege szerinti bontásban,</w:t>
      </w:r>
    </w:p>
    <w:p w:rsidR="002F1608" w:rsidRPr="002F1608" w:rsidRDefault="002F1608" w:rsidP="002F1608">
      <w:pPr>
        <w:pStyle w:val="cf0"/>
        <w:spacing w:before="0" w:beforeAutospacing="0" w:after="0" w:afterAutospacing="0"/>
        <w:ind w:left="993" w:hanging="426"/>
        <w:jc w:val="both"/>
        <w:textAlignment w:val="top"/>
      </w:pPr>
      <w:r w:rsidRPr="002F1608">
        <w:rPr>
          <w:i/>
          <w:iCs/>
        </w:rPr>
        <w:t xml:space="preserve">d) </w:t>
      </w:r>
      <w:r w:rsidRPr="002F1608">
        <w:t xml:space="preserve">a költségvetési hiány belső finanszírozására szolgáló, a 6. § (7) bekezdés </w:t>
      </w:r>
      <w:r w:rsidRPr="002F1608">
        <w:rPr>
          <w:i/>
          <w:iCs/>
        </w:rPr>
        <w:t xml:space="preserve">a) </w:t>
      </w:r>
      <w:r w:rsidRPr="002F1608">
        <w:t xml:space="preserve">pont </w:t>
      </w:r>
      <w:r w:rsidRPr="002F1608">
        <w:rPr>
          <w:i/>
          <w:iCs/>
        </w:rPr>
        <w:t xml:space="preserve">ab) </w:t>
      </w:r>
      <w:r w:rsidRPr="002F1608">
        <w:t xml:space="preserve">és </w:t>
      </w:r>
      <w:proofErr w:type="spellStart"/>
      <w:r w:rsidRPr="002F1608">
        <w:rPr>
          <w:i/>
          <w:iCs/>
        </w:rPr>
        <w:t>ac</w:t>
      </w:r>
      <w:proofErr w:type="spellEnd"/>
      <w:r w:rsidRPr="002F1608">
        <w:rPr>
          <w:i/>
          <w:iCs/>
        </w:rPr>
        <w:t xml:space="preserve">) </w:t>
      </w:r>
      <w:r w:rsidRPr="002F1608">
        <w:t>alpontja szerinti finanszírozási bevételi előirányzatokat,</w:t>
      </w:r>
    </w:p>
    <w:p w:rsidR="002F1608" w:rsidRPr="002F1608" w:rsidRDefault="002F1608" w:rsidP="002F1608">
      <w:pPr>
        <w:pStyle w:val="cf0"/>
        <w:spacing w:before="0" w:beforeAutospacing="0" w:after="0" w:afterAutospacing="0"/>
        <w:ind w:left="993" w:hanging="426"/>
        <w:jc w:val="both"/>
        <w:textAlignment w:val="top"/>
      </w:pPr>
      <w:proofErr w:type="gramStart"/>
      <w:r w:rsidRPr="002F1608">
        <w:rPr>
          <w:i/>
          <w:iCs/>
        </w:rPr>
        <w:t>e</w:t>
      </w:r>
      <w:proofErr w:type="gramEnd"/>
      <w:r w:rsidRPr="002F1608">
        <w:rPr>
          <w:i/>
          <w:iCs/>
        </w:rPr>
        <w:t xml:space="preserve">) </w:t>
      </w:r>
      <w:r w:rsidRPr="002F1608">
        <w:t xml:space="preserve">a </w:t>
      </w:r>
      <w:r w:rsidRPr="002F1608">
        <w:rPr>
          <w:i/>
          <w:iCs/>
        </w:rPr>
        <w:t xml:space="preserve">d) </w:t>
      </w:r>
      <w:r w:rsidRPr="002F1608">
        <w:t>ponton túli költségvetési hiány külső finanszírozására vagy a költségvetési többlet felhasználására szolgáló finanszírozási bevételi előirányzatokat és finanszírozási kiadási előirányzatokat,</w:t>
      </w:r>
    </w:p>
    <w:p w:rsidR="002F1608" w:rsidRPr="002F1608" w:rsidRDefault="002F1608" w:rsidP="002F1608">
      <w:pPr>
        <w:pStyle w:val="cf0"/>
        <w:spacing w:before="0" w:beforeAutospacing="0" w:after="0" w:afterAutospacing="0"/>
        <w:ind w:left="993" w:hanging="426"/>
        <w:jc w:val="both"/>
        <w:textAlignment w:val="top"/>
      </w:pPr>
      <w:proofErr w:type="gramStart"/>
      <w:r w:rsidRPr="002F1608">
        <w:rPr>
          <w:i/>
          <w:iCs/>
        </w:rPr>
        <w:t>f</w:t>
      </w:r>
      <w:proofErr w:type="gramEnd"/>
      <w:r w:rsidRPr="002F1608">
        <w:rPr>
          <w:i/>
          <w:iCs/>
        </w:rPr>
        <w:t xml:space="preserve">) </w:t>
      </w:r>
      <w:r w:rsidRPr="002F1608">
        <w:t xml:space="preserve">a költségvetési év azon fejlesztési céljait, amelyek megvalósításához a </w:t>
      </w:r>
      <w:hyperlink r:id="rId8" w:history="1">
        <w:proofErr w:type="spellStart"/>
        <w:r w:rsidRPr="002F1608">
          <w:rPr>
            <w:rStyle w:val="Hiperhivatkozs"/>
            <w:color w:val="auto"/>
          </w:rPr>
          <w:t>Gst</w:t>
        </w:r>
        <w:proofErr w:type="spellEnd"/>
        <w:r w:rsidRPr="002F1608">
          <w:rPr>
            <w:rStyle w:val="Hiperhivatkozs"/>
            <w:color w:val="auto"/>
          </w:rPr>
          <w:t>. 3. § (1) bekezdése</w:t>
        </w:r>
      </w:hyperlink>
      <w:r w:rsidRPr="002F1608">
        <w:t xml:space="preserve"> szerinti adósságot keletkeztető ügylet megkötése válik vagy válhat szükségessé, az adósságot keletkeztető ügyletek várható együttes összegével együtt,</w:t>
      </w:r>
    </w:p>
    <w:p w:rsidR="002F1608" w:rsidRPr="002F1608" w:rsidRDefault="002F1608" w:rsidP="002F1608">
      <w:pPr>
        <w:pStyle w:val="cf0"/>
        <w:spacing w:before="0" w:beforeAutospacing="0" w:after="0" w:afterAutospacing="0"/>
        <w:ind w:left="993" w:hanging="426"/>
        <w:jc w:val="both"/>
        <w:textAlignment w:val="top"/>
      </w:pPr>
      <w:proofErr w:type="gramStart"/>
      <w:r w:rsidRPr="002F1608">
        <w:rPr>
          <w:i/>
          <w:iCs/>
        </w:rPr>
        <w:t>g</w:t>
      </w:r>
      <w:proofErr w:type="gramEnd"/>
      <w:r w:rsidRPr="002F1608">
        <w:rPr>
          <w:i/>
          <w:iCs/>
        </w:rPr>
        <w:t xml:space="preserve">) </w:t>
      </w:r>
      <w:r w:rsidRPr="002F1608">
        <w:t xml:space="preserve">a </w:t>
      </w:r>
      <w:hyperlink r:id="rId9" w:history="1">
        <w:proofErr w:type="spellStart"/>
        <w:r w:rsidRPr="002F1608">
          <w:rPr>
            <w:rStyle w:val="Hiperhivatkozs"/>
            <w:color w:val="auto"/>
          </w:rPr>
          <w:t>Gst</w:t>
        </w:r>
        <w:proofErr w:type="spellEnd"/>
        <w:r w:rsidRPr="002F1608">
          <w:rPr>
            <w:rStyle w:val="Hiperhivatkozs"/>
            <w:color w:val="auto"/>
          </w:rPr>
          <w:t>. 3. § (1) bekezdése</w:t>
        </w:r>
      </w:hyperlink>
      <w:r w:rsidRPr="002F1608">
        <w:t xml:space="preserve"> szerinti adósságot keletkeztető ügyletekből és az önkormányzati garanciákból és önkormányzati kezességekből fennálló kötelezettségeit az adósságot keletkeztető ügyletek futamidejének végéig, illetve a garancia, kezesség érvényesíthetőségéig, és a </w:t>
      </w:r>
      <w:hyperlink r:id="rId10" w:history="1">
        <w:proofErr w:type="spellStart"/>
        <w:r w:rsidRPr="002F1608">
          <w:rPr>
            <w:rStyle w:val="Hiperhivatkozs"/>
            <w:color w:val="auto"/>
          </w:rPr>
          <w:t>Gst</w:t>
        </w:r>
        <w:proofErr w:type="spellEnd"/>
        <w:r w:rsidRPr="002F1608">
          <w:rPr>
            <w:rStyle w:val="Hiperhivatkozs"/>
            <w:color w:val="auto"/>
          </w:rPr>
          <w:t xml:space="preserve">. 45. § (1) bekezdés </w:t>
        </w:r>
      </w:hyperlink>
      <w:hyperlink r:id="rId11" w:history="1">
        <w:r w:rsidRPr="002F1608">
          <w:rPr>
            <w:rStyle w:val="Hiperhivatkozs"/>
            <w:i/>
            <w:iCs/>
            <w:color w:val="auto"/>
          </w:rPr>
          <w:t xml:space="preserve">a) </w:t>
        </w:r>
      </w:hyperlink>
      <w:hyperlink r:id="rId12" w:history="1">
        <w:r w:rsidRPr="002F1608">
          <w:rPr>
            <w:rStyle w:val="Hiperhivatkozs"/>
            <w:color w:val="auto"/>
          </w:rPr>
          <w:t>pontjában</w:t>
        </w:r>
      </w:hyperlink>
      <w:r w:rsidRPr="002F1608">
        <w:t xml:space="preserve"> kapott felhatalmazás alapján kiadott jogszabályban meghatározottak szerinti saját bevételeit, és</w:t>
      </w:r>
    </w:p>
    <w:p w:rsidR="002F1608" w:rsidRPr="002F1608" w:rsidRDefault="002F1608" w:rsidP="002F1608">
      <w:pPr>
        <w:pStyle w:val="cf0"/>
        <w:spacing w:before="0" w:beforeAutospacing="0" w:after="0" w:afterAutospacing="0"/>
        <w:ind w:left="993" w:hanging="426"/>
        <w:jc w:val="both"/>
        <w:textAlignment w:val="top"/>
      </w:pPr>
      <w:proofErr w:type="gramStart"/>
      <w:r w:rsidRPr="002F1608">
        <w:rPr>
          <w:i/>
          <w:iCs/>
        </w:rPr>
        <w:t>h</w:t>
      </w:r>
      <w:proofErr w:type="gramEnd"/>
      <w:r w:rsidRPr="002F1608">
        <w:rPr>
          <w:i/>
          <w:iCs/>
        </w:rPr>
        <w:t xml:space="preserve">) </w:t>
      </w:r>
      <w:r w:rsidRPr="002F1608">
        <w:t xml:space="preserve">a költségvetés végrehajtásával kapcsolatos hatásköröket, így különösen a </w:t>
      </w:r>
      <w:hyperlink r:id="rId13" w:history="1">
        <w:proofErr w:type="spellStart"/>
        <w:r w:rsidRPr="002F1608">
          <w:rPr>
            <w:rStyle w:val="Hiperhivatkozs"/>
            <w:color w:val="auto"/>
          </w:rPr>
          <w:t>Mötv</w:t>
        </w:r>
        <w:proofErr w:type="spellEnd"/>
        <w:r w:rsidRPr="002F1608">
          <w:rPr>
            <w:rStyle w:val="Hiperhivatkozs"/>
            <w:color w:val="auto"/>
          </w:rPr>
          <w:t>. 68. § (4) bekezdése</w:t>
        </w:r>
      </w:hyperlink>
      <w:r w:rsidRPr="002F1608">
        <w:t xml:space="preserve"> szerinti értékhatárt, a finanszírozási bevételekkel és a finanszírozási kiadásokkal kapcsolatos hatásköröket, valamint a 34. § (2) bekezdése szerinti esetleges felhatalmazást.</w:t>
      </w:r>
    </w:p>
    <w:p w:rsidR="002F1608" w:rsidRPr="002F1608" w:rsidRDefault="002F1608" w:rsidP="002F1608">
      <w:pPr>
        <w:pStyle w:val="cf0"/>
        <w:spacing w:before="0" w:beforeAutospacing="0" w:after="0" w:afterAutospacing="0"/>
        <w:ind w:left="993" w:hanging="426"/>
        <w:jc w:val="both"/>
        <w:textAlignment w:val="top"/>
      </w:pPr>
    </w:p>
    <w:p w:rsidR="002F1608" w:rsidRPr="002F1608" w:rsidRDefault="002F1608" w:rsidP="002F1608">
      <w:pPr>
        <w:jc w:val="both"/>
      </w:pPr>
      <w:r w:rsidRPr="002F1608">
        <w:t>Az államháztartásról szóló 2011. évi CXCV. törvény 23. § (3) bekezdése a költségvetési rendeletben elkülönítetten szerepel az évközi többletigények, valamint az elmaradt bevételek pótlására szolgáló általános tartalék és céltartalék.</w:t>
      </w:r>
    </w:p>
    <w:p w:rsidR="002F1608" w:rsidRPr="002F1608" w:rsidRDefault="002F1608" w:rsidP="002F1608">
      <w:pPr>
        <w:jc w:val="both"/>
      </w:pPr>
    </w:p>
    <w:p w:rsidR="002F1608" w:rsidRPr="002F1608" w:rsidRDefault="002F1608" w:rsidP="002F1608">
      <w:pPr>
        <w:jc w:val="both"/>
      </w:pPr>
    </w:p>
    <w:p w:rsidR="002F1608" w:rsidRPr="002F1608" w:rsidRDefault="002F1608" w:rsidP="002F1608">
      <w:pPr>
        <w:jc w:val="both"/>
      </w:pPr>
      <w:r w:rsidRPr="002F1608">
        <w:t xml:space="preserve">Az államháztartásról szóló törvény végrehajtásáról szóló 368/2011. (XII. 31.) Korm. rendelet 24. § (1) bekezdése alapján a helyi önkormányzat költségvetési bevételi előirányzatai és költségvetési kiadási előirányzatai között kell megtervezni  </w:t>
      </w:r>
    </w:p>
    <w:p w:rsidR="002F1608" w:rsidRPr="002F1608" w:rsidRDefault="002F1608" w:rsidP="002F1608">
      <w:pPr>
        <w:pStyle w:val="cf0"/>
        <w:spacing w:before="0" w:beforeAutospacing="0" w:after="0" w:afterAutospacing="0"/>
        <w:ind w:left="993" w:hanging="426"/>
        <w:contextualSpacing/>
        <w:jc w:val="both"/>
        <w:textAlignment w:val="top"/>
      </w:pPr>
      <w:proofErr w:type="gramStart"/>
      <w:r w:rsidRPr="002F1608">
        <w:rPr>
          <w:i/>
          <w:iCs/>
        </w:rPr>
        <w:t>a</w:t>
      </w:r>
      <w:proofErr w:type="gramEnd"/>
      <w:r w:rsidRPr="002F1608">
        <w:rPr>
          <w:i/>
          <w:iCs/>
        </w:rPr>
        <w:t>)</w:t>
      </w:r>
      <w:r w:rsidRPr="002F1608">
        <w:t xml:space="preserve"> </w:t>
      </w:r>
      <w:proofErr w:type="spellStart"/>
      <w:r w:rsidRPr="002F1608">
        <w:t>a</w:t>
      </w:r>
      <w:proofErr w:type="spellEnd"/>
      <w:r w:rsidRPr="002F1608">
        <w:t xml:space="preserve"> helyi önkormányzat bevételeit - így különösen a helyi adó bevételeket, a helyi önkormányzatok, helyi nemzetiségi önkormányzatok általános működéséhez és ágazati feladataihoz kapcsolódó támogatásokat, a központi költségvetésből származó egyéb költségvetési támogatásokat -, elkülönítetten az európai uniós forrásból finanszírozott támogatással megvalósuló programok, projektek bevételeit,</w:t>
      </w:r>
    </w:p>
    <w:p w:rsidR="002F1608" w:rsidRPr="002F1608" w:rsidRDefault="002F1608" w:rsidP="002F1608">
      <w:pPr>
        <w:pStyle w:val="cf0"/>
        <w:spacing w:before="0" w:beforeAutospacing="0" w:after="0" w:afterAutospacing="0"/>
        <w:ind w:left="567"/>
        <w:contextualSpacing/>
        <w:jc w:val="both"/>
        <w:textAlignment w:val="top"/>
      </w:pPr>
      <w:r w:rsidRPr="002F1608">
        <w:rPr>
          <w:i/>
          <w:iCs/>
        </w:rPr>
        <w:t xml:space="preserve">b) </w:t>
      </w:r>
      <w:r w:rsidRPr="002F1608">
        <w:t>a helyi önkormányzat költségvetési kiadásait, így különösen</w:t>
      </w:r>
    </w:p>
    <w:p w:rsidR="002F1608" w:rsidRPr="002F1608" w:rsidRDefault="002F1608" w:rsidP="002F1608">
      <w:pPr>
        <w:pStyle w:val="cf0"/>
        <w:spacing w:before="0" w:beforeAutospacing="0" w:after="0" w:afterAutospacing="0"/>
        <w:ind w:left="1843" w:hanging="425"/>
        <w:contextualSpacing/>
        <w:jc w:val="both"/>
        <w:textAlignment w:val="top"/>
      </w:pPr>
      <w:proofErr w:type="spellStart"/>
      <w:r w:rsidRPr="002F1608">
        <w:rPr>
          <w:i/>
          <w:iCs/>
        </w:rPr>
        <w:t>ba</w:t>
      </w:r>
      <w:proofErr w:type="spellEnd"/>
      <w:r w:rsidRPr="002F1608">
        <w:rPr>
          <w:i/>
          <w:iCs/>
        </w:rPr>
        <w:t xml:space="preserve">) </w:t>
      </w:r>
      <w:r w:rsidRPr="002F1608">
        <w:t>a helyi önkormányzat nevében végzett beruházások, felújítások kiadásait beruházásonként, felújításonként,</w:t>
      </w:r>
    </w:p>
    <w:p w:rsidR="002F1608" w:rsidRPr="002F1608" w:rsidRDefault="002F1608" w:rsidP="002F1608">
      <w:pPr>
        <w:pStyle w:val="cf0"/>
        <w:spacing w:before="0" w:beforeAutospacing="0" w:after="0" w:afterAutospacing="0"/>
        <w:ind w:left="1843" w:hanging="425"/>
        <w:contextualSpacing/>
        <w:jc w:val="both"/>
        <w:textAlignment w:val="top"/>
      </w:pPr>
      <w:proofErr w:type="spellStart"/>
      <w:r w:rsidRPr="002F1608">
        <w:rPr>
          <w:i/>
          <w:iCs/>
        </w:rPr>
        <w:t>ba</w:t>
      </w:r>
      <w:proofErr w:type="spellEnd"/>
      <w:r w:rsidRPr="002F1608">
        <w:rPr>
          <w:i/>
          <w:iCs/>
        </w:rPr>
        <w:t xml:space="preserve">) </w:t>
      </w:r>
      <w:r w:rsidRPr="002F1608">
        <w:t xml:space="preserve">a helyi önkormányzat által a lakosságnak juttatott támogatásokat, szociális, </w:t>
      </w:r>
      <w:proofErr w:type="spellStart"/>
      <w:r w:rsidRPr="002F1608">
        <w:t>rászorultsági</w:t>
      </w:r>
      <w:proofErr w:type="spellEnd"/>
      <w:r w:rsidRPr="002F1608">
        <w:t xml:space="preserve"> jellegű ellátásokat,</w:t>
      </w:r>
    </w:p>
    <w:p w:rsidR="002F1608" w:rsidRPr="002F1608" w:rsidRDefault="002F1608" w:rsidP="002F1608">
      <w:pPr>
        <w:pStyle w:val="cf0"/>
        <w:spacing w:before="0" w:beforeAutospacing="0" w:after="0" w:afterAutospacing="0"/>
        <w:ind w:left="1843" w:hanging="425"/>
        <w:contextualSpacing/>
        <w:jc w:val="both"/>
        <w:textAlignment w:val="top"/>
      </w:pPr>
      <w:proofErr w:type="spellStart"/>
      <w:r w:rsidRPr="002F1608">
        <w:rPr>
          <w:i/>
          <w:iCs/>
        </w:rPr>
        <w:t>bc</w:t>
      </w:r>
      <w:proofErr w:type="spellEnd"/>
      <w:r w:rsidRPr="002F1608">
        <w:rPr>
          <w:i/>
          <w:iCs/>
        </w:rPr>
        <w:t xml:space="preserve">) </w:t>
      </w:r>
      <w:r w:rsidRPr="002F1608">
        <w:t>az általános és céltartalékot, és</w:t>
      </w:r>
    </w:p>
    <w:p w:rsidR="002F1608" w:rsidRPr="002F1608" w:rsidRDefault="002F1608" w:rsidP="002F1608">
      <w:pPr>
        <w:pStyle w:val="cf0"/>
        <w:spacing w:before="0" w:beforeAutospacing="0" w:after="0" w:afterAutospacing="0"/>
        <w:ind w:left="1843" w:hanging="425"/>
        <w:contextualSpacing/>
        <w:jc w:val="both"/>
        <w:textAlignment w:val="top"/>
      </w:pPr>
      <w:proofErr w:type="spellStart"/>
      <w:r w:rsidRPr="002F1608">
        <w:rPr>
          <w:i/>
          <w:iCs/>
        </w:rPr>
        <w:t>bd</w:t>
      </w:r>
      <w:proofErr w:type="spellEnd"/>
      <w:r w:rsidRPr="002F1608">
        <w:rPr>
          <w:i/>
          <w:iCs/>
        </w:rPr>
        <w:t xml:space="preserve">) </w:t>
      </w:r>
      <w:r w:rsidRPr="002F1608">
        <w:t>elkülönítetten az európai uniós forrásból finanszírozott támogatással megvalósuló programok, projektek kiadásait, valamint a helyi önkormányzat ilyen projektekhez történő hozzájárulásait.</w:t>
      </w:r>
    </w:p>
    <w:p w:rsidR="002F1608" w:rsidRPr="002F1608" w:rsidRDefault="002F1608" w:rsidP="002F1608">
      <w:pPr>
        <w:pStyle w:val="cf0"/>
        <w:spacing w:before="0" w:beforeAutospacing="0" w:after="0" w:afterAutospacing="0"/>
        <w:ind w:left="1843" w:hanging="425"/>
        <w:contextualSpacing/>
        <w:jc w:val="both"/>
        <w:textAlignment w:val="top"/>
      </w:pPr>
    </w:p>
    <w:p w:rsidR="002F1608" w:rsidRPr="002F1608" w:rsidRDefault="002F1608" w:rsidP="002F1608">
      <w:pPr>
        <w:pStyle w:val="cf0"/>
        <w:spacing w:before="0" w:beforeAutospacing="0" w:after="0" w:afterAutospacing="0"/>
        <w:jc w:val="both"/>
        <w:textAlignment w:val="top"/>
      </w:pPr>
      <w:r w:rsidRPr="002F1608">
        <w:t>Az államháztartásról szóló törvény végrehajtásáról szóló 368/2011. (XII. 31.) Korm. rendelet 24. § (2) bekezdése szerint a helyi önkormányzat által irányított költségvetési szervek közül az önkormányzati hivatal költségvetési bevételi előirányzatai és költségvetési kiadási előirányzatai között az önkormányzati hivatal nevében végzett tevékenységekkel kapcsolatos költségvetési bevételeket és költségvetési kiadásokat kell megtervezni</w:t>
      </w:r>
    </w:p>
    <w:p w:rsidR="002F1608" w:rsidRPr="002F1608" w:rsidRDefault="002F1608" w:rsidP="002F1608">
      <w:pPr>
        <w:jc w:val="both"/>
      </w:pPr>
    </w:p>
    <w:p w:rsidR="002F1608" w:rsidRPr="002F1608" w:rsidRDefault="002F1608" w:rsidP="002F1608">
      <w:pPr>
        <w:pStyle w:val="NormlWeb"/>
        <w:spacing w:before="0" w:beforeAutospacing="0" w:after="0" w:afterAutospacing="0"/>
        <w:jc w:val="both"/>
      </w:pPr>
      <w:r w:rsidRPr="002F1608">
        <w:t xml:space="preserve">Az államháztartásról szóló 2011. évi CXCV. törvény 24. § (4) bekezdése szerint a költségvetés előterjesztésekor a képviselő-testület részére tájékoztatásul a következő mérlegeket és kimutatásokat kell - szöveges indokolással együtt - bemutatni: </w:t>
      </w:r>
    </w:p>
    <w:p w:rsidR="002F1608" w:rsidRPr="002F1608" w:rsidRDefault="002F1608" w:rsidP="002F1608">
      <w:pPr>
        <w:pStyle w:val="NormlWeb"/>
        <w:numPr>
          <w:ilvl w:val="0"/>
          <w:numId w:val="11"/>
        </w:numPr>
        <w:spacing w:before="0" w:beforeAutospacing="0" w:after="0" w:afterAutospacing="0"/>
        <w:ind w:left="1418" w:hanging="567"/>
        <w:jc w:val="both"/>
      </w:pPr>
      <w:r w:rsidRPr="002F1608">
        <w:t xml:space="preserve">a helyi önkormányzat költségvetési mérlegét közgazdasági tagolásban, előirányzat felhasználási tervét, </w:t>
      </w:r>
    </w:p>
    <w:p w:rsidR="002F1608" w:rsidRPr="002F1608" w:rsidRDefault="002F1608" w:rsidP="002F1608">
      <w:pPr>
        <w:pStyle w:val="NormlWeb"/>
        <w:numPr>
          <w:ilvl w:val="0"/>
          <w:numId w:val="11"/>
        </w:numPr>
        <w:spacing w:before="0" w:beforeAutospacing="0" w:after="0" w:afterAutospacing="0"/>
        <w:ind w:left="1418" w:hanging="567"/>
        <w:jc w:val="both"/>
      </w:pPr>
      <w:r w:rsidRPr="002F1608">
        <w:t xml:space="preserve">a többéves kihatással járó döntések számszerűsítését évenkénti bontásban és összesítve, </w:t>
      </w:r>
    </w:p>
    <w:p w:rsidR="002F1608" w:rsidRPr="002F1608" w:rsidRDefault="002F1608" w:rsidP="002F1608">
      <w:pPr>
        <w:pStyle w:val="NormlWeb"/>
        <w:numPr>
          <w:ilvl w:val="0"/>
          <w:numId w:val="11"/>
        </w:numPr>
        <w:spacing w:before="0" w:beforeAutospacing="0" w:after="0" w:afterAutospacing="0"/>
        <w:ind w:left="1418" w:hanging="567"/>
        <w:jc w:val="both"/>
      </w:pPr>
      <w:r w:rsidRPr="002F1608">
        <w:t xml:space="preserve">a közvetett támogatásokat - így különösen adóelengedéseket, adókedvezményeket - tartalmazó kimutatást, és </w:t>
      </w:r>
    </w:p>
    <w:p w:rsidR="002F1608" w:rsidRPr="002F1608" w:rsidRDefault="002F1608" w:rsidP="002F1608">
      <w:pPr>
        <w:pStyle w:val="NormlWeb"/>
        <w:numPr>
          <w:ilvl w:val="0"/>
          <w:numId w:val="11"/>
        </w:numPr>
        <w:spacing w:before="0" w:beforeAutospacing="0" w:after="0" w:afterAutospacing="0"/>
        <w:ind w:left="1418" w:hanging="567"/>
        <w:jc w:val="both"/>
      </w:pPr>
      <w:r w:rsidRPr="002F1608">
        <w:t>a 29/A. § szerinti tervszámoknak megfelelően a költségvetési évet követő három év tervezett előirányzatainak keretszámait főbb csoportokban, és a 29/A. § szerinti tervszámoktól történő esetleges eltérés indokait.</w:t>
      </w:r>
    </w:p>
    <w:p w:rsidR="002F1608" w:rsidRPr="002F1608" w:rsidRDefault="002F1608" w:rsidP="002F1608">
      <w:pPr>
        <w:pStyle w:val="NormlWeb"/>
        <w:spacing w:before="0" w:beforeAutospacing="0" w:after="0" w:afterAutospacing="0"/>
        <w:jc w:val="both"/>
      </w:pPr>
    </w:p>
    <w:p w:rsidR="002F1608" w:rsidRPr="002F1608" w:rsidRDefault="002F1608" w:rsidP="002F1608">
      <w:pPr>
        <w:pStyle w:val="cf0"/>
        <w:spacing w:before="0" w:beforeAutospacing="0" w:after="0" w:afterAutospacing="0"/>
        <w:ind w:firstLine="238"/>
        <w:textAlignment w:val="top"/>
      </w:pPr>
    </w:p>
    <w:p w:rsidR="002F1608" w:rsidRPr="002F1608" w:rsidRDefault="002F1608" w:rsidP="002F1608">
      <w:pPr>
        <w:pStyle w:val="cf0"/>
        <w:spacing w:before="0" w:beforeAutospacing="0" w:after="0" w:afterAutospacing="0"/>
        <w:ind w:firstLine="238"/>
        <w:jc w:val="both"/>
        <w:textAlignment w:val="top"/>
      </w:pPr>
      <w:r w:rsidRPr="002F1608">
        <w:t>Az államháztartásról szóló törvény végrehajtásáról szóló 368/2011. (XII. 31.) Korm. rendelet 28. §</w:t>
      </w:r>
      <w:proofErr w:type="spellStart"/>
      <w:r w:rsidRPr="002F1608">
        <w:t>-a</w:t>
      </w:r>
      <w:proofErr w:type="spellEnd"/>
      <w:r w:rsidRPr="002F1608">
        <w:t xml:space="preserve"> szerint az </w:t>
      </w:r>
      <w:hyperlink r:id="rId14" w:history="1">
        <w:r w:rsidRPr="002F1608">
          <w:rPr>
            <w:rStyle w:val="Hiperhivatkozs"/>
            <w:color w:val="auto"/>
          </w:rPr>
          <w:t xml:space="preserve">Áht. 24. § (4) bekezdés </w:t>
        </w:r>
      </w:hyperlink>
      <w:hyperlink r:id="rId15" w:history="1">
        <w:r w:rsidRPr="002F1608">
          <w:rPr>
            <w:rStyle w:val="Hiperhivatkozs"/>
            <w:i/>
            <w:iCs/>
            <w:color w:val="auto"/>
          </w:rPr>
          <w:t xml:space="preserve">c) </w:t>
        </w:r>
      </w:hyperlink>
      <w:hyperlink r:id="rId16" w:history="1">
        <w:r w:rsidRPr="002F1608">
          <w:rPr>
            <w:rStyle w:val="Hiperhivatkozs"/>
            <w:color w:val="auto"/>
          </w:rPr>
          <w:t>pontja</w:t>
        </w:r>
      </w:hyperlink>
      <w:r w:rsidRPr="002F1608">
        <w:t xml:space="preserve"> szerinti közvetett támogatásokat legalább az alábbi részletezettségben kell bemutatni:</w:t>
      </w:r>
    </w:p>
    <w:p w:rsidR="002F1608" w:rsidRPr="008F5186" w:rsidRDefault="002F1608" w:rsidP="002F1608">
      <w:pPr>
        <w:pStyle w:val="cf0"/>
        <w:spacing w:before="0" w:beforeAutospacing="0" w:after="0" w:afterAutospacing="0"/>
        <w:ind w:left="1418" w:hanging="567"/>
        <w:jc w:val="both"/>
        <w:textAlignment w:val="top"/>
      </w:pPr>
      <w:proofErr w:type="gramStart"/>
      <w:r w:rsidRPr="008F5186">
        <w:rPr>
          <w:i/>
          <w:iCs/>
        </w:rPr>
        <w:t>a</w:t>
      </w:r>
      <w:proofErr w:type="gramEnd"/>
      <w:r w:rsidRPr="008F5186">
        <w:rPr>
          <w:i/>
          <w:iCs/>
        </w:rPr>
        <w:t xml:space="preserve">) </w:t>
      </w:r>
      <w:r w:rsidRPr="008F5186">
        <w:t>az ellátottak térítési díjának, kártérítésének méltányossági alapon történő elengedésének összege,</w:t>
      </w:r>
    </w:p>
    <w:p w:rsidR="002F1608" w:rsidRPr="008F5186" w:rsidRDefault="002F1608" w:rsidP="002F1608">
      <w:pPr>
        <w:pStyle w:val="cf0"/>
        <w:spacing w:before="0" w:beforeAutospacing="0" w:after="0" w:afterAutospacing="0"/>
        <w:ind w:left="1418" w:hanging="567"/>
        <w:jc w:val="both"/>
        <w:textAlignment w:val="top"/>
      </w:pPr>
      <w:r w:rsidRPr="008F5186">
        <w:rPr>
          <w:i/>
          <w:iCs/>
        </w:rPr>
        <w:t xml:space="preserve">b) </w:t>
      </w:r>
      <w:r w:rsidRPr="008F5186">
        <w:t>a lakosság részére lakásépítéshez, lakásfelújításhoz nyújtott kölcsönök elengedésének összege,</w:t>
      </w:r>
    </w:p>
    <w:p w:rsidR="002F1608" w:rsidRPr="008F5186" w:rsidRDefault="002F1608" w:rsidP="002F1608">
      <w:pPr>
        <w:pStyle w:val="cf0"/>
        <w:spacing w:before="0" w:beforeAutospacing="0" w:after="0" w:afterAutospacing="0"/>
        <w:ind w:left="1418" w:hanging="567"/>
        <w:jc w:val="both"/>
        <w:textAlignment w:val="top"/>
      </w:pPr>
      <w:r w:rsidRPr="008F5186">
        <w:rPr>
          <w:i/>
          <w:iCs/>
        </w:rPr>
        <w:t xml:space="preserve">c) </w:t>
      </w:r>
      <w:r w:rsidRPr="008F5186">
        <w:t>a helyi adónál, gépjárműadónál biztosított kedvezmény, mentesség összege adónemenként,</w:t>
      </w:r>
    </w:p>
    <w:p w:rsidR="002F1608" w:rsidRPr="008F5186" w:rsidRDefault="002F1608" w:rsidP="002F1608">
      <w:pPr>
        <w:pStyle w:val="cf0"/>
        <w:spacing w:before="0" w:beforeAutospacing="0" w:after="0" w:afterAutospacing="0"/>
        <w:ind w:left="1418" w:hanging="567"/>
        <w:jc w:val="both"/>
        <w:textAlignment w:val="top"/>
      </w:pPr>
      <w:r w:rsidRPr="008F5186">
        <w:rPr>
          <w:i/>
          <w:iCs/>
        </w:rPr>
        <w:t xml:space="preserve">d) </w:t>
      </w:r>
      <w:r w:rsidRPr="008F5186">
        <w:t>a helyiségek, eszközök hasznosításából származó bevételből nyújtott kedvezmény, mentesség összege, és</w:t>
      </w:r>
    </w:p>
    <w:p w:rsidR="002F1608" w:rsidRPr="008F5186" w:rsidRDefault="002F1608" w:rsidP="002F1608">
      <w:pPr>
        <w:pStyle w:val="cf0"/>
        <w:spacing w:before="0" w:beforeAutospacing="0" w:after="0" w:afterAutospacing="0"/>
        <w:ind w:left="1418" w:hanging="567"/>
        <w:jc w:val="both"/>
        <w:textAlignment w:val="top"/>
      </w:pPr>
      <w:proofErr w:type="gramStart"/>
      <w:r w:rsidRPr="008F5186">
        <w:rPr>
          <w:i/>
          <w:iCs/>
        </w:rPr>
        <w:t>e</w:t>
      </w:r>
      <w:proofErr w:type="gramEnd"/>
      <w:r w:rsidRPr="008F5186">
        <w:rPr>
          <w:i/>
          <w:iCs/>
        </w:rPr>
        <w:t xml:space="preserve">) </w:t>
      </w:r>
      <w:r w:rsidRPr="008F5186">
        <w:t>az egyéb nyújtott kedvezmény vagy kölcsön elengedésének összege.</w:t>
      </w:r>
    </w:p>
    <w:p w:rsidR="002F1608" w:rsidRPr="008F5186" w:rsidRDefault="002F1608" w:rsidP="002F1608">
      <w:pPr>
        <w:jc w:val="both"/>
      </w:pPr>
    </w:p>
    <w:p w:rsidR="002F1608" w:rsidRPr="008F5186" w:rsidRDefault="002F1608" w:rsidP="002F1608">
      <w:pPr>
        <w:pStyle w:val="NormlWeb"/>
        <w:spacing w:before="0" w:beforeAutospacing="0" w:after="0" w:afterAutospacing="0"/>
        <w:jc w:val="both"/>
      </w:pPr>
      <w:r w:rsidRPr="008F5186">
        <w:t>Az államháztartásról szóló 2011. évi CXCV. törvény 29/A. §</w:t>
      </w:r>
      <w:proofErr w:type="spellStart"/>
      <w:r w:rsidRPr="008F5186">
        <w:t>-</w:t>
      </w:r>
      <w:proofErr w:type="gramStart"/>
      <w:r w:rsidRPr="008F5186">
        <w:t>a</w:t>
      </w:r>
      <w:proofErr w:type="spellEnd"/>
      <w:proofErr w:type="gramEnd"/>
      <w:r w:rsidRPr="008F5186">
        <w:t xml:space="preserve"> értelmében a helyi önkormányzat, a nemzetiségi önkormányzat és a társulás évente, legkésőbb a költségvetési rendelet, határozat elfogadásáig határozatban állapítja meg</w:t>
      </w:r>
    </w:p>
    <w:p w:rsidR="002F1608" w:rsidRPr="008F5186" w:rsidRDefault="002F1608" w:rsidP="002F1608">
      <w:pPr>
        <w:pStyle w:val="NormlWeb"/>
        <w:spacing w:before="0" w:beforeAutospacing="0" w:after="0" w:afterAutospacing="0"/>
        <w:ind w:left="1418" w:hanging="360"/>
        <w:jc w:val="both"/>
      </w:pPr>
      <w:bookmarkStart w:id="1" w:name="pr347"/>
      <w:bookmarkEnd w:id="1"/>
      <w:proofErr w:type="gramStart"/>
      <w:r w:rsidRPr="008F5186">
        <w:rPr>
          <w:i/>
          <w:iCs/>
        </w:rPr>
        <w:t>a</w:t>
      </w:r>
      <w:proofErr w:type="gramEnd"/>
      <w:r w:rsidRPr="008F5186">
        <w:rPr>
          <w:i/>
          <w:iCs/>
        </w:rPr>
        <w:t xml:space="preserve">) </w:t>
      </w:r>
      <w:proofErr w:type="spellStart"/>
      <w:r w:rsidRPr="008F5186">
        <w:t>a</w:t>
      </w:r>
      <w:proofErr w:type="spellEnd"/>
      <w:r w:rsidRPr="008F5186">
        <w:t xml:space="preserve"> </w:t>
      </w:r>
      <w:proofErr w:type="spellStart"/>
      <w:r w:rsidRPr="008F5186">
        <w:t>Gst</w:t>
      </w:r>
      <w:proofErr w:type="spellEnd"/>
      <w:r w:rsidRPr="008F5186">
        <w:t>. 45. § (1) bekezdés</w:t>
      </w:r>
      <w:r w:rsidRPr="008F5186">
        <w:rPr>
          <w:i/>
          <w:iCs/>
        </w:rPr>
        <w:t xml:space="preserve"> a) </w:t>
      </w:r>
      <w:r w:rsidRPr="008F5186">
        <w:t>pontjában kapott felhatalmazás alapján kiadott jogszabályban meghatározottak szerinti saját bevételeinek és</w:t>
      </w:r>
    </w:p>
    <w:p w:rsidR="002F1608" w:rsidRPr="008F5186" w:rsidRDefault="002F1608" w:rsidP="002F1608">
      <w:pPr>
        <w:pStyle w:val="NormlWeb"/>
        <w:spacing w:before="0" w:beforeAutospacing="0" w:after="0" w:afterAutospacing="0"/>
        <w:ind w:left="1418" w:hanging="360"/>
        <w:jc w:val="both"/>
      </w:pPr>
      <w:bookmarkStart w:id="2" w:name="pr348"/>
      <w:bookmarkEnd w:id="2"/>
      <w:r w:rsidRPr="008F5186">
        <w:rPr>
          <w:i/>
          <w:iCs/>
        </w:rPr>
        <w:t xml:space="preserve">b) </w:t>
      </w:r>
      <w:r w:rsidRPr="008F5186">
        <w:t xml:space="preserve">a </w:t>
      </w:r>
      <w:proofErr w:type="spellStart"/>
      <w:r w:rsidRPr="008F5186">
        <w:t>Gst</w:t>
      </w:r>
      <w:proofErr w:type="spellEnd"/>
      <w:r w:rsidRPr="008F5186">
        <w:t xml:space="preserve">. 3. § (1) bekezdése szerinti adósságot keletkeztető ügyleteiből eredő fizetési kötelezettségeinek </w:t>
      </w:r>
      <w:bookmarkStart w:id="3" w:name="pr349"/>
      <w:bookmarkEnd w:id="3"/>
    </w:p>
    <w:p w:rsidR="002F1608" w:rsidRPr="008F5186" w:rsidRDefault="002F1608" w:rsidP="002F1608">
      <w:pPr>
        <w:pStyle w:val="NormlWeb"/>
        <w:spacing w:before="0" w:beforeAutospacing="0" w:after="0" w:afterAutospacing="0"/>
        <w:ind w:firstLine="65"/>
        <w:jc w:val="both"/>
      </w:pPr>
      <w:proofErr w:type="gramStart"/>
      <w:r w:rsidRPr="008F5186">
        <w:t>a</w:t>
      </w:r>
      <w:proofErr w:type="gramEnd"/>
      <w:r w:rsidRPr="008F5186">
        <w:t xml:space="preserve"> költségvetési évet követő három évre várható összegét.</w:t>
      </w:r>
    </w:p>
    <w:p w:rsidR="002F1608" w:rsidRPr="008F5186" w:rsidRDefault="002F1608" w:rsidP="002F1608">
      <w:pPr>
        <w:jc w:val="both"/>
      </w:pPr>
    </w:p>
    <w:p w:rsidR="002F1608" w:rsidRPr="008F5186" w:rsidRDefault="002F1608" w:rsidP="002F1608">
      <w:pPr>
        <w:jc w:val="both"/>
      </w:pPr>
      <w:r w:rsidRPr="008F5186">
        <w:t>Az adósságot keletkeztető ügyletekhez történő hozzájárulás részletes szabályairól szóló 353/2011. (XII. 30.) Korm. rendelet 2. § (1) bekezdése szerint az önkormányzat saját bevételének minősül</w:t>
      </w:r>
    </w:p>
    <w:p w:rsidR="002F1608" w:rsidRPr="008F5186" w:rsidRDefault="002F1608" w:rsidP="002F1608">
      <w:pPr>
        <w:autoSpaceDE w:val="0"/>
        <w:autoSpaceDN w:val="0"/>
        <w:adjustRightInd w:val="0"/>
        <w:ind w:left="1080" w:hanging="360"/>
        <w:jc w:val="both"/>
      </w:pPr>
      <w:proofErr w:type="gramStart"/>
      <w:r w:rsidRPr="008F5186">
        <w:t>-  a</w:t>
      </w:r>
      <w:proofErr w:type="gramEnd"/>
      <w:r w:rsidRPr="008F5186">
        <w:t xml:space="preserve"> helyi adóból és a települési adóból származó bevétel,</w:t>
      </w:r>
    </w:p>
    <w:p w:rsidR="002F1608" w:rsidRPr="008F5186" w:rsidRDefault="002F1608" w:rsidP="002F1608">
      <w:pPr>
        <w:autoSpaceDE w:val="0"/>
        <w:autoSpaceDN w:val="0"/>
        <w:adjustRightInd w:val="0"/>
        <w:ind w:left="1080" w:hanging="360"/>
        <w:jc w:val="both"/>
      </w:pPr>
      <w:r w:rsidRPr="008F5186">
        <w:t>- az önkormányzati vagyon és az önkormányzatot megillető vagyoni értékű jog értékesítéséből és hasznosításából származó bevétel,</w:t>
      </w:r>
    </w:p>
    <w:p w:rsidR="002F1608" w:rsidRPr="008F5186" w:rsidRDefault="002F1608" w:rsidP="002F1608">
      <w:pPr>
        <w:autoSpaceDE w:val="0"/>
        <w:autoSpaceDN w:val="0"/>
        <w:adjustRightInd w:val="0"/>
        <w:ind w:left="1080" w:hanging="360"/>
        <w:jc w:val="both"/>
      </w:pPr>
      <w:proofErr w:type="gramStart"/>
      <w:r w:rsidRPr="008F5186">
        <w:t>-  az</w:t>
      </w:r>
      <w:proofErr w:type="gramEnd"/>
      <w:r w:rsidRPr="008F5186">
        <w:t xml:space="preserve"> osztalék, a koncessziós díj és a hozambevétel,</w:t>
      </w:r>
    </w:p>
    <w:p w:rsidR="002F1608" w:rsidRPr="008F5186" w:rsidRDefault="002F1608" w:rsidP="002F1608">
      <w:pPr>
        <w:autoSpaceDE w:val="0"/>
        <w:autoSpaceDN w:val="0"/>
        <w:adjustRightInd w:val="0"/>
        <w:ind w:left="1080" w:hanging="360"/>
        <w:jc w:val="both"/>
      </w:pPr>
      <w:r w:rsidRPr="008F5186">
        <w:t>- a tárgyi eszköz és az immateriális jószág, részvény, részesedés, vállalat értékesítéséből vagy privatizációból származó bevétel,</w:t>
      </w:r>
    </w:p>
    <w:p w:rsidR="002F1608" w:rsidRPr="008F5186" w:rsidRDefault="002F1608" w:rsidP="002F1608">
      <w:pPr>
        <w:autoSpaceDE w:val="0"/>
        <w:autoSpaceDN w:val="0"/>
        <w:adjustRightInd w:val="0"/>
        <w:ind w:left="1080" w:hanging="360"/>
        <w:jc w:val="both"/>
      </w:pPr>
      <w:proofErr w:type="gramStart"/>
      <w:r w:rsidRPr="008F5186">
        <w:t>-   bírság-</w:t>
      </w:r>
      <w:proofErr w:type="gramEnd"/>
      <w:r w:rsidRPr="008F5186">
        <w:t>, pótlék- és díjbevétel, valamint</w:t>
      </w:r>
    </w:p>
    <w:p w:rsidR="002F1608" w:rsidRPr="008F5186" w:rsidRDefault="002F1608" w:rsidP="002F1608">
      <w:pPr>
        <w:autoSpaceDE w:val="0"/>
        <w:autoSpaceDN w:val="0"/>
        <w:adjustRightInd w:val="0"/>
        <w:ind w:left="1080" w:hanging="360"/>
        <w:jc w:val="both"/>
      </w:pPr>
      <w:proofErr w:type="gramStart"/>
      <w:r w:rsidRPr="008F5186">
        <w:t>-   a</w:t>
      </w:r>
      <w:proofErr w:type="gramEnd"/>
      <w:r w:rsidRPr="008F5186">
        <w:t xml:space="preserve"> kezesség-, illetve garanciavállalással kapcsolatos megtérülés.</w:t>
      </w:r>
    </w:p>
    <w:p w:rsidR="002F1608" w:rsidRPr="008F5186" w:rsidRDefault="002F1608" w:rsidP="002F1608">
      <w:pPr>
        <w:ind w:right="70"/>
        <w:jc w:val="both"/>
      </w:pPr>
    </w:p>
    <w:p w:rsidR="002F1608" w:rsidRPr="008F5186" w:rsidRDefault="002F1608" w:rsidP="002F1608">
      <w:pPr>
        <w:jc w:val="both"/>
        <w:rPr>
          <w:bCs/>
        </w:rPr>
      </w:pPr>
      <w:r w:rsidRPr="008F5186">
        <w:t>A rendeletalkotás Európai Uniós jogot nem érint.</w:t>
      </w:r>
    </w:p>
    <w:p w:rsidR="002F1608" w:rsidRPr="008F5186" w:rsidRDefault="002F1608" w:rsidP="002F1608">
      <w:pPr>
        <w:rPr>
          <w:b/>
        </w:rPr>
      </w:pPr>
    </w:p>
    <w:p w:rsidR="002F1608" w:rsidRPr="008F5186" w:rsidRDefault="002F1608" w:rsidP="002F1608">
      <w:pPr>
        <w:jc w:val="center"/>
        <w:rPr>
          <w:b/>
          <w:sz w:val="28"/>
          <w:szCs w:val="28"/>
        </w:rPr>
      </w:pPr>
      <w:r w:rsidRPr="009A703D">
        <w:rPr>
          <w:b/>
          <w:color w:val="FF0000"/>
        </w:rPr>
        <w:br w:type="page"/>
      </w:r>
      <w:r w:rsidRPr="008F5186">
        <w:rPr>
          <w:b/>
          <w:sz w:val="28"/>
          <w:szCs w:val="28"/>
        </w:rPr>
        <w:t>Részletes indokolás</w:t>
      </w:r>
    </w:p>
    <w:p w:rsidR="002F1608" w:rsidRPr="008F5186" w:rsidRDefault="002F1608" w:rsidP="002F1608">
      <w:pPr>
        <w:rPr>
          <w:b/>
        </w:rPr>
      </w:pPr>
    </w:p>
    <w:p w:rsidR="002F1608" w:rsidRPr="008F5186" w:rsidRDefault="002F1608" w:rsidP="002F1608">
      <w:pPr>
        <w:rPr>
          <w:b/>
        </w:rPr>
      </w:pPr>
    </w:p>
    <w:p w:rsidR="002F1608" w:rsidRPr="008F5186" w:rsidRDefault="002F1608" w:rsidP="002F1608">
      <w:pPr>
        <w:jc w:val="center"/>
        <w:rPr>
          <w:b/>
        </w:rPr>
      </w:pPr>
      <w:proofErr w:type="gramStart"/>
      <w:r w:rsidRPr="008F5186">
        <w:rPr>
          <w:b/>
        </w:rPr>
        <w:t>a</w:t>
      </w:r>
      <w:proofErr w:type="gramEnd"/>
      <w:r w:rsidRPr="008F5186">
        <w:rPr>
          <w:b/>
        </w:rPr>
        <w:t xml:space="preserve"> rendelet 1. §</w:t>
      </w:r>
      <w:proofErr w:type="spellStart"/>
      <w:r w:rsidRPr="008F5186">
        <w:rPr>
          <w:b/>
        </w:rPr>
        <w:t>-ához</w:t>
      </w:r>
      <w:proofErr w:type="spellEnd"/>
    </w:p>
    <w:p w:rsidR="002F1608" w:rsidRPr="008F5186" w:rsidRDefault="002F1608" w:rsidP="002F1608">
      <w:pPr>
        <w:rPr>
          <w:b/>
        </w:rPr>
      </w:pPr>
    </w:p>
    <w:p w:rsidR="002F1608" w:rsidRPr="008F5186" w:rsidRDefault="002F1608" w:rsidP="002F1608">
      <w:pPr>
        <w:jc w:val="both"/>
      </w:pPr>
      <w:r>
        <w:t>A 2021</w:t>
      </w:r>
      <w:r w:rsidRPr="008F5186">
        <w:t xml:space="preserve">. évi költségvetésről szóló rendelet intézkedéseit a Képviselő-testületnek és </w:t>
      </w:r>
      <w:proofErr w:type="gramStart"/>
      <w:r w:rsidRPr="008F5186">
        <w:t>annak</w:t>
      </w:r>
      <w:proofErr w:type="gramEnd"/>
      <w:r w:rsidRPr="008F5186">
        <w:t xml:space="preserve"> bizottságainak, a helyi önkormányzatnak, az önkormányzati hivatalnak és a helyi önkormányzat fenntartása alá tartozó költségvetési szerveknek, az Önkormányzat tulajdonában álló gazdasági társaságoknak egyaránt alkalmazniuk kell.</w:t>
      </w:r>
    </w:p>
    <w:p w:rsidR="002F1608" w:rsidRPr="00865D8A" w:rsidRDefault="002F1608" w:rsidP="002F1608">
      <w:pPr>
        <w:rPr>
          <w:b/>
        </w:rPr>
      </w:pPr>
    </w:p>
    <w:p w:rsidR="002F1608" w:rsidRPr="00865D8A" w:rsidRDefault="002F1608" w:rsidP="002F1608">
      <w:pPr>
        <w:jc w:val="center"/>
        <w:rPr>
          <w:b/>
        </w:rPr>
      </w:pPr>
      <w:proofErr w:type="gramStart"/>
      <w:r w:rsidRPr="00865D8A">
        <w:rPr>
          <w:b/>
        </w:rPr>
        <w:t>a</w:t>
      </w:r>
      <w:proofErr w:type="gramEnd"/>
      <w:r w:rsidRPr="00865D8A">
        <w:rPr>
          <w:b/>
        </w:rPr>
        <w:t xml:space="preserve"> rendelet 2-8. §</w:t>
      </w:r>
      <w:proofErr w:type="spellStart"/>
      <w:r w:rsidRPr="00865D8A">
        <w:rPr>
          <w:b/>
        </w:rPr>
        <w:t>-aihoz</w:t>
      </w:r>
      <w:proofErr w:type="spellEnd"/>
    </w:p>
    <w:p w:rsidR="002F1608" w:rsidRPr="00865D8A" w:rsidRDefault="002F1608" w:rsidP="002F1608">
      <w:pPr>
        <w:rPr>
          <w:b/>
        </w:rPr>
      </w:pPr>
    </w:p>
    <w:p w:rsidR="002F1608" w:rsidRPr="00865D8A" w:rsidRDefault="002F1608" w:rsidP="002F1608">
      <w:pPr>
        <w:jc w:val="both"/>
      </w:pPr>
      <w:r w:rsidRPr="00865D8A">
        <w:t>Az államháztartásról szóló 2011. évi CXCV. törvény 23. § (2)-(3) bekezdései, valamint az államháztartásról szóló törvény végrehajtásáról szóló 368/2011. (XII. 31.) Korm. rendelet 24. § (1) bekezdése rendelkeznek a költségvetés tartalmáról, részletezettségéről.</w:t>
      </w:r>
    </w:p>
    <w:p w:rsidR="002F1608" w:rsidRPr="00865D8A" w:rsidRDefault="002F1608" w:rsidP="002F1608">
      <w:pPr>
        <w:jc w:val="both"/>
      </w:pPr>
      <w:r w:rsidRPr="00865D8A">
        <w:t>A költségvetési rendelet-tervezet mellékleteiben megtalálhatóak a 20</w:t>
      </w:r>
      <w:r>
        <w:t>21</w:t>
      </w:r>
      <w:r w:rsidRPr="00865D8A">
        <w:t>. évi keretszámok az előírt tagolásoknak megfelelően.</w:t>
      </w:r>
    </w:p>
    <w:p w:rsidR="002F1608" w:rsidRPr="00865D8A" w:rsidRDefault="002F1608" w:rsidP="002F1608">
      <w:pPr>
        <w:jc w:val="both"/>
        <w:rPr>
          <w:b/>
        </w:rPr>
      </w:pPr>
    </w:p>
    <w:p w:rsidR="002F1608" w:rsidRPr="00865D8A" w:rsidRDefault="002F1608" w:rsidP="002F1608">
      <w:pPr>
        <w:jc w:val="center"/>
        <w:rPr>
          <w:b/>
        </w:rPr>
      </w:pPr>
      <w:proofErr w:type="gramStart"/>
      <w:r w:rsidRPr="00865D8A">
        <w:rPr>
          <w:b/>
        </w:rPr>
        <w:t>a</w:t>
      </w:r>
      <w:proofErr w:type="gramEnd"/>
      <w:r w:rsidRPr="00865D8A">
        <w:rPr>
          <w:b/>
        </w:rPr>
        <w:t xml:space="preserve"> rendelet 9-11. §</w:t>
      </w:r>
      <w:proofErr w:type="spellStart"/>
      <w:r w:rsidRPr="00865D8A">
        <w:rPr>
          <w:b/>
        </w:rPr>
        <w:t>-aihoz</w:t>
      </w:r>
      <w:proofErr w:type="spellEnd"/>
    </w:p>
    <w:p w:rsidR="002F1608" w:rsidRPr="00865D8A" w:rsidRDefault="002F1608" w:rsidP="002F1608">
      <w:pPr>
        <w:jc w:val="both"/>
        <w:rPr>
          <w:b/>
        </w:rPr>
      </w:pPr>
    </w:p>
    <w:p w:rsidR="002F1608" w:rsidRPr="00865D8A" w:rsidRDefault="002F1608" w:rsidP="002F1608">
      <w:pPr>
        <w:jc w:val="both"/>
      </w:pPr>
      <w:r w:rsidRPr="00865D8A">
        <w:t>Az önkormányzat és fenntartása alá tartozó költségvetési szervek gazdálkodási felelőssége, gazdálkodási adatok jogszabályban meghatározott rendszerességgel történő szolgáltatásának határideje.</w:t>
      </w:r>
    </w:p>
    <w:p w:rsidR="002F1608" w:rsidRPr="00865D8A" w:rsidRDefault="002F1608" w:rsidP="002F1608">
      <w:pPr>
        <w:jc w:val="both"/>
      </w:pPr>
      <w:r w:rsidRPr="00865D8A">
        <w:t>A folyószámla hitel-keret 20</w:t>
      </w:r>
      <w:r>
        <w:t>21</w:t>
      </w:r>
      <w:r w:rsidRPr="00865D8A">
        <w:t xml:space="preserve">. évi összegéről, igénybevételéről és felhasználásáról szóló rendelkezések. </w:t>
      </w:r>
    </w:p>
    <w:p w:rsidR="002F1608" w:rsidRPr="00865D8A" w:rsidRDefault="002F1608" w:rsidP="002F1608">
      <w:pPr>
        <w:jc w:val="both"/>
      </w:pPr>
      <w:r w:rsidRPr="00865D8A">
        <w:t>Figyelembe véve azon eseteket, ami azonnali cselekvést igényel, a rendelet a polgármester részére lehetővé teszi a gyors és megfelelő eszközökkel történő intézkedést.</w:t>
      </w:r>
    </w:p>
    <w:p w:rsidR="002F1608" w:rsidRPr="00865D8A" w:rsidRDefault="002F1608" w:rsidP="002F1608">
      <w:pPr>
        <w:jc w:val="both"/>
      </w:pPr>
    </w:p>
    <w:p w:rsidR="002F1608" w:rsidRPr="00865D8A" w:rsidRDefault="002F1608" w:rsidP="002F1608">
      <w:pPr>
        <w:jc w:val="center"/>
        <w:rPr>
          <w:b/>
        </w:rPr>
      </w:pPr>
      <w:proofErr w:type="gramStart"/>
      <w:r>
        <w:rPr>
          <w:b/>
        </w:rPr>
        <w:t>a</w:t>
      </w:r>
      <w:proofErr w:type="gramEnd"/>
      <w:r>
        <w:rPr>
          <w:b/>
        </w:rPr>
        <w:t xml:space="preserve"> rendelet 12-16</w:t>
      </w:r>
      <w:r w:rsidRPr="00865D8A">
        <w:rPr>
          <w:b/>
        </w:rPr>
        <w:t>. §</w:t>
      </w:r>
      <w:proofErr w:type="spellStart"/>
      <w:r w:rsidRPr="00865D8A">
        <w:rPr>
          <w:b/>
        </w:rPr>
        <w:t>-aihoz</w:t>
      </w:r>
      <w:proofErr w:type="spellEnd"/>
    </w:p>
    <w:p w:rsidR="002F1608" w:rsidRPr="00865D8A" w:rsidRDefault="002F1608" w:rsidP="002F1608">
      <w:pPr>
        <w:jc w:val="both"/>
      </w:pPr>
    </w:p>
    <w:p w:rsidR="002F1608" w:rsidRDefault="002F1608" w:rsidP="002F1608">
      <w:pPr>
        <w:jc w:val="both"/>
      </w:pPr>
      <w:r w:rsidRPr="00865D8A">
        <w:t xml:space="preserve">Az előirányzatok módosításainak és átcsoportosításainak szabályozása saját hatáskörben és átruházott hatáskörben az Áht. </w:t>
      </w:r>
      <w:proofErr w:type="gramStart"/>
      <w:r w:rsidRPr="00865D8A">
        <w:t>és</w:t>
      </w:r>
      <w:proofErr w:type="gramEnd"/>
      <w:r w:rsidRPr="00865D8A">
        <w:t xml:space="preserve"> az </w:t>
      </w:r>
      <w:proofErr w:type="spellStart"/>
      <w:r w:rsidRPr="00865D8A">
        <w:t>Ávr</w:t>
      </w:r>
      <w:proofErr w:type="spellEnd"/>
      <w:r w:rsidRPr="00865D8A">
        <w:t>. előírásainak megfelelően.</w:t>
      </w:r>
    </w:p>
    <w:p w:rsidR="002F1608" w:rsidRDefault="002F1608" w:rsidP="002F1608">
      <w:pPr>
        <w:jc w:val="both"/>
      </w:pPr>
      <w:r>
        <w:t xml:space="preserve">A Zuglói Fejlesztési Alap </w:t>
      </w:r>
      <w:r w:rsidRPr="004F6909">
        <w:t>lakás</w:t>
      </w:r>
      <w:r>
        <w:t xml:space="preserve">, </w:t>
      </w:r>
      <w:r w:rsidRPr="00E0488A">
        <w:t>valamint nem lakás</w:t>
      </w:r>
      <w:r w:rsidRPr="004F6909">
        <w:t xml:space="preserve"> ingatlan</w:t>
      </w:r>
      <w:r>
        <w:t>ok</w:t>
      </w:r>
      <w:r w:rsidRPr="004F6909">
        <w:t xml:space="preserve"> értékesítéséből</w:t>
      </w:r>
      <w:r>
        <w:t xml:space="preserve"> </w:t>
      </w:r>
      <w:r w:rsidRPr="00E0488A">
        <w:t>származó bevételeiből valósít meg fejlesztési feladatokat</w:t>
      </w:r>
      <w:r>
        <w:t>.</w:t>
      </w:r>
    </w:p>
    <w:p w:rsidR="002F1608" w:rsidRDefault="002F1608" w:rsidP="002F1608">
      <w:pPr>
        <w:jc w:val="both"/>
      </w:pPr>
      <w:r>
        <w:t xml:space="preserve">A </w:t>
      </w:r>
      <w:r w:rsidRPr="00E0488A">
        <w:t xml:space="preserve">2020. és 2021. évi önkormányzati források csökkenésének </w:t>
      </w:r>
      <w:r>
        <w:t xml:space="preserve">a </w:t>
      </w:r>
      <w:r w:rsidRPr="00E0488A">
        <w:t>kompenzálásá</w:t>
      </w:r>
      <w:r>
        <w:t>ra jött létre</w:t>
      </w:r>
      <w:r w:rsidRPr="00E0488A">
        <w:t xml:space="preserve"> a Zuglói Védelmi Alap</w:t>
      </w:r>
      <w:r>
        <w:t xml:space="preserve">, amely tartalmazza a </w:t>
      </w:r>
      <w:r w:rsidRPr="00E0488A">
        <w:t xml:space="preserve">veszélyhelyzet ideje alatti önkormányzati bevétel kiesések, többletköltségek miatti kárenyhítések összegét, valamint </w:t>
      </w:r>
      <w:r>
        <w:t xml:space="preserve">az </w:t>
      </w:r>
      <w:r w:rsidRPr="00E0488A">
        <w:t>egyéb önkéntes befizetéseket.</w:t>
      </w:r>
    </w:p>
    <w:p w:rsidR="002F1608" w:rsidRPr="00865D8A" w:rsidRDefault="002F1608" w:rsidP="002F1608">
      <w:pPr>
        <w:jc w:val="both"/>
        <w:rPr>
          <w:b/>
        </w:rPr>
      </w:pPr>
    </w:p>
    <w:p w:rsidR="002F1608" w:rsidRPr="00865D8A" w:rsidRDefault="002F1608" w:rsidP="002F1608">
      <w:pPr>
        <w:jc w:val="center"/>
        <w:rPr>
          <w:b/>
        </w:rPr>
      </w:pPr>
      <w:proofErr w:type="gramStart"/>
      <w:r>
        <w:rPr>
          <w:b/>
        </w:rPr>
        <w:t>a</w:t>
      </w:r>
      <w:proofErr w:type="gramEnd"/>
      <w:r>
        <w:rPr>
          <w:b/>
        </w:rPr>
        <w:t xml:space="preserve"> rendelet 17</w:t>
      </w:r>
      <w:r w:rsidRPr="00865D8A">
        <w:rPr>
          <w:b/>
        </w:rPr>
        <w:t>-20. §</w:t>
      </w:r>
      <w:proofErr w:type="spellStart"/>
      <w:r w:rsidRPr="00865D8A">
        <w:rPr>
          <w:b/>
        </w:rPr>
        <w:t>-aihoz</w:t>
      </w:r>
      <w:proofErr w:type="spellEnd"/>
    </w:p>
    <w:p w:rsidR="002F1608" w:rsidRPr="00865D8A" w:rsidRDefault="002F1608" w:rsidP="002F1608">
      <w:pPr>
        <w:jc w:val="both"/>
        <w:rPr>
          <w:b/>
        </w:rPr>
      </w:pPr>
    </w:p>
    <w:p w:rsidR="002F1608" w:rsidRPr="00865D8A" w:rsidRDefault="002F1608" w:rsidP="002F1608">
      <w:pPr>
        <w:jc w:val="both"/>
      </w:pPr>
      <w:r w:rsidRPr="00865D8A">
        <w:t>A gazdálkodás szabályozása, különös tekintettel az előirányzatok felhasználásra, a maradvány elszámolás részleteire, a központi költségvetési elszámolásra, valamint a szerződéskötésekre.</w:t>
      </w:r>
    </w:p>
    <w:p w:rsidR="002F1608" w:rsidRDefault="002F1608" w:rsidP="002F1608"/>
    <w:p w:rsidR="002F1608" w:rsidRPr="00865D8A" w:rsidRDefault="002F1608" w:rsidP="002F1608">
      <w:pPr>
        <w:jc w:val="center"/>
        <w:rPr>
          <w:b/>
        </w:rPr>
      </w:pPr>
      <w:proofErr w:type="gramStart"/>
      <w:r w:rsidRPr="00865D8A">
        <w:rPr>
          <w:b/>
        </w:rPr>
        <w:t>a</w:t>
      </w:r>
      <w:proofErr w:type="gramEnd"/>
      <w:r w:rsidRPr="00865D8A">
        <w:rPr>
          <w:b/>
        </w:rPr>
        <w:t xml:space="preserve"> rendelet 21-26. §</w:t>
      </w:r>
      <w:proofErr w:type="spellStart"/>
      <w:r w:rsidRPr="00865D8A">
        <w:rPr>
          <w:b/>
        </w:rPr>
        <w:t>-aihoz</w:t>
      </w:r>
      <w:proofErr w:type="spellEnd"/>
    </w:p>
    <w:p w:rsidR="002F1608" w:rsidRPr="00865D8A" w:rsidRDefault="002F1608" w:rsidP="002F1608">
      <w:pPr>
        <w:rPr>
          <w:b/>
        </w:rPr>
      </w:pPr>
    </w:p>
    <w:p w:rsidR="002F1608" w:rsidRPr="00865D8A" w:rsidRDefault="002F1608" w:rsidP="002F1608">
      <w:pPr>
        <w:spacing w:line="259" w:lineRule="auto"/>
        <w:jc w:val="both"/>
        <w:rPr>
          <w:rFonts w:eastAsia="Calibri"/>
          <w:lang w:eastAsia="en-US"/>
        </w:rPr>
      </w:pPr>
      <w:r w:rsidRPr="00865D8A">
        <w:rPr>
          <w:rFonts w:eastAsia="Calibri"/>
          <w:lang w:eastAsia="en-US"/>
        </w:rPr>
        <w:t>A költségvetési szervek finanszírozási szabályai. A tervezettől eltérően, kedvezőtlenül alakuló költségvetési egyenlegek esetén esetleges támogatási zárolások szabályai. A személyi juttatásokhoz, jutalmazáshoz kapcsolódó intézkedések részletezése.</w:t>
      </w:r>
    </w:p>
    <w:p w:rsidR="002F1608" w:rsidRPr="00865D8A" w:rsidRDefault="002F1608" w:rsidP="002F1608">
      <w:pPr>
        <w:spacing w:line="259" w:lineRule="auto"/>
        <w:jc w:val="both"/>
        <w:rPr>
          <w:rFonts w:eastAsia="Calibri"/>
          <w:lang w:eastAsia="en-US"/>
        </w:rPr>
      </w:pPr>
      <w:r w:rsidRPr="00865D8A">
        <w:rPr>
          <w:rFonts w:eastAsia="Calibri"/>
          <w:lang w:eastAsia="en-US"/>
        </w:rPr>
        <w:t>A köztisztviselői illetményalap mértékének rögzítése.</w:t>
      </w:r>
      <w:r>
        <w:rPr>
          <w:rFonts w:eastAsia="Calibri"/>
          <w:lang w:eastAsia="en-US"/>
        </w:rPr>
        <w:t xml:space="preserve"> </w:t>
      </w:r>
      <w:r w:rsidRPr="00865D8A">
        <w:rPr>
          <w:rFonts w:eastAsia="Calibri"/>
          <w:lang w:eastAsia="en-US"/>
        </w:rPr>
        <w:t xml:space="preserve"> </w:t>
      </w:r>
    </w:p>
    <w:p w:rsidR="002F1608" w:rsidRPr="00865D8A" w:rsidRDefault="002F1608" w:rsidP="002F1608">
      <w:pPr>
        <w:spacing w:line="259" w:lineRule="auto"/>
        <w:jc w:val="both"/>
        <w:rPr>
          <w:rFonts w:eastAsia="Calibri"/>
          <w:lang w:eastAsia="en-US"/>
        </w:rPr>
      </w:pPr>
    </w:p>
    <w:p w:rsidR="002F1608" w:rsidRPr="00865D8A" w:rsidRDefault="002F1608" w:rsidP="002F1608">
      <w:pPr>
        <w:jc w:val="center"/>
        <w:rPr>
          <w:b/>
        </w:rPr>
      </w:pPr>
      <w:proofErr w:type="gramStart"/>
      <w:r w:rsidRPr="00865D8A">
        <w:rPr>
          <w:b/>
        </w:rPr>
        <w:t>a</w:t>
      </w:r>
      <w:proofErr w:type="gramEnd"/>
      <w:r w:rsidRPr="00865D8A">
        <w:rPr>
          <w:b/>
        </w:rPr>
        <w:t xml:space="preserve"> rendelet 27. §</w:t>
      </w:r>
      <w:proofErr w:type="spellStart"/>
      <w:r w:rsidRPr="00865D8A">
        <w:rPr>
          <w:b/>
        </w:rPr>
        <w:t>-ához</w:t>
      </w:r>
      <w:proofErr w:type="spellEnd"/>
    </w:p>
    <w:p w:rsidR="002F1608" w:rsidRPr="00865D8A" w:rsidRDefault="002F1608" w:rsidP="002F1608">
      <w:pPr>
        <w:spacing w:line="259" w:lineRule="auto"/>
        <w:jc w:val="both"/>
        <w:rPr>
          <w:rFonts w:eastAsia="Calibri"/>
          <w:lang w:eastAsia="en-US"/>
        </w:rPr>
      </w:pPr>
    </w:p>
    <w:p w:rsidR="002F1608" w:rsidRPr="00865D8A" w:rsidRDefault="002F1608" w:rsidP="002F1608">
      <w:pPr>
        <w:spacing w:line="259" w:lineRule="auto"/>
        <w:jc w:val="both"/>
        <w:rPr>
          <w:rFonts w:eastAsia="Calibri"/>
          <w:lang w:eastAsia="en-US"/>
        </w:rPr>
      </w:pPr>
      <w:r w:rsidRPr="00865D8A">
        <w:rPr>
          <w:rFonts w:eastAsia="Calibri"/>
          <w:lang w:eastAsia="en-US"/>
        </w:rPr>
        <w:t>A testület a polgármester részére lehetővé teheti, hogy az átmenetileg szabad pénzeszközöket bankbetétként elhelyezze vagy államilag garantált eszközökbe fektesse kamatszerzés céljából.</w:t>
      </w:r>
    </w:p>
    <w:p w:rsidR="002F1608" w:rsidRPr="00865D8A" w:rsidRDefault="002F1608" w:rsidP="002F1608">
      <w:pPr>
        <w:spacing w:line="259" w:lineRule="auto"/>
        <w:jc w:val="both"/>
        <w:rPr>
          <w:rFonts w:eastAsia="Calibri"/>
          <w:lang w:eastAsia="en-US"/>
        </w:rPr>
      </w:pPr>
    </w:p>
    <w:p w:rsidR="002F1608" w:rsidRDefault="002F1608" w:rsidP="002F1608">
      <w:pPr>
        <w:spacing w:line="259" w:lineRule="auto"/>
        <w:jc w:val="both"/>
        <w:rPr>
          <w:rFonts w:eastAsia="Calibri"/>
          <w:lang w:eastAsia="en-US"/>
        </w:rPr>
      </w:pPr>
    </w:p>
    <w:p w:rsidR="002F1608" w:rsidRPr="00865D8A" w:rsidRDefault="002F1608" w:rsidP="002F1608">
      <w:pPr>
        <w:spacing w:line="259" w:lineRule="auto"/>
        <w:jc w:val="both"/>
        <w:rPr>
          <w:rFonts w:eastAsia="Calibri"/>
          <w:lang w:eastAsia="en-US"/>
        </w:rPr>
      </w:pPr>
    </w:p>
    <w:p w:rsidR="002F1608" w:rsidRPr="00865D8A" w:rsidRDefault="002F1608" w:rsidP="002F1608">
      <w:pPr>
        <w:jc w:val="center"/>
        <w:rPr>
          <w:b/>
        </w:rPr>
      </w:pPr>
      <w:proofErr w:type="gramStart"/>
      <w:r w:rsidRPr="00865D8A">
        <w:rPr>
          <w:b/>
        </w:rPr>
        <w:t>a</w:t>
      </w:r>
      <w:proofErr w:type="gramEnd"/>
      <w:r w:rsidRPr="00865D8A">
        <w:rPr>
          <w:b/>
        </w:rPr>
        <w:t xml:space="preserve"> rendelet 28. §</w:t>
      </w:r>
      <w:proofErr w:type="spellStart"/>
      <w:r w:rsidRPr="00865D8A">
        <w:rPr>
          <w:b/>
        </w:rPr>
        <w:t>-ához</w:t>
      </w:r>
      <w:proofErr w:type="spellEnd"/>
    </w:p>
    <w:p w:rsidR="002F1608" w:rsidRPr="00865D8A" w:rsidRDefault="002F1608" w:rsidP="002F1608">
      <w:pPr>
        <w:spacing w:line="259" w:lineRule="auto"/>
        <w:jc w:val="both"/>
        <w:rPr>
          <w:rFonts w:eastAsia="Calibri"/>
          <w:lang w:eastAsia="en-US"/>
        </w:rPr>
      </w:pPr>
    </w:p>
    <w:p w:rsidR="002F1608" w:rsidRPr="00865D8A" w:rsidRDefault="002F1608" w:rsidP="002F1608">
      <w:pPr>
        <w:spacing w:line="259" w:lineRule="auto"/>
        <w:jc w:val="both"/>
        <w:rPr>
          <w:rFonts w:eastAsia="Calibri"/>
          <w:lang w:eastAsia="en-US"/>
        </w:rPr>
      </w:pPr>
      <w:r w:rsidRPr="00865D8A">
        <w:rPr>
          <w:rFonts w:eastAsia="Calibri"/>
          <w:lang w:eastAsia="en-US"/>
        </w:rPr>
        <w:t>A szerződések közzétételének és a tájékoztatási kötelezettség szabályai kerültek megfogalmazásra.</w:t>
      </w:r>
    </w:p>
    <w:p w:rsidR="002F1608" w:rsidRDefault="002F1608" w:rsidP="002F1608">
      <w:pPr>
        <w:spacing w:line="259" w:lineRule="auto"/>
        <w:jc w:val="both"/>
        <w:rPr>
          <w:rFonts w:eastAsia="Calibri"/>
          <w:lang w:eastAsia="en-US"/>
        </w:rPr>
      </w:pPr>
    </w:p>
    <w:p w:rsidR="002F1608" w:rsidRPr="00865D8A" w:rsidRDefault="002F1608" w:rsidP="002F1608">
      <w:pPr>
        <w:spacing w:line="259" w:lineRule="auto"/>
        <w:jc w:val="both"/>
        <w:rPr>
          <w:rFonts w:eastAsia="Calibri"/>
          <w:lang w:eastAsia="en-US"/>
        </w:rPr>
      </w:pPr>
    </w:p>
    <w:p w:rsidR="002F1608" w:rsidRPr="00865D8A" w:rsidRDefault="002F1608" w:rsidP="002F1608">
      <w:pPr>
        <w:jc w:val="center"/>
        <w:rPr>
          <w:b/>
        </w:rPr>
      </w:pPr>
      <w:proofErr w:type="gramStart"/>
      <w:r w:rsidRPr="00865D8A">
        <w:rPr>
          <w:b/>
        </w:rPr>
        <w:t>a</w:t>
      </w:r>
      <w:proofErr w:type="gramEnd"/>
      <w:r w:rsidRPr="00865D8A">
        <w:rPr>
          <w:b/>
        </w:rPr>
        <w:t xml:space="preserve"> rendelet 29. §</w:t>
      </w:r>
      <w:proofErr w:type="spellStart"/>
      <w:r w:rsidRPr="00865D8A">
        <w:rPr>
          <w:b/>
        </w:rPr>
        <w:t>-ához</w:t>
      </w:r>
      <w:proofErr w:type="spellEnd"/>
    </w:p>
    <w:p w:rsidR="002F1608" w:rsidRPr="00865D8A" w:rsidRDefault="002F1608" w:rsidP="002F1608">
      <w:pPr>
        <w:spacing w:line="259" w:lineRule="auto"/>
        <w:jc w:val="both"/>
        <w:rPr>
          <w:rFonts w:eastAsia="Calibri"/>
          <w:lang w:eastAsia="en-US"/>
        </w:rPr>
      </w:pPr>
    </w:p>
    <w:p w:rsidR="002F1608" w:rsidRPr="00865D8A" w:rsidRDefault="002F1608" w:rsidP="002F1608">
      <w:pPr>
        <w:spacing w:line="259" w:lineRule="auto"/>
        <w:jc w:val="both"/>
        <w:rPr>
          <w:rFonts w:eastAsia="Calibri"/>
          <w:lang w:eastAsia="en-US"/>
        </w:rPr>
      </w:pPr>
      <w:r w:rsidRPr="00865D8A">
        <w:rPr>
          <w:rFonts w:eastAsia="Calibri"/>
          <w:lang w:eastAsia="en-US"/>
        </w:rPr>
        <w:t>A tervtanács működéséhez kapcsolódó tiszteletdíj összegének meghatározása.</w:t>
      </w:r>
    </w:p>
    <w:p w:rsidR="002F1608" w:rsidRPr="00865D8A" w:rsidRDefault="002F1608" w:rsidP="002F1608">
      <w:pPr>
        <w:spacing w:line="259" w:lineRule="auto"/>
        <w:jc w:val="both"/>
        <w:rPr>
          <w:rFonts w:eastAsia="Calibri"/>
          <w:lang w:eastAsia="en-US"/>
        </w:rPr>
      </w:pPr>
    </w:p>
    <w:p w:rsidR="002F1608" w:rsidRDefault="002F1608" w:rsidP="002F1608">
      <w:pPr>
        <w:spacing w:line="259" w:lineRule="auto"/>
        <w:jc w:val="both"/>
        <w:rPr>
          <w:rFonts w:eastAsia="Calibri"/>
          <w:lang w:eastAsia="en-US"/>
        </w:rPr>
      </w:pPr>
    </w:p>
    <w:p w:rsidR="002F1608" w:rsidRPr="00865D8A" w:rsidRDefault="002F1608" w:rsidP="002F1608">
      <w:pPr>
        <w:spacing w:line="259" w:lineRule="auto"/>
        <w:jc w:val="both"/>
        <w:rPr>
          <w:rFonts w:eastAsia="Calibri"/>
          <w:lang w:eastAsia="en-US"/>
        </w:rPr>
      </w:pPr>
    </w:p>
    <w:p w:rsidR="002F1608" w:rsidRPr="00865D8A" w:rsidRDefault="002F1608" w:rsidP="002F1608">
      <w:pPr>
        <w:jc w:val="center"/>
        <w:rPr>
          <w:b/>
        </w:rPr>
      </w:pPr>
      <w:proofErr w:type="gramStart"/>
      <w:r w:rsidRPr="00865D8A">
        <w:rPr>
          <w:b/>
        </w:rPr>
        <w:t>a</w:t>
      </w:r>
      <w:proofErr w:type="gramEnd"/>
      <w:r w:rsidRPr="00865D8A">
        <w:rPr>
          <w:b/>
        </w:rPr>
        <w:t xml:space="preserve"> rendelet 30. §</w:t>
      </w:r>
      <w:proofErr w:type="spellStart"/>
      <w:r w:rsidRPr="00865D8A">
        <w:rPr>
          <w:b/>
        </w:rPr>
        <w:t>-ához</w:t>
      </w:r>
      <w:proofErr w:type="spellEnd"/>
    </w:p>
    <w:p w:rsidR="002F1608" w:rsidRPr="00865D8A" w:rsidRDefault="002F1608" w:rsidP="002F1608">
      <w:pPr>
        <w:spacing w:line="259" w:lineRule="auto"/>
        <w:jc w:val="both"/>
        <w:rPr>
          <w:rFonts w:eastAsia="Calibri"/>
          <w:lang w:eastAsia="en-US"/>
        </w:rPr>
      </w:pPr>
    </w:p>
    <w:p w:rsidR="002F1608" w:rsidRPr="00865D8A" w:rsidRDefault="002F1608" w:rsidP="002F1608">
      <w:pPr>
        <w:spacing w:line="259" w:lineRule="auto"/>
        <w:jc w:val="both"/>
        <w:rPr>
          <w:rFonts w:eastAsia="Calibri"/>
          <w:lang w:eastAsia="en-US"/>
        </w:rPr>
      </w:pPr>
      <w:r w:rsidRPr="00865D8A">
        <w:rPr>
          <w:rFonts w:eastAsia="Calibri"/>
          <w:lang w:eastAsia="en-US"/>
        </w:rPr>
        <w:t>Önkormányzati biztos kirendelésének szabályozása.</w:t>
      </w:r>
    </w:p>
    <w:p w:rsidR="002F1608" w:rsidRDefault="002F1608" w:rsidP="002F1608">
      <w:pPr>
        <w:spacing w:line="259" w:lineRule="auto"/>
        <w:jc w:val="both"/>
        <w:rPr>
          <w:rFonts w:eastAsia="Calibri"/>
          <w:lang w:eastAsia="en-US"/>
        </w:rPr>
      </w:pPr>
    </w:p>
    <w:p w:rsidR="002F1608" w:rsidRPr="00865D8A" w:rsidRDefault="002F1608" w:rsidP="002F1608">
      <w:pPr>
        <w:spacing w:line="259" w:lineRule="auto"/>
        <w:jc w:val="both"/>
        <w:rPr>
          <w:rFonts w:eastAsia="Calibri"/>
          <w:lang w:eastAsia="en-US"/>
        </w:rPr>
      </w:pPr>
    </w:p>
    <w:p w:rsidR="002F1608" w:rsidRPr="00865D8A" w:rsidRDefault="002F1608" w:rsidP="002F1608">
      <w:pPr>
        <w:spacing w:line="259" w:lineRule="auto"/>
        <w:jc w:val="both"/>
        <w:rPr>
          <w:rFonts w:eastAsia="Calibri"/>
          <w:lang w:eastAsia="en-US"/>
        </w:rPr>
      </w:pPr>
    </w:p>
    <w:p w:rsidR="002F1608" w:rsidRPr="00865D8A" w:rsidRDefault="002F1608" w:rsidP="002F1608">
      <w:pPr>
        <w:jc w:val="center"/>
        <w:rPr>
          <w:b/>
        </w:rPr>
      </w:pPr>
      <w:proofErr w:type="gramStart"/>
      <w:r w:rsidRPr="00865D8A">
        <w:rPr>
          <w:b/>
        </w:rPr>
        <w:t>a</w:t>
      </w:r>
      <w:proofErr w:type="gramEnd"/>
      <w:r w:rsidRPr="00865D8A">
        <w:rPr>
          <w:b/>
        </w:rPr>
        <w:t xml:space="preserve"> rendelet 31. §</w:t>
      </w:r>
      <w:proofErr w:type="spellStart"/>
      <w:r w:rsidRPr="00865D8A">
        <w:rPr>
          <w:b/>
        </w:rPr>
        <w:t>-ához</w:t>
      </w:r>
      <w:proofErr w:type="spellEnd"/>
    </w:p>
    <w:p w:rsidR="002F1608" w:rsidRPr="00865D8A" w:rsidRDefault="002F1608" w:rsidP="002F1608">
      <w:pPr>
        <w:spacing w:line="259" w:lineRule="auto"/>
        <w:jc w:val="both"/>
        <w:rPr>
          <w:rFonts w:eastAsia="Calibri"/>
          <w:lang w:eastAsia="en-US"/>
        </w:rPr>
      </w:pPr>
    </w:p>
    <w:p w:rsidR="002F1608" w:rsidRPr="00865D8A" w:rsidRDefault="002F1608" w:rsidP="002F1608">
      <w:pPr>
        <w:spacing w:line="259" w:lineRule="auto"/>
        <w:jc w:val="both"/>
        <w:rPr>
          <w:rFonts w:eastAsia="Calibri"/>
          <w:lang w:eastAsia="en-US"/>
        </w:rPr>
      </w:pPr>
      <w:r w:rsidRPr="00865D8A">
        <w:rPr>
          <w:rFonts w:eastAsia="Calibri"/>
          <w:lang w:eastAsia="en-US"/>
        </w:rPr>
        <w:t>A házipénztárból történő kifizetések lehetséges körének meghatározása. A leltározás gyakoriságának meghatározása.</w:t>
      </w:r>
    </w:p>
    <w:p w:rsidR="002F1608" w:rsidRDefault="002F1608" w:rsidP="002F1608">
      <w:pPr>
        <w:spacing w:line="259" w:lineRule="auto"/>
        <w:jc w:val="both"/>
        <w:rPr>
          <w:rFonts w:eastAsia="Calibri"/>
          <w:lang w:eastAsia="en-US"/>
        </w:rPr>
      </w:pPr>
    </w:p>
    <w:p w:rsidR="002F1608" w:rsidRPr="00865D8A" w:rsidRDefault="002F1608" w:rsidP="002F1608">
      <w:pPr>
        <w:spacing w:line="259" w:lineRule="auto"/>
        <w:jc w:val="both"/>
        <w:rPr>
          <w:rFonts w:eastAsia="Calibri"/>
          <w:lang w:eastAsia="en-US"/>
        </w:rPr>
      </w:pPr>
    </w:p>
    <w:p w:rsidR="002F1608" w:rsidRPr="00865D8A" w:rsidRDefault="002F1608" w:rsidP="002F1608">
      <w:pPr>
        <w:spacing w:line="259" w:lineRule="auto"/>
        <w:jc w:val="both"/>
        <w:rPr>
          <w:rFonts w:eastAsia="Calibri"/>
          <w:lang w:eastAsia="en-US"/>
        </w:rPr>
      </w:pPr>
    </w:p>
    <w:p w:rsidR="002F1608" w:rsidRPr="00865D8A" w:rsidRDefault="002F1608" w:rsidP="002F1608">
      <w:pPr>
        <w:jc w:val="center"/>
        <w:rPr>
          <w:b/>
        </w:rPr>
      </w:pPr>
      <w:proofErr w:type="gramStart"/>
      <w:r w:rsidRPr="00865D8A">
        <w:rPr>
          <w:b/>
        </w:rPr>
        <w:t>a</w:t>
      </w:r>
      <w:proofErr w:type="gramEnd"/>
      <w:r w:rsidRPr="00865D8A">
        <w:rPr>
          <w:b/>
        </w:rPr>
        <w:t xml:space="preserve"> rendelet 3</w:t>
      </w:r>
      <w:r>
        <w:rPr>
          <w:b/>
        </w:rPr>
        <w:t>2</w:t>
      </w:r>
      <w:r w:rsidRPr="00865D8A">
        <w:rPr>
          <w:b/>
        </w:rPr>
        <w:t>. §</w:t>
      </w:r>
      <w:proofErr w:type="spellStart"/>
      <w:r w:rsidRPr="00865D8A">
        <w:rPr>
          <w:b/>
        </w:rPr>
        <w:t>-ához</w:t>
      </w:r>
      <w:proofErr w:type="spellEnd"/>
    </w:p>
    <w:p w:rsidR="002F1608" w:rsidRPr="00865D8A" w:rsidRDefault="002F1608" w:rsidP="002F1608">
      <w:pPr>
        <w:spacing w:line="259" w:lineRule="auto"/>
        <w:jc w:val="both"/>
        <w:rPr>
          <w:rFonts w:eastAsia="Calibri"/>
          <w:lang w:eastAsia="en-US"/>
        </w:rPr>
      </w:pPr>
    </w:p>
    <w:p w:rsidR="002F1608" w:rsidRPr="00865D8A" w:rsidRDefault="002F1608" w:rsidP="002F1608">
      <w:pPr>
        <w:jc w:val="both"/>
      </w:pPr>
      <w:r w:rsidRPr="00865D8A">
        <w:rPr>
          <w:rFonts w:eastAsia="Calibri"/>
          <w:lang w:eastAsia="en-US"/>
        </w:rPr>
        <w:t xml:space="preserve">Az előző évben meghatározott </w:t>
      </w:r>
      <w:r w:rsidRPr="00865D8A">
        <w:t>az adósságot keletkeztető ügyletekhez történő hozzájárulás részletes szabályairól szóló 353/2011. (XII. 30.) Korm. rendelet 2. § (1) bekezdése szerint az önkormányzat saját bevételének összegszerűségében történt változás magyarázata.</w:t>
      </w:r>
    </w:p>
    <w:p w:rsidR="002F1608" w:rsidRPr="00865D8A" w:rsidRDefault="002F1608" w:rsidP="002F1608">
      <w:pPr>
        <w:spacing w:line="259" w:lineRule="auto"/>
        <w:jc w:val="both"/>
        <w:rPr>
          <w:rFonts w:eastAsia="Calibri"/>
          <w:lang w:eastAsia="en-US"/>
        </w:rPr>
      </w:pPr>
    </w:p>
    <w:p w:rsidR="002F1608" w:rsidRPr="00865D8A" w:rsidRDefault="002F1608" w:rsidP="002F1608">
      <w:pPr>
        <w:spacing w:line="259" w:lineRule="auto"/>
        <w:jc w:val="both"/>
        <w:rPr>
          <w:rFonts w:eastAsia="Calibri"/>
          <w:lang w:eastAsia="en-US"/>
        </w:rPr>
      </w:pPr>
    </w:p>
    <w:p w:rsidR="002F1608" w:rsidRPr="00865D8A" w:rsidRDefault="002F1608" w:rsidP="002F1608">
      <w:pPr>
        <w:jc w:val="center"/>
        <w:rPr>
          <w:b/>
        </w:rPr>
      </w:pPr>
      <w:proofErr w:type="gramStart"/>
      <w:r w:rsidRPr="00865D8A">
        <w:rPr>
          <w:b/>
        </w:rPr>
        <w:t>a</w:t>
      </w:r>
      <w:proofErr w:type="gramEnd"/>
      <w:r w:rsidRPr="00865D8A">
        <w:rPr>
          <w:b/>
        </w:rPr>
        <w:t xml:space="preserve"> rendelet 3</w:t>
      </w:r>
      <w:r>
        <w:rPr>
          <w:b/>
        </w:rPr>
        <w:t>3</w:t>
      </w:r>
      <w:r w:rsidRPr="00865D8A">
        <w:rPr>
          <w:b/>
        </w:rPr>
        <w:t>. §</w:t>
      </w:r>
      <w:proofErr w:type="spellStart"/>
      <w:r w:rsidRPr="00865D8A">
        <w:rPr>
          <w:b/>
        </w:rPr>
        <w:t>-ához</w:t>
      </w:r>
      <w:proofErr w:type="spellEnd"/>
    </w:p>
    <w:p w:rsidR="002F1608" w:rsidRPr="00865D8A" w:rsidRDefault="002F1608" w:rsidP="002F1608">
      <w:pPr>
        <w:spacing w:line="259" w:lineRule="auto"/>
        <w:jc w:val="both"/>
        <w:rPr>
          <w:rFonts w:eastAsia="Calibri"/>
          <w:lang w:eastAsia="en-US"/>
        </w:rPr>
      </w:pPr>
    </w:p>
    <w:p w:rsidR="002F1608" w:rsidRPr="001A10E4" w:rsidRDefault="002F1608" w:rsidP="002F1608">
      <w:pPr>
        <w:spacing w:line="259" w:lineRule="auto"/>
        <w:jc w:val="both"/>
      </w:pPr>
      <w:r w:rsidRPr="001A10E4">
        <w:rPr>
          <w:rFonts w:eastAsia="Calibri"/>
          <w:lang w:eastAsia="en-US"/>
        </w:rPr>
        <w:t>A hatályba léptető rendelkezés.</w:t>
      </w:r>
    </w:p>
    <w:p w:rsidR="002F1608" w:rsidRDefault="002F1608" w:rsidP="000871DB">
      <w:pPr>
        <w:pStyle w:val="llb"/>
        <w:tabs>
          <w:tab w:val="clear" w:pos="4536"/>
          <w:tab w:val="clear" w:pos="9072"/>
        </w:tabs>
        <w:spacing w:line="276" w:lineRule="auto"/>
        <w:ind w:left="720"/>
        <w:jc w:val="right"/>
        <w:rPr>
          <w:i/>
          <w:lang w:val="hu-HU"/>
        </w:rPr>
      </w:pPr>
    </w:p>
    <w:p w:rsidR="002F1608" w:rsidRDefault="002F1608" w:rsidP="000871DB">
      <w:pPr>
        <w:pStyle w:val="llb"/>
        <w:tabs>
          <w:tab w:val="clear" w:pos="4536"/>
          <w:tab w:val="clear" w:pos="9072"/>
        </w:tabs>
        <w:spacing w:line="276" w:lineRule="auto"/>
        <w:ind w:left="720"/>
        <w:jc w:val="right"/>
        <w:rPr>
          <w:i/>
          <w:lang w:val="hu-HU"/>
        </w:rPr>
      </w:pPr>
    </w:p>
    <w:p w:rsidR="002F1608" w:rsidRDefault="002F1608" w:rsidP="000871DB">
      <w:pPr>
        <w:pStyle w:val="llb"/>
        <w:tabs>
          <w:tab w:val="clear" w:pos="4536"/>
          <w:tab w:val="clear" w:pos="9072"/>
        </w:tabs>
        <w:spacing w:line="276" w:lineRule="auto"/>
        <w:ind w:left="720"/>
        <w:jc w:val="right"/>
        <w:rPr>
          <w:i/>
          <w:lang w:val="hu-HU"/>
        </w:rPr>
      </w:pPr>
    </w:p>
    <w:sectPr w:rsidR="002F1608" w:rsidSect="002E7D5E">
      <w:headerReference w:type="default" r:id="rId17"/>
      <w:footerReference w:type="even" r:id="rId18"/>
      <w:footerReference w:type="default" r:id="rId19"/>
      <w:pgSz w:w="11906" w:h="16838"/>
      <w:pgMar w:top="1417" w:right="1417" w:bottom="1417" w:left="1417" w:header="708" w:footer="708" w:gutter="0"/>
      <w:pgNumType w:start="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2DD0" w:rsidRDefault="00752DD0">
      <w:r>
        <w:separator/>
      </w:r>
    </w:p>
  </w:endnote>
  <w:endnote w:type="continuationSeparator" w:id="0">
    <w:p w:rsidR="00752DD0" w:rsidRDefault="00752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1AA" w:rsidRDefault="00F021AA">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rsidR="00F021AA" w:rsidRDefault="00F021AA">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1AA" w:rsidRDefault="00F021AA">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sidR="002F1608">
      <w:rPr>
        <w:rStyle w:val="Oldalszm"/>
        <w:noProof/>
      </w:rPr>
      <w:t>22</w:t>
    </w:r>
    <w:r>
      <w:rPr>
        <w:rStyle w:val="Oldalszm"/>
      </w:rPr>
      <w:fldChar w:fldCharType="end"/>
    </w:r>
  </w:p>
  <w:p w:rsidR="00F021AA" w:rsidRDefault="00F021AA">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2DD0" w:rsidRDefault="00752DD0">
      <w:r>
        <w:separator/>
      </w:r>
    </w:p>
  </w:footnote>
  <w:footnote w:type="continuationSeparator" w:id="0">
    <w:p w:rsidR="00752DD0" w:rsidRDefault="00752D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9D3" w:rsidRDefault="000539D3">
    <w:pPr>
      <w:pStyle w:val="lfej"/>
    </w:pPr>
    <w:r>
      <w:tab/>
    </w:r>
    <w:r>
      <w:tab/>
      <w:t>előterjesztés 1. melléklete</w:t>
    </w:r>
  </w:p>
  <w:p w:rsidR="000539D3" w:rsidRDefault="000539D3">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singleLevel"/>
    <w:tmpl w:val="0000000B"/>
    <w:name w:val="WW8Num15"/>
    <w:lvl w:ilvl="0">
      <w:start w:val="1"/>
      <w:numFmt w:val="lowerLetter"/>
      <w:lvlText w:val="%1)"/>
      <w:lvlJc w:val="left"/>
      <w:pPr>
        <w:tabs>
          <w:tab w:val="num" w:pos="786"/>
        </w:tabs>
        <w:ind w:left="0" w:firstLine="0"/>
      </w:pPr>
    </w:lvl>
  </w:abstractNum>
  <w:abstractNum w:abstractNumId="1" w15:restartNumberingAfterBreak="0">
    <w:nsid w:val="0A644AE5"/>
    <w:multiLevelType w:val="hybridMultilevel"/>
    <w:tmpl w:val="F2B4746C"/>
    <w:lvl w:ilvl="0" w:tplc="040E0017">
      <w:start w:val="1"/>
      <w:numFmt w:val="lowerLetter"/>
      <w:lvlText w:val="%1)"/>
      <w:lvlJc w:val="left"/>
      <w:pPr>
        <w:ind w:left="1287" w:hanging="360"/>
      </w:pPr>
    </w:lvl>
    <w:lvl w:ilvl="1" w:tplc="040E0019">
      <w:start w:val="1"/>
      <w:numFmt w:val="lowerLetter"/>
      <w:lvlText w:val="%2."/>
      <w:lvlJc w:val="left"/>
      <w:pPr>
        <w:ind w:left="2007" w:hanging="360"/>
      </w:pPr>
    </w:lvl>
    <w:lvl w:ilvl="2" w:tplc="040E001B">
      <w:start w:val="1"/>
      <w:numFmt w:val="lowerRoman"/>
      <w:lvlText w:val="%3."/>
      <w:lvlJc w:val="right"/>
      <w:pPr>
        <w:ind w:left="2727" w:hanging="180"/>
      </w:pPr>
    </w:lvl>
    <w:lvl w:ilvl="3" w:tplc="040E000F">
      <w:start w:val="1"/>
      <w:numFmt w:val="decimal"/>
      <w:lvlText w:val="%4."/>
      <w:lvlJc w:val="left"/>
      <w:pPr>
        <w:ind w:left="3447" w:hanging="360"/>
      </w:pPr>
    </w:lvl>
    <w:lvl w:ilvl="4" w:tplc="040E0019">
      <w:start w:val="1"/>
      <w:numFmt w:val="lowerLetter"/>
      <w:lvlText w:val="%5."/>
      <w:lvlJc w:val="left"/>
      <w:pPr>
        <w:ind w:left="4167" w:hanging="360"/>
      </w:pPr>
    </w:lvl>
    <w:lvl w:ilvl="5" w:tplc="040E001B">
      <w:start w:val="1"/>
      <w:numFmt w:val="lowerRoman"/>
      <w:lvlText w:val="%6."/>
      <w:lvlJc w:val="right"/>
      <w:pPr>
        <w:ind w:left="4887" w:hanging="180"/>
      </w:pPr>
    </w:lvl>
    <w:lvl w:ilvl="6" w:tplc="040E000F">
      <w:start w:val="1"/>
      <w:numFmt w:val="decimal"/>
      <w:lvlText w:val="%7."/>
      <w:lvlJc w:val="left"/>
      <w:pPr>
        <w:ind w:left="5607" w:hanging="360"/>
      </w:pPr>
    </w:lvl>
    <w:lvl w:ilvl="7" w:tplc="040E0019">
      <w:start w:val="1"/>
      <w:numFmt w:val="lowerLetter"/>
      <w:lvlText w:val="%8."/>
      <w:lvlJc w:val="left"/>
      <w:pPr>
        <w:ind w:left="6327" w:hanging="360"/>
      </w:pPr>
    </w:lvl>
    <w:lvl w:ilvl="8" w:tplc="040E001B">
      <w:start w:val="1"/>
      <w:numFmt w:val="lowerRoman"/>
      <w:lvlText w:val="%9."/>
      <w:lvlJc w:val="right"/>
      <w:pPr>
        <w:ind w:left="7047" w:hanging="180"/>
      </w:pPr>
    </w:lvl>
  </w:abstractNum>
  <w:abstractNum w:abstractNumId="2" w15:restartNumberingAfterBreak="0">
    <w:nsid w:val="0D48469C"/>
    <w:multiLevelType w:val="hybridMultilevel"/>
    <w:tmpl w:val="28ACB1C6"/>
    <w:lvl w:ilvl="0" w:tplc="420E82EC">
      <w:start w:val="1"/>
      <w:numFmt w:val="lowerLetter"/>
      <w:lvlText w:val="%1)"/>
      <w:lvlJc w:val="left"/>
      <w:pPr>
        <w:ind w:left="927" w:hanging="360"/>
      </w:pPr>
    </w:lvl>
    <w:lvl w:ilvl="1" w:tplc="040E0019">
      <w:start w:val="1"/>
      <w:numFmt w:val="lowerLetter"/>
      <w:lvlText w:val="%2."/>
      <w:lvlJc w:val="left"/>
      <w:pPr>
        <w:ind w:left="1647" w:hanging="360"/>
      </w:pPr>
    </w:lvl>
    <w:lvl w:ilvl="2" w:tplc="040E001B">
      <w:start w:val="1"/>
      <w:numFmt w:val="lowerRoman"/>
      <w:lvlText w:val="%3."/>
      <w:lvlJc w:val="right"/>
      <w:pPr>
        <w:ind w:left="2367" w:hanging="180"/>
      </w:pPr>
    </w:lvl>
    <w:lvl w:ilvl="3" w:tplc="040E000F">
      <w:start w:val="1"/>
      <w:numFmt w:val="decimal"/>
      <w:lvlText w:val="%4."/>
      <w:lvlJc w:val="left"/>
      <w:pPr>
        <w:ind w:left="3087" w:hanging="360"/>
      </w:pPr>
    </w:lvl>
    <w:lvl w:ilvl="4" w:tplc="040E0019">
      <w:start w:val="1"/>
      <w:numFmt w:val="lowerLetter"/>
      <w:lvlText w:val="%5."/>
      <w:lvlJc w:val="left"/>
      <w:pPr>
        <w:ind w:left="3807" w:hanging="360"/>
      </w:pPr>
    </w:lvl>
    <w:lvl w:ilvl="5" w:tplc="040E001B">
      <w:start w:val="1"/>
      <w:numFmt w:val="lowerRoman"/>
      <w:lvlText w:val="%6."/>
      <w:lvlJc w:val="right"/>
      <w:pPr>
        <w:ind w:left="4527" w:hanging="180"/>
      </w:pPr>
    </w:lvl>
    <w:lvl w:ilvl="6" w:tplc="040E000F">
      <w:start w:val="1"/>
      <w:numFmt w:val="decimal"/>
      <w:lvlText w:val="%7."/>
      <w:lvlJc w:val="left"/>
      <w:pPr>
        <w:ind w:left="5247" w:hanging="360"/>
      </w:pPr>
    </w:lvl>
    <w:lvl w:ilvl="7" w:tplc="040E0019">
      <w:start w:val="1"/>
      <w:numFmt w:val="lowerLetter"/>
      <w:lvlText w:val="%8."/>
      <w:lvlJc w:val="left"/>
      <w:pPr>
        <w:ind w:left="5967" w:hanging="360"/>
      </w:pPr>
    </w:lvl>
    <w:lvl w:ilvl="8" w:tplc="040E001B">
      <w:start w:val="1"/>
      <w:numFmt w:val="lowerRoman"/>
      <w:lvlText w:val="%9."/>
      <w:lvlJc w:val="right"/>
      <w:pPr>
        <w:ind w:left="6687" w:hanging="180"/>
      </w:pPr>
    </w:lvl>
  </w:abstractNum>
  <w:abstractNum w:abstractNumId="3" w15:restartNumberingAfterBreak="0">
    <w:nsid w:val="0F0B53D0"/>
    <w:multiLevelType w:val="hybridMultilevel"/>
    <w:tmpl w:val="D69486E4"/>
    <w:lvl w:ilvl="0" w:tplc="CA72165E">
      <w:start w:val="1"/>
      <w:numFmt w:val="lowerLetter"/>
      <w:lvlText w:val="%1)"/>
      <w:lvlJc w:val="left"/>
      <w:pPr>
        <w:tabs>
          <w:tab w:val="num" w:pos="928"/>
        </w:tabs>
        <w:ind w:left="928" w:hanging="360"/>
      </w:pPr>
    </w:lvl>
    <w:lvl w:ilvl="1" w:tplc="040E0019">
      <w:start w:val="1"/>
      <w:numFmt w:val="lowerLetter"/>
      <w:lvlText w:val="%2."/>
      <w:lvlJc w:val="left"/>
      <w:pPr>
        <w:tabs>
          <w:tab w:val="num" w:pos="1648"/>
        </w:tabs>
        <w:ind w:left="1648" w:hanging="360"/>
      </w:pPr>
    </w:lvl>
    <w:lvl w:ilvl="2" w:tplc="040E001B">
      <w:start w:val="1"/>
      <w:numFmt w:val="lowerRoman"/>
      <w:lvlText w:val="%3."/>
      <w:lvlJc w:val="right"/>
      <w:pPr>
        <w:tabs>
          <w:tab w:val="num" w:pos="2368"/>
        </w:tabs>
        <w:ind w:left="2368" w:hanging="180"/>
      </w:pPr>
    </w:lvl>
    <w:lvl w:ilvl="3" w:tplc="040E000F">
      <w:start w:val="1"/>
      <w:numFmt w:val="decimal"/>
      <w:lvlText w:val="%4."/>
      <w:lvlJc w:val="left"/>
      <w:pPr>
        <w:tabs>
          <w:tab w:val="num" w:pos="3088"/>
        </w:tabs>
        <w:ind w:left="3088" w:hanging="360"/>
      </w:pPr>
    </w:lvl>
    <w:lvl w:ilvl="4" w:tplc="040E0019">
      <w:start w:val="1"/>
      <w:numFmt w:val="lowerLetter"/>
      <w:lvlText w:val="%5."/>
      <w:lvlJc w:val="left"/>
      <w:pPr>
        <w:tabs>
          <w:tab w:val="num" w:pos="3808"/>
        </w:tabs>
        <w:ind w:left="3808" w:hanging="360"/>
      </w:pPr>
    </w:lvl>
    <w:lvl w:ilvl="5" w:tplc="040E001B">
      <w:start w:val="1"/>
      <w:numFmt w:val="lowerRoman"/>
      <w:lvlText w:val="%6."/>
      <w:lvlJc w:val="right"/>
      <w:pPr>
        <w:tabs>
          <w:tab w:val="num" w:pos="4528"/>
        </w:tabs>
        <w:ind w:left="4528" w:hanging="180"/>
      </w:pPr>
    </w:lvl>
    <w:lvl w:ilvl="6" w:tplc="040E000F">
      <w:start w:val="1"/>
      <w:numFmt w:val="decimal"/>
      <w:lvlText w:val="%7."/>
      <w:lvlJc w:val="left"/>
      <w:pPr>
        <w:tabs>
          <w:tab w:val="num" w:pos="5248"/>
        </w:tabs>
        <w:ind w:left="5248" w:hanging="360"/>
      </w:pPr>
    </w:lvl>
    <w:lvl w:ilvl="7" w:tplc="040E0019">
      <w:start w:val="1"/>
      <w:numFmt w:val="lowerLetter"/>
      <w:lvlText w:val="%8."/>
      <w:lvlJc w:val="left"/>
      <w:pPr>
        <w:tabs>
          <w:tab w:val="num" w:pos="5968"/>
        </w:tabs>
        <w:ind w:left="5968" w:hanging="360"/>
      </w:pPr>
    </w:lvl>
    <w:lvl w:ilvl="8" w:tplc="040E001B">
      <w:start w:val="1"/>
      <w:numFmt w:val="lowerRoman"/>
      <w:lvlText w:val="%9."/>
      <w:lvlJc w:val="right"/>
      <w:pPr>
        <w:tabs>
          <w:tab w:val="num" w:pos="6688"/>
        </w:tabs>
        <w:ind w:left="6688" w:hanging="180"/>
      </w:pPr>
    </w:lvl>
  </w:abstractNum>
  <w:abstractNum w:abstractNumId="4" w15:restartNumberingAfterBreak="0">
    <w:nsid w:val="109B31A8"/>
    <w:multiLevelType w:val="hybridMultilevel"/>
    <w:tmpl w:val="C20273C0"/>
    <w:lvl w:ilvl="0" w:tplc="33DCD4EA">
      <w:start w:val="1"/>
      <w:numFmt w:val="lowerLetter"/>
      <w:lvlText w:val="%1)"/>
      <w:lvlJc w:val="left"/>
      <w:pPr>
        <w:tabs>
          <w:tab w:val="num" w:pos="1211"/>
        </w:tabs>
        <w:ind w:left="1211" w:hanging="360"/>
      </w:pPr>
    </w:lvl>
    <w:lvl w:ilvl="1" w:tplc="040E0019">
      <w:start w:val="1"/>
      <w:numFmt w:val="lowerLetter"/>
      <w:lvlText w:val="%2."/>
      <w:lvlJc w:val="left"/>
      <w:pPr>
        <w:tabs>
          <w:tab w:val="num" w:pos="1931"/>
        </w:tabs>
        <w:ind w:left="1931" w:hanging="360"/>
      </w:pPr>
    </w:lvl>
    <w:lvl w:ilvl="2" w:tplc="040E001B">
      <w:start w:val="1"/>
      <w:numFmt w:val="lowerRoman"/>
      <w:lvlText w:val="%3."/>
      <w:lvlJc w:val="right"/>
      <w:pPr>
        <w:tabs>
          <w:tab w:val="num" w:pos="2651"/>
        </w:tabs>
        <w:ind w:left="2651" w:hanging="180"/>
      </w:pPr>
    </w:lvl>
    <w:lvl w:ilvl="3" w:tplc="040E000F">
      <w:start w:val="1"/>
      <w:numFmt w:val="decimal"/>
      <w:lvlText w:val="%4."/>
      <w:lvlJc w:val="left"/>
      <w:pPr>
        <w:tabs>
          <w:tab w:val="num" w:pos="3371"/>
        </w:tabs>
        <w:ind w:left="3371" w:hanging="360"/>
      </w:pPr>
    </w:lvl>
    <w:lvl w:ilvl="4" w:tplc="040E0019">
      <w:start w:val="1"/>
      <w:numFmt w:val="lowerLetter"/>
      <w:lvlText w:val="%5."/>
      <w:lvlJc w:val="left"/>
      <w:pPr>
        <w:tabs>
          <w:tab w:val="num" w:pos="4091"/>
        </w:tabs>
        <w:ind w:left="4091" w:hanging="360"/>
      </w:pPr>
    </w:lvl>
    <w:lvl w:ilvl="5" w:tplc="040E001B">
      <w:start w:val="1"/>
      <w:numFmt w:val="lowerRoman"/>
      <w:lvlText w:val="%6."/>
      <w:lvlJc w:val="right"/>
      <w:pPr>
        <w:tabs>
          <w:tab w:val="num" w:pos="4811"/>
        </w:tabs>
        <w:ind w:left="4811" w:hanging="180"/>
      </w:pPr>
    </w:lvl>
    <w:lvl w:ilvl="6" w:tplc="040E000F">
      <w:start w:val="1"/>
      <w:numFmt w:val="decimal"/>
      <w:lvlText w:val="%7."/>
      <w:lvlJc w:val="left"/>
      <w:pPr>
        <w:tabs>
          <w:tab w:val="num" w:pos="5531"/>
        </w:tabs>
        <w:ind w:left="5531" w:hanging="360"/>
      </w:pPr>
    </w:lvl>
    <w:lvl w:ilvl="7" w:tplc="040E0019">
      <w:start w:val="1"/>
      <w:numFmt w:val="lowerLetter"/>
      <w:lvlText w:val="%8."/>
      <w:lvlJc w:val="left"/>
      <w:pPr>
        <w:tabs>
          <w:tab w:val="num" w:pos="6251"/>
        </w:tabs>
        <w:ind w:left="6251" w:hanging="360"/>
      </w:pPr>
    </w:lvl>
    <w:lvl w:ilvl="8" w:tplc="040E001B">
      <w:start w:val="1"/>
      <w:numFmt w:val="lowerRoman"/>
      <w:lvlText w:val="%9."/>
      <w:lvlJc w:val="right"/>
      <w:pPr>
        <w:tabs>
          <w:tab w:val="num" w:pos="6971"/>
        </w:tabs>
        <w:ind w:left="6971" w:hanging="180"/>
      </w:pPr>
    </w:lvl>
  </w:abstractNum>
  <w:abstractNum w:abstractNumId="5" w15:restartNumberingAfterBreak="0">
    <w:nsid w:val="42283EC6"/>
    <w:multiLevelType w:val="hybridMultilevel"/>
    <w:tmpl w:val="7168273E"/>
    <w:lvl w:ilvl="0" w:tplc="040E0017">
      <w:start w:val="1"/>
      <w:numFmt w:val="lowerLetter"/>
      <w:lvlText w:val="%1)"/>
      <w:lvlJc w:val="left"/>
      <w:pPr>
        <w:ind w:left="928" w:hanging="360"/>
      </w:pPr>
    </w:lvl>
    <w:lvl w:ilvl="1" w:tplc="040E0019">
      <w:start w:val="1"/>
      <w:numFmt w:val="lowerLetter"/>
      <w:lvlText w:val="%2."/>
      <w:lvlJc w:val="left"/>
      <w:pPr>
        <w:ind w:left="1648" w:hanging="360"/>
      </w:pPr>
    </w:lvl>
    <w:lvl w:ilvl="2" w:tplc="040E001B">
      <w:start w:val="1"/>
      <w:numFmt w:val="lowerRoman"/>
      <w:lvlText w:val="%3."/>
      <w:lvlJc w:val="right"/>
      <w:pPr>
        <w:ind w:left="2368" w:hanging="180"/>
      </w:pPr>
    </w:lvl>
    <w:lvl w:ilvl="3" w:tplc="040E000F">
      <w:start w:val="1"/>
      <w:numFmt w:val="decimal"/>
      <w:lvlText w:val="%4."/>
      <w:lvlJc w:val="left"/>
      <w:pPr>
        <w:ind w:left="3088" w:hanging="360"/>
      </w:pPr>
    </w:lvl>
    <w:lvl w:ilvl="4" w:tplc="040E0019">
      <w:start w:val="1"/>
      <w:numFmt w:val="lowerLetter"/>
      <w:lvlText w:val="%5."/>
      <w:lvlJc w:val="left"/>
      <w:pPr>
        <w:ind w:left="3808" w:hanging="360"/>
      </w:pPr>
    </w:lvl>
    <w:lvl w:ilvl="5" w:tplc="040E001B">
      <w:start w:val="1"/>
      <w:numFmt w:val="lowerRoman"/>
      <w:lvlText w:val="%6."/>
      <w:lvlJc w:val="right"/>
      <w:pPr>
        <w:ind w:left="4528" w:hanging="180"/>
      </w:pPr>
    </w:lvl>
    <w:lvl w:ilvl="6" w:tplc="040E000F">
      <w:start w:val="1"/>
      <w:numFmt w:val="decimal"/>
      <w:lvlText w:val="%7."/>
      <w:lvlJc w:val="left"/>
      <w:pPr>
        <w:ind w:left="5248" w:hanging="360"/>
      </w:pPr>
    </w:lvl>
    <w:lvl w:ilvl="7" w:tplc="040E0019">
      <w:start w:val="1"/>
      <w:numFmt w:val="lowerLetter"/>
      <w:lvlText w:val="%8."/>
      <w:lvlJc w:val="left"/>
      <w:pPr>
        <w:ind w:left="5968" w:hanging="360"/>
      </w:pPr>
    </w:lvl>
    <w:lvl w:ilvl="8" w:tplc="040E001B">
      <w:start w:val="1"/>
      <w:numFmt w:val="lowerRoman"/>
      <w:lvlText w:val="%9."/>
      <w:lvlJc w:val="right"/>
      <w:pPr>
        <w:ind w:left="6688" w:hanging="180"/>
      </w:pPr>
    </w:lvl>
  </w:abstractNum>
  <w:abstractNum w:abstractNumId="6" w15:restartNumberingAfterBreak="0">
    <w:nsid w:val="5D280B41"/>
    <w:multiLevelType w:val="hybridMultilevel"/>
    <w:tmpl w:val="A96E532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5E1C23B0"/>
    <w:multiLevelType w:val="hybridMultilevel"/>
    <w:tmpl w:val="4C6AF2C4"/>
    <w:lvl w:ilvl="0" w:tplc="2B5CC984">
      <w:start w:val="2"/>
      <w:numFmt w:val="bullet"/>
      <w:lvlText w:val="-"/>
      <w:lvlJc w:val="left"/>
      <w:pPr>
        <w:ind w:left="1068" w:hanging="360"/>
      </w:pPr>
      <w:rPr>
        <w:rFonts w:ascii="Times New Roman" w:eastAsia="Times New Roman" w:hAnsi="Times New Roman" w:cs="Times New Roman"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8" w15:restartNumberingAfterBreak="0">
    <w:nsid w:val="62A64889"/>
    <w:multiLevelType w:val="hybridMultilevel"/>
    <w:tmpl w:val="B3C0464E"/>
    <w:lvl w:ilvl="0" w:tplc="F6BE8AB4">
      <w:start w:val="1"/>
      <w:numFmt w:val="lowerLetter"/>
      <w:lvlText w:val="%1)"/>
      <w:lvlJc w:val="left"/>
      <w:pPr>
        <w:ind w:left="644" w:hanging="360"/>
      </w:pPr>
    </w:lvl>
    <w:lvl w:ilvl="1" w:tplc="040E0019">
      <w:start w:val="1"/>
      <w:numFmt w:val="lowerLetter"/>
      <w:lvlText w:val="%2."/>
      <w:lvlJc w:val="left"/>
      <w:pPr>
        <w:ind w:left="1364" w:hanging="360"/>
      </w:pPr>
    </w:lvl>
    <w:lvl w:ilvl="2" w:tplc="040E001B">
      <w:start w:val="1"/>
      <w:numFmt w:val="lowerRoman"/>
      <w:lvlText w:val="%3."/>
      <w:lvlJc w:val="right"/>
      <w:pPr>
        <w:ind w:left="2084" w:hanging="180"/>
      </w:pPr>
    </w:lvl>
    <w:lvl w:ilvl="3" w:tplc="040E000F">
      <w:start w:val="1"/>
      <w:numFmt w:val="decimal"/>
      <w:lvlText w:val="%4."/>
      <w:lvlJc w:val="left"/>
      <w:pPr>
        <w:ind w:left="2804" w:hanging="360"/>
      </w:pPr>
    </w:lvl>
    <w:lvl w:ilvl="4" w:tplc="040E0019">
      <w:start w:val="1"/>
      <w:numFmt w:val="lowerLetter"/>
      <w:lvlText w:val="%5."/>
      <w:lvlJc w:val="left"/>
      <w:pPr>
        <w:ind w:left="3524" w:hanging="360"/>
      </w:pPr>
    </w:lvl>
    <w:lvl w:ilvl="5" w:tplc="040E001B">
      <w:start w:val="1"/>
      <w:numFmt w:val="lowerRoman"/>
      <w:lvlText w:val="%6."/>
      <w:lvlJc w:val="right"/>
      <w:pPr>
        <w:ind w:left="4244" w:hanging="180"/>
      </w:pPr>
    </w:lvl>
    <w:lvl w:ilvl="6" w:tplc="040E000F">
      <w:start w:val="1"/>
      <w:numFmt w:val="decimal"/>
      <w:lvlText w:val="%7."/>
      <w:lvlJc w:val="left"/>
      <w:pPr>
        <w:ind w:left="4964" w:hanging="360"/>
      </w:pPr>
    </w:lvl>
    <w:lvl w:ilvl="7" w:tplc="040E0019">
      <w:start w:val="1"/>
      <w:numFmt w:val="lowerLetter"/>
      <w:lvlText w:val="%8."/>
      <w:lvlJc w:val="left"/>
      <w:pPr>
        <w:ind w:left="5684" w:hanging="360"/>
      </w:pPr>
    </w:lvl>
    <w:lvl w:ilvl="8" w:tplc="040E001B">
      <w:start w:val="1"/>
      <w:numFmt w:val="lowerRoman"/>
      <w:lvlText w:val="%9."/>
      <w:lvlJc w:val="right"/>
      <w:pPr>
        <w:ind w:left="6404" w:hanging="180"/>
      </w:pPr>
    </w:lvl>
  </w:abstractNum>
  <w:abstractNum w:abstractNumId="9" w15:restartNumberingAfterBreak="0">
    <w:nsid w:val="6B0F6AF2"/>
    <w:multiLevelType w:val="hybridMultilevel"/>
    <w:tmpl w:val="EAA2E7A8"/>
    <w:name w:val="WW8Num102"/>
    <w:lvl w:ilvl="0" w:tplc="C1EAE120">
      <w:start w:val="1"/>
      <w:numFmt w:val="lowerLetter"/>
      <w:lvlText w:val="%1)"/>
      <w:lvlJc w:val="left"/>
      <w:pPr>
        <w:tabs>
          <w:tab w:val="num" w:pos="1572"/>
        </w:tabs>
        <w:ind w:left="1572" w:hanging="360"/>
      </w:pPr>
    </w:lvl>
    <w:lvl w:ilvl="1" w:tplc="040E0019">
      <w:start w:val="1"/>
      <w:numFmt w:val="lowerLetter"/>
      <w:lvlText w:val="%2."/>
      <w:lvlJc w:val="left"/>
      <w:pPr>
        <w:tabs>
          <w:tab w:val="num" w:pos="1440"/>
        </w:tabs>
        <w:ind w:left="1440" w:hanging="360"/>
      </w:pPr>
    </w:lvl>
    <w:lvl w:ilvl="2" w:tplc="C1EAE120">
      <w:start w:val="1"/>
      <w:numFmt w:val="lowerLetter"/>
      <w:lvlText w:val="%3)"/>
      <w:lvlJc w:val="left"/>
      <w:pPr>
        <w:tabs>
          <w:tab w:val="num" w:pos="2340"/>
        </w:tabs>
        <w:ind w:left="2340" w:hanging="36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0" w15:restartNumberingAfterBreak="0">
    <w:nsid w:val="707917A6"/>
    <w:multiLevelType w:val="hybridMultilevel"/>
    <w:tmpl w:val="A2E254E2"/>
    <w:lvl w:ilvl="0" w:tplc="F3E43264">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0"/>
  </w:num>
  <w:num w:numId="2">
    <w:abstractNumId w:val="6"/>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7EA"/>
    <w:rsid w:val="00013ABE"/>
    <w:rsid w:val="00013F1C"/>
    <w:rsid w:val="000258EB"/>
    <w:rsid w:val="000275CB"/>
    <w:rsid w:val="000312C0"/>
    <w:rsid w:val="00044383"/>
    <w:rsid w:val="000539D3"/>
    <w:rsid w:val="00072F10"/>
    <w:rsid w:val="00074469"/>
    <w:rsid w:val="000871DB"/>
    <w:rsid w:val="00097A01"/>
    <w:rsid w:val="000A4B1F"/>
    <w:rsid w:val="000B689D"/>
    <w:rsid w:val="000C05BA"/>
    <w:rsid w:val="000D20E7"/>
    <w:rsid w:val="000F5404"/>
    <w:rsid w:val="0010221F"/>
    <w:rsid w:val="0010279C"/>
    <w:rsid w:val="00114FD8"/>
    <w:rsid w:val="00123567"/>
    <w:rsid w:val="00131004"/>
    <w:rsid w:val="0013282B"/>
    <w:rsid w:val="00145EFB"/>
    <w:rsid w:val="00151B60"/>
    <w:rsid w:val="00180255"/>
    <w:rsid w:val="00183F42"/>
    <w:rsid w:val="001843F2"/>
    <w:rsid w:val="00184E68"/>
    <w:rsid w:val="001A3AAB"/>
    <w:rsid w:val="001A4E30"/>
    <w:rsid w:val="001B41CC"/>
    <w:rsid w:val="001C0ABC"/>
    <w:rsid w:val="001D7E62"/>
    <w:rsid w:val="001E513D"/>
    <w:rsid w:val="00212151"/>
    <w:rsid w:val="00216134"/>
    <w:rsid w:val="0023005D"/>
    <w:rsid w:val="002306A2"/>
    <w:rsid w:val="00243E50"/>
    <w:rsid w:val="00244A16"/>
    <w:rsid w:val="00252A00"/>
    <w:rsid w:val="00252C48"/>
    <w:rsid w:val="00252FA9"/>
    <w:rsid w:val="0025679E"/>
    <w:rsid w:val="00262B67"/>
    <w:rsid w:val="00273BE4"/>
    <w:rsid w:val="00275B46"/>
    <w:rsid w:val="00291CD3"/>
    <w:rsid w:val="002D34B1"/>
    <w:rsid w:val="002E427B"/>
    <w:rsid w:val="002E7D5E"/>
    <w:rsid w:val="002F1608"/>
    <w:rsid w:val="00336331"/>
    <w:rsid w:val="00343820"/>
    <w:rsid w:val="003450C7"/>
    <w:rsid w:val="00345C7C"/>
    <w:rsid w:val="0035133A"/>
    <w:rsid w:val="003638A0"/>
    <w:rsid w:val="00366C8A"/>
    <w:rsid w:val="003725B7"/>
    <w:rsid w:val="003A0E12"/>
    <w:rsid w:val="003A2C10"/>
    <w:rsid w:val="003B4D69"/>
    <w:rsid w:val="003C1ABE"/>
    <w:rsid w:val="003D1BE3"/>
    <w:rsid w:val="003D776C"/>
    <w:rsid w:val="003F3552"/>
    <w:rsid w:val="003F44BA"/>
    <w:rsid w:val="00400EE7"/>
    <w:rsid w:val="00405F32"/>
    <w:rsid w:val="004114BC"/>
    <w:rsid w:val="00412605"/>
    <w:rsid w:val="00423B6D"/>
    <w:rsid w:val="0043312D"/>
    <w:rsid w:val="004354EE"/>
    <w:rsid w:val="00443AE6"/>
    <w:rsid w:val="00447682"/>
    <w:rsid w:val="00476A1F"/>
    <w:rsid w:val="0047775F"/>
    <w:rsid w:val="00482021"/>
    <w:rsid w:val="00483194"/>
    <w:rsid w:val="004A5D13"/>
    <w:rsid w:val="004C31E1"/>
    <w:rsid w:val="004C797E"/>
    <w:rsid w:val="004D3DE4"/>
    <w:rsid w:val="004E7B41"/>
    <w:rsid w:val="004F6909"/>
    <w:rsid w:val="005128C6"/>
    <w:rsid w:val="0053342C"/>
    <w:rsid w:val="005339C1"/>
    <w:rsid w:val="00541AE5"/>
    <w:rsid w:val="00551B76"/>
    <w:rsid w:val="00560E6D"/>
    <w:rsid w:val="00573787"/>
    <w:rsid w:val="00593FC7"/>
    <w:rsid w:val="005A1747"/>
    <w:rsid w:val="005A40EC"/>
    <w:rsid w:val="005B4BB0"/>
    <w:rsid w:val="005C66CD"/>
    <w:rsid w:val="005C6AE4"/>
    <w:rsid w:val="005E6470"/>
    <w:rsid w:val="005F2995"/>
    <w:rsid w:val="00603FF3"/>
    <w:rsid w:val="006041EF"/>
    <w:rsid w:val="00616008"/>
    <w:rsid w:val="00632160"/>
    <w:rsid w:val="00654CCC"/>
    <w:rsid w:val="00657E47"/>
    <w:rsid w:val="006604A2"/>
    <w:rsid w:val="00660B1F"/>
    <w:rsid w:val="006658A9"/>
    <w:rsid w:val="00667813"/>
    <w:rsid w:val="0067564A"/>
    <w:rsid w:val="0068336C"/>
    <w:rsid w:val="006852AC"/>
    <w:rsid w:val="006868D6"/>
    <w:rsid w:val="00690D9B"/>
    <w:rsid w:val="00695036"/>
    <w:rsid w:val="006A55DC"/>
    <w:rsid w:val="006B0027"/>
    <w:rsid w:val="006B6097"/>
    <w:rsid w:val="006C1147"/>
    <w:rsid w:val="006C416A"/>
    <w:rsid w:val="006C4869"/>
    <w:rsid w:val="006D4FFA"/>
    <w:rsid w:val="00723946"/>
    <w:rsid w:val="00733E5C"/>
    <w:rsid w:val="007357F0"/>
    <w:rsid w:val="00744BB2"/>
    <w:rsid w:val="00752DD0"/>
    <w:rsid w:val="00757108"/>
    <w:rsid w:val="00776AC6"/>
    <w:rsid w:val="0078287B"/>
    <w:rsid w:val="007879D1"/>
    <w:rsid w:val="007903E8"/>
    <w:rsid w:val="00795172"/>
    <w:rsid w:val="007A19D4"/>
    <w:rsid w:val="007A1D75"/>
    <w:rsid w:val="007A3B70"/>
    <w:rsid w:val="007C2801"/>
    <w:rsid w:val="007D04E2"/>
    <w:rsid w:val="007E423F"/>
    <w:rsid w:val="007F12FC"/>
    <w:rsid w:val="007F3002"/>
    <w:rsid w:val="0080257A"/>
    <w:rsid w:val="0080521D"/>
    <w:rsid w:val="0082223D"/>
    <w:rsid w:val="00832C8C"/>
    <w:rsid w:val="00834BEF"/>
    <w:rsid w:val="00835B3B"/>
    <w:rsid w:val="00835DB9"/>
    <w:rsid w:val="008451E1"/>
    <w:rsid w:val="00865EBC"/>
    <w:rsid w:val="00870B3A"/>
    <w:rsid w:val="0087483E"/>
    <w:rsid w:val="0087738B"/>
    <w:rsid w:val="0088304B"/>
    <w:rsid w:val="00885411"/>
    <w:rsid w:val="008903E2"/>
    <w:rsid w:val="00896F30"/>
    <w:rsid w:val="008A2D72"/>
    <w:rsid w:val="008D06F7"/>
    <w:rsid w:val="008D2F7A"/>
    <w:rsid w:val="008E03C6"/>
    <w:rsid w:val="00927E0F"/>
    <w:rsid w:val="00931159"/>
    <w:rsid w:val="0093327F"/>
    <w:rsid w:val="00941C68"/>
    <w:rsid w:val="0094430B"/>
    <w:rsid w:val="0095608F"/>
    <w:rsid w:val="00977FE7"/>
    <w:rsid w:val="00983CDE"/>
    <w:rsid w:val="0099190E"/>
    <w:rsid w:val="009941F5"/>
    <w:rsid w:val="009A4629"/>
    <w:rsid w:val="009B6D50"/>
    <w:rsid w:val="009C68E3"/>
    <w:rsid w:val="009D0CEC"/>
    <w:rsid w:val="009E003F"/>
    <w:rsid w:val="009E10DB"/>
    <w:rsid w:val="009E525B"/>
    <w:rsid w:val="009F4E18"/>
    <w:rsid w:val="009F644F"/>
    <w:rsid w:val="00A05D28"/>
    <w:rsid w:val="00A20A12"/>
    <w:rsid w:val="00A25D8C"/>
    <w:rsid w:val="00A4720D"/>
    <w:rsid w:val="00A5196C"/>
    <w:rsid w:val="00A656DA"/>
    <w:rsid w:val="00A663DC"/>
    <w:rsid w:val="00A728EB"/>
    <w:rsid w:val="00A8469E"/>
    <w:rsid w:val="00A93783"/>
    <w:rsid w:val="00A961F4"/>
    <w:rsid w:val="00AB74CE"/>
    <w:rsid w:val="00AC7045"/>
    <w:rsid w:val="00AD7BED"/>
    <w:rsid w:val="00AE0307"/>
    <w:rsid w:val="00AE4ABC"/>
    <w:rsid w:val="00AE5880"/>
    <w:rsid w:val="00B41015"/>
    <w:rsid w:val="00B4461B"/>
    <w:rsid w:val="00B51B54"/>
    <w:rsid w:val="00B80872"/>
    <w:rsid w:val="00B855E5"/>
    <w:rsid w:val="00B87CF5"/>
    <w:rsid w:val="00BB6540"/>
    <w:rsid w:val="00BF21CD"/>
    <w:rsid w:val="00C03963"/>
    <w:rsid w:val="00C05A16"/>
    <w:rsid w:val="00C22064"/>
    <w:rsid w:val="00C23441"/>
    <w:rsid w:val="00C3279C"/>
    <w:rsid w:val="00C41447"/>
    <w:rsid w:val="00C45875"/>
    <w:rsid w:val="00C6104F"/>
    <w:rsid w:val="00C64B0E"/>
    <w:rsid w:val="00C70578"/>
    <w:rsid w:val="00C74E5C"/>
    <w:rsid w:val="00C8604A"/>
    <w:rsid w:val="00C907D2"/>
    <w:rsid w:val="00CA359A"/>
    <w:rsid w:val="00CA7BB8"/>
    <w:rsid w:val="00CA7BC9"/>
    <w:rsid w:val="00CB4795"/>
    <w:rsid w:val="00CB6EC8"/>
    <w:rsid w:val="00CB7CCA"/>
    <w:rsid w:val="00CC263C"/>
    <w:rsid w:val="00CC28DF"/>
    <w:rsid w:val="00CE021E"/>
    <w:rsid w:val="00CE32AB"/>
    <w:rsid w:val="00CE3515"/>
    <w:rsid w:val="00CF24C2"/>
    <w:rsid w:val="00CF71B1"/>
    <w:rsid w:val="00D07186"/>
    <w:rsid w:val="00D1439D"/>
    <w:rsid w:val="00D21E1E"/>
    <w:rsid w:val="00D23033"/>
    <w:rsid w:val="00D53978"/>
    <w:rsid w:val="00D66849"/>
    <w:rsid w:val="00D81896"/>
    <w:rsid w:val="00D84E6E"/>
    <w:rsid w:val="00D92381"/>
    <w:rsid w:val="00DA718B"/>
    <w:rsid w:val="00DE0D34"/>
    <w:rsid w:val="00DE35A0"/>
    <w:rsid w:val="00DE5794"/>
    <w:rsid w:val="00DF1C0E"/>
    <w:rsid w:val="00E013AD"/>
    <w:rsid w:val="00E04C2A"/>
    <w:rsid w:val="00E135AC"/>
    <w:rsid w:val="00E42D35"/>
    <w:rsid w:val="00E43B11"/>
    <w:rsid w:val="00E45749"/>
    <w:rsid w:val="00E71C41"/>
    <w:rsid w:val="00E73C40"/>
    <w:rsid w:val="00E81E3B"/>
    <w:rsid w:val="00E839AD"/>
    <w:rsid w:val="00E86DAD"/>
    <w:rsid w:val="00E90CD9"/>
    <w:rsid w:val="00EA5E45"/>
    <w:rsid w:val="00EA6440"/>
    <w:rsid w:val="00EC2810"/>
    <w:rsid w:val="00EC570A"/>
    <w:rsid w:val="00EC650F"/>
    <w:rsid w:val="00ED1A39"/>
    <w:rsid w:val="00F021AA"/>
    <w:rsid w:val="00F137EA"/>
    <w:rsid w:val="00F21357"/>
    <w:rsid w:val="00F25D95"/>
    <w:rsid w:val="00F64A02"/>
    <w:rsid w:val="00F873FA"/>
    <w:rsid w:val="00F94C76"/>
    <w:rsid w:val="00FA2A30"/>
    <w:rsid w:val="00FB3858"/>
    <w:rsid w:val="00FC04ED"/>
    <w:rsid w:val="00FC2A89"/>
    <w:rsid w:val="00FD02A3"/>
    <w:rsid w:val="00FD03CB"/>
    <w:rsid w:val="00FE42AB"/>
    <w:rsid w:val="00FE7D6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37EDB2-7C32-4353-A79A-1F907422B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sz w:val="24"/>
      <w:szCs w:val="24"/>
    </w:rPr>
  </w:style>
  <w:style w:type="paragraph" w:styleId="Cmsor1">
    <w:name w:val="heading 1"/>
    <w:basedOn w:val="Norml"/>
    <w:next w:val="Norml"/>
    <w:qFormat/>
    <w:pPr>
      <w:keepNext/>
      <w:overflowPunct w:val="0"/>
      <w:autoSpaceDE w:val="0"/>
      <w:autoSpaceDN w:val="0"/>
      <w:adjustRightInd w:val="0"/>
      <w:textAlignment w:val="baseline"/>
      <w:outlineLvl w:val="0"/>
    </w:pPr>
    <w:rPr>
      <w:b/>
      <w:bCs/>
      <w:sz w:val="22"/>
      <w:szCs w:val="20"/>
    </w:rPr>
  </w:style>
  <w:style w:type="paragraph" w:styleId="Cmsor2">
    <w:name w:val="heading 2"/>
    <w:basedOn w:val="Norml"/>
    <w:next w:val="Norml"/>
    <w:qFormat/>
    <w:pPr>
      <w:keepNext/>
      <w:jc w:val="center"/>
      <w:outlineLvl w:val="1"/>
    </w:pPr>
    <w:rPr>
      <w:b/>
      <w:sz w:val="28"/>
    </w:rPr>
  </w:style>
  <w:style w:type="paragraph" w:styleId="Cmsor3">
    <w:name w:val="heading 3"/>
    <w:basedOn w:val="Norml"/>
    <w:next w:val="Norml"/>
    <w:link w:val="Cmsor3Char"/>
    <w:semiHidden/>
    <w:unhideWhenUsed/>
    <w:qFormat/>
    <w:rsid w:val="007A1D75"/>
    <w:pPr>
      <w:keepNext/>
      <w:spacing w:before="240" w:after="60"/>
      <w:outlineLvl w:val="2"/>
    </w:pPr>
    <w:rPr>
      <w:rFonts w:ascii="Cambria" w:hAnsi="Cambria"/>
      <w:b/>
      <w:bCs/>
      <w:sz w:val="26"/>
      <w:szCs w:val="26"/>
      <w:lang w:val="x-none" w:eastAsia="x-none"/>
    </w:rPr>
  </w:style>
  <w:style w:type="paragraph" w:styleId="Cmsor4">
    <w:name w:val="heading 4"/>
    <w:basedOn w:val="Norml"/>
    <w:next w:val="Norml"/>
    <w:qFormat/>
    <w:pPr>
      <w:keepNext/>
      <w:spacing w:line="240" w:lineRule="exact"/>
      <w:jc w:val="center"/>
      <w:outlineLvl w:val="3"/>
    </w:pPr>
    <w:rPr>
      <w:rFonts w:ascii="Arial" w:hAnsi="Arial"/>
      <w:b/>
      <w:iCs/>
      <w:szCs w:val="20"/>
    </w:rPr>
  </w:style>
  <w:style w:type="paragraph" w:styleId="Cmsor5">
    <w:name w:val="heading 5"/>
    <w:basedOn w:val="Norml"/>
    <w:next w:val="Norml"/>
    <w:qFormat/>
    <w:pPr>
      <w:keepNext/>
      <w:spacing w:line="240" w:lineRule="exact"/>
      <w:jc w:val="both"/>
      <w:outlineLvl w:val="4"/>
    </w:pPr>
    <w:rPr>
      <w:rFonts w:ascii="Arial" w:hAnsi="Arial"/>
      <w:szCs w:val="20"/>
    </w:rPr>
  </w:style>
  <w:style w:type="paragraph" w:styleId="Cmsor6">
    <w:name w:val="heading 6"/>
    <w:basedOn w:val="Norml"/>
    <w:next w:val="Norml"/>
    <w:qFormat/>
    <w:pPr>
      <w:keepNext/>
      <w:shd w:val="pct5" w:color="auto" w:fill="auto"/>
      <w:jc w:val="center"/>
      <w:outlineLvl w:val="5"/>
    </w:pPr>
    <w:rPr>
      <w:b/>
      <w:szCs w:val="20"/>
    </w:rPr>
  </w:style>
  <w:style w:type="paragraph" w:styleId="Cmsor7">
    <w:name w:val="heading 7"/>
    <w:basedOn w:val="Norml"/>
    <w:next w:val="Norml"/>
    <w:qFormat/>
    <w:pPr>
      <w:keepNext/>
      <w:overflowPunct w:val="0"/>
      <w:autoSpaceDE w:val="0"/>
      <w:autoSpaceDN w:val="0"/>
      <w:adjustRightInd w:val="0"/>
      <w:jc w:val="center"/>
      <w:textAlignment w:val="baseline"/>
      <w:outlineLvl w:val="6"/>
    </w:pPr>
    <w:rPr>
      <w:b/>
      <w:bCs/>
      <w:szCs w:val="20"/>
    </w:rPr>
  </w:style>
  <w:style w:type="paragraph" w:styleId="Cmsor8">
    <w:name w:val="heading 8"/>
    <w:basedOn w:val="Norml"/>
    <w:next w:val="Norml"/>
    <w:qFormat/>
    <w:pPr>
      <w:keepNext/>
      <w:spacing w:line="360" w:lineRule="atLeast"/>
      <w:ind w:right="4"/>
      <w:jc w:val="center"/>
      <w:outlineLvl w:val="7"/>
    </w:pPr>
    <w:rPr>
      <w:b/>
      <w:color w:val="000000"/>
      <w:szCs w:val="20"/>
    </w:rPr>
  </w:style>
  <w:style w:type="paragraph" w:styleId="Cmsor9">
    <w:name w:val="heading 9"/>
    <w:basedOn w:val="Norml"/>
    <w:next w:val="Norml"/>
    <w:qFormat/>
    <w:pPr>
      <w:keepNext/>
      <w:tabs>
        <w:tab w:val="left" w:pos="576"/>
      </w:tabs>
      <w:spacing w:line="360" w:lineRule="atLeast"/>
      <w:ind w:left="576" w:right="4" w:hanging="576"/>
      <w:jc w:val="center"/>
      <w:outlineLvl w:val="8"/>
    </w:pPr>
    <w:rPr>
      <w:b/>
      <w:color w:val="000000"/>
      <w:sz w:val="28"/>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zvegtrzs31">
    <w:name w:val="Szövegtörzs 31"/>
    <w:basedOn w:val="Norml"/>
    <w:pPr>
      <w:overflowPunct w:val="0"/>
      <w:autoSpaceDE w:val="0"/>
      <w:autoSpaceDN w:val="0"/>
      <w:adjustRightInd w:val="0"/>
      <w:jc w:val="both"/>
      <w:textAlignment w:val="baseline"/>
    </w:pPr>
    <w:rPr>
      <w:i/>
      <w:szCs w:val="20"/>
    </w:rPr>
  </w:style>
  <w:style w:type="paragraph" w:styleId="Szvegtrzs">
    <w:name w:val="Body Text"/>
    <w:basedOn w:val="Norml"/>
    <w:pPr>
      <w:overflowPunct w:val="0"/>
      <w:autoSpaceDE w:val="0"/>
      <w:autoSpaceDN w:val="0"/>
      <w:adjustRightInd w:val="0"/>
      <w:textAlignment w:val="baseline"/>
    </w:pPr>
    <w:rPr>
      <w:b/>
      <w:szCs w:val="20"/>
    </w:rPr>
  </w:style>
  <w:style w:type="paragraph" w:customStyle="1" w:styleId="Szvegtrzs21">
    <w:name w:val="Szövegtörzs 21"/>
    <w:basedOn w:val="Norml"/>
    <w:pPr>
      <w:pBdr>
        <w:top w:val="single" w:sz="6" w:space="1" w:color="auto"/>
        <w:left w:val="single" w:sz="6" w:space="1" w:color="auto"/>
        <w:bottom w:val="single" w:sz="6" w:space="1" w:color="auto"/>
        <w:right w:val="single" w:sz="6" w:space="1" w:color="auto"/>
      </w:pBdr>
      <w:shd w:val="pct25" w:color="auto" w:fill="auto"/>
      <w:overflowPunct w:val="0"/>
      <w:autoSpaceDE w:val="0"/>
      <w:autoSpaceDN w:val="0"/>
      <w:adjustRightInd w:val="0"/>
      <w:jc w:val="center"/>
      <w:textAlignment w:val="baseline"/>
    </w:pPr>
    <w:rPr>
      <w:b/>
      <w:sz w:val="32"/>
      <w:szCs w:val="20"/>
    </w:rPr>
  </w:style>
  <w:style w:type="character" w:styleId="Lbjegyzet-hivatkozs">
    <w:name w:val="footnote reference"/>
    <w:semiHidden/>
    <w:rPr>
      <w:vertAlign w:val="superscript"/>
    </w:rPr>
  </w:style>
  <w:style w:type="paragraph" w:styleId="Szvegtrzsbehzssal2">
    <w:name w:val="Body Text Indent 2"/>
    <w:basedOn w:val="Norml"/>
    <w:pPr>
      <w:spacing w:line="240" w:lineRule="exact"/>
      <w:ind w:left="993" w:hanging="273"/>
      <w:jc w:val="both"/>
    </w:pPr>
    <w:rPr>
      <w:rFonts w:ascii="Arial" w:hAnsi="Arial"/>
      <w:szCs w:val="20"/>
    </w:rPr>
  </w:style>
  <w:style w:type="paragraph" w:styleId="Szvegtrzsbehzssal3">
    <w:name w:val="Body Text Indent 3"/>
    <w:basedOn w:val="Norml"/>
    <w:pPr>
      <w:spacing w:line="240" w:lineRule="exact"/>
      <w:ind w:left="284" w:hanging="284"/>
      <w:jc w:val="both"/>
    </w:pPr>
    <w:rPr>
      <w:rFonts w:ascii="Arial" w:hAnsi="Arial"/>
      <w:szCs w:val="20"/>
    </w:rPr>
  </w:style>
  <w:style w:type="paragraph" w:styleId="Szvegtrzsbehzssal">
    <w:name w:val="Body Text Indent"/>
    <w:basedOn w:val="Norml"/>
    <w:pPr>
      <w:tabs>
        <w:tab w:val="left" w:pos="709"/>
      </w:tabs>
      <w:ind w:left="709" w:hanging="141"/>
      <w:jc w:val="both"/>
    </w:pPr>
    <w:rPr>
      <w:rFonts w:ascii="Arial" w:hAnsi="Arial"/>
      <w:szCs w:val="20"/>
    </w:rPr>
  </w:style>
  <w:style w:type="paragraph" w:styleId="Szvegtrzs3">
    <w:name w:val="Body Text 3"/>
    <w:basedOn w:val="Norml"/>
    <w:pPr>
      <w:spacing w:line="240" w:lineRule="exact"/>
      <w:jc w:val="center"/>
    </w:pPr>
    <w:rPr>
      <w:rFonts w:ascii="Arial" w:hAnsi="Arial"/>
      <w:b/>
      <w:iCs/>
      <w:szCs w:val="20"/>
    </w:rPr>
  </w:style>
  <w:style w:type="paragraph" w:styleId="Szvegblokk">
    <w:name w:val="Block Text"/>
    <w:basedOn w:val="Norml"/>
    <w:pPr>
      <w:spacing w:line="360" w:lineRule="atLeast"/>
      <w:ind w:left="720" w:right="4" w:hanging="720"/>
      <w:jc w:val="both"/>
    </w:pPr>
    <w:rPr>
      <w:rFonts w:ascii="Arial" w:hAnsi="Arial"/>
      <w:color w:val="000000"/>
      <w:szCs w:val="20"/>
    </w:rPr>
  </w:style>
  <w:style w:type="paragraph" w:styleId="lfej">
    <w:name w:val="header"/>
    <w:basedOn w:val="Norml"/>
    <w:link w:val="lfejChar"/>
    <w:uiPriority w:val="99"/>
    <w:pPr>
      <w:tabs>
        <w:tab w:val="center" w:pos="4536"/>
        <w:tab w:val="right" w:pos="9072"/>
      </w:tabs>
      <w:overflowPunct w:val="0"/>
      <w:autoSpaceDE w:val="0"/>
      <w:autoSpaceDN w:val="0"/>
      <w:adjustRightInd w:val="0"/>
      <w:textAlignment w:val="baseline"/>
    </w:pPr>
    <w:rPr>
      <w:szCs w:val="20"/>
    </w:rPr>
  </w:style>
  <w:style w:type="paragraph" w:styleId="Lbjegyzetszveg">
    <w:name w:val="footnote text"/>
    <w:basedOn w:val="Norml"/>
    <w:semiHidden/>
    <w:pPr>
      <w:overflowPunct w:val="0"/>
      <w:autoSpaceDE w:val="0"/>
      <w:autoSpaceDN w:val="0"/>
      <w:adjustRightInd w:val="0"/>
      <w:textAlignment w:val="baseline"/>
    </w:pPr>
    <w:rPr>
      <w:sz w:val="20"/>
      <w:szCs w:val="20"/>
    </w:rPr>
  </w:style>
  <w:style w:type="paragraph" w:styleId="llb">
    <w:name w:val="footer"/>
    <w:basedOn w:val="Norml"/>
    <w:link w:val="llbChar"/>
    <w:uiPriority w:val="99"/>
    <w:pPr>
      <w:tabs>
        <w:tab w:val="center" w:pos="4536"/>
        <w:tab w:val="right" w:pos="9072"/>
      </w:tabs>
    </w:pPr>
    <w:rPr>
      <w:lang w:val="x-none" w:eastAsia="x-none"/>
    </w:rPr>
  </w:style>
  <w:style w:type="character" w:styleId="Oldalszm">
    <w:name w:val="page number"/>
    <w:basedOn w:val="Bekezdsalapbettpusa"/>
  </w:style>
  <w:style w:type="paragraph" w:styleId="Szvegtrzs2">
    <w:name w:val="Body Text 2"/>
    <w:basedOn w:val="Norml"/>
    <w:pPr>
      <w:jc w:val="both"/>
    </w:pPr>
    <w:rPr>
      <w:bCs/>
      <w:iCs/>
    </w:rPr>
  </w:style>
  <w:style w:type="paragraph" w:styleId="Cm">
    <w:name w:val="Title"/>
    <w:basedOn w:val="Norml"/>
    <w:qFormat/>
    <w:pPr>
      <w:jc w:val="center"/>
    </w:pPr>
    <w:rPr>
      <w:b/>
      <w:bCs/>
    </w:rPr>
  </w:style>
  <w:style w:type="character" w:customStyle="1" w:styleId="llbChar">
    <w:name w:val="Élőláb Char"/>
    <w:link w:val="llb"/>
    <w:uiPriority w:val="99"/>
    <w:rsid w:val="009941F5"/>
    <w:rPr>
      <w:sz w:val="24"/>
      <w:szCs w:val="24"/>
    </w:rPr>
  </w:style>
  <w:style w:type="paragraph" w:customStyle="1" w:styleId="Szvegtrzs32">
    <w:name w:val="Szövegtörzs 32"/>
    <w:basedOn w:val="Norml"/>
    <w:rsid w:val="007C2801"/>
    <w:pPr>
      <w:overflowPunct w:val="0"/>
      <w:autoSpaceDE w:val="0"/>
      <w:autoSpaceDN w:val="0"/>
      <w:adjustRightInd w:val="0"/>
      <w:jc w:val="both"/>
    </w:pPr>
    <w:rPr>
      <w:i/>
      <w:szCs w:val="20"/>
    </w:rPr>
  </w:style>
  <w:style w:type="paragraph" w:styleId="Buborkszveg">
    <w:name w:val="Balloon Text"/>
    <w:basedOn w:val="Norml"/>
    <w:link w:val="BuborkszvegChar"/>
    <w:rsid w:val="00E013AD"/>
    <w:rPr>
      <w:rFonts w:ascii="Tahoma" w:hAnsi="Tahoma"/>
      <w:sz w:val="16"/>
      <w:szCs w:val="16"/>
      <w:lang w:val="x-none" w:eastAsia="x-none"/>
    </w:rPr>
  </w:style>
  <w:style w:type="character" w:customStyle="1" w:styleId="BuborkszvegChar">
    <w:name w:val="Buborékszöveg Char"/>
    <w:link w:val="Buborkszveg"/>
    <w:rsid w:val="00E013AD"/>
    <w:rPr>
      <w:rFonts w:ascii="Tahoma" w:hAnsi="Tahoma" w:cs="Tahoma"/>
      <w:sz w:val="16"/>
      <w:szCs w:val="16"/>
    </w:rPr>
  </w:style>
  <w:style w:type="character" w:customStyle="1" w:styleId="Cmsor3Char">
    <w:name w:val="Címsor 3 Char"/>
    <w:link w:val="Cmsor3"/>
    <w:semiHidden/>
    <w:rsid w:val="007A1D75"/>
    <w:rPr>
      <w:rFonts w:ascii="Cambria" w:eastAsia="Times New Roman" w:hAnsi="Cambria" w:cs="Times New Roman"/>
      <w:b/>
      <w:bCs/>
      <w:sz w:val="26"/>
      <w:szCs w:val="26"/>
    </w:rPr>
  </w:style>
  <w:style w:type="character" w:styleId="Hiperhivatkozs">
    <w:name w:val="Hyperlink"/>
    <w:uiPriority w:val="99"/>
    <w:unhideWhenUsed/>
    <w:rsid w:val="0067564A"/>
    <w:rPr>
      <w:strike w:val="0"/>
      <w:dstrike w:val="0"/>
      <w:color w:val="157FCC"/>
      <w:u w:val="none"/>
      <w:effect w:val="none"/>
    </w:rPr>
  </w:style>
  <w:style w:type="paragraph" w:customStyle="1" w:styleId="cf0">
    <w:name w:val="cf0"/>
    <w:basedOn w:val="Norml"/>
    <w:rsid w:val="0067564A"/>
    <w:pPr>
      <w:spacing w:before="100" w:beforeAutospacing="1" w:after="100" w:afterAutospacing="1"/>
    </w:pPr>
  </w:style>
  <w:style w:type="character" w:customStyle="1" w:styleId="lfejChar">
    <w:name w:val="Élőfej Char"/>
    <w:link w:val="lfej"/>
    <w:uiPriority w:val="99"/>
    <w:rsid w:val="000539D3"/>
    <w:rPr>
      <w:sz w:val="24"/>
    </w:rPr>
  </w:style>
  <w:style w:type="paragraph" w:styleId="NormlWeb">
    <w:name w:val="Normal (Web)"/>
    <w:basedOn w:val="Norml"/>
    <w:rsid w:val="002F160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46870">
      <w:bodyDiv w:val="1"/>
      <w:marLeft w:val="0"/>
      <w:marRight w:val="0"/>
      <w:marTop w:val="0"/>
      <w:marBottom w:val="0"/>
      <w:divBdr>
        <w:top w:val="none" w:sz="0" w:space="0" w:color="auto"/>
        <w:left w:val="none" w:sz="0" w:space="0" w:color="auto"/>
        <w:bottom w:val="none" w:sz="0" w:space="0" w:color="auto"/>
        <w:right w:val="none" w:sz="0" w:space="0" w:color="auto"/>
      </w:divBdr>
    </w:div>
    <w:div w:id="253053085">
      <w:bodyDiv w:val="1"/>
      <w:marLeft w:val="0"/>
      <w:marRight w:val="0"/>
      <w:marTop w:val="0"/>
      <w:marBottom w:val="0"/>
      <w:divBdr>
        <w:top w:val="none" w:sz="0" w:space="0" w:color="auto"/>
        <w:left w:val="none" w:sz="0" w:space="0" w:color="auto"/>
        <w:bottom w:val="none" w:sz="0" w:space="0" w:color="auto"/>
        <w:right w:val="none" w:sz="0" w:space="0" w:color="auto"/>
      </w:divBdr>
    </w:div>
    <w:div w:id="263147587">
      <w:bodyDiv w:val="1"/>
      <w:marLeft w:val="0"/>
      <w:marRight w:val="0"/>
      <w:marTop w:val="0"/>
      <w:marBottom w:val="0"/>
      <w:divBdr>
        <w:top w:val="none" w:sz="0" w:space="0" w:color="auto"/>
        <w:left w:val="none" w:sz="0" w:space="0" w:color="auto"/>
        <w:bottom w:val="none" w:sz="0" w:space="0" w:color="auto"/>
        <w:right w:val="none" w:sz="0" w:space="0" w:color="auto"/>
      </w:divBdr>
    </w:div>
    <w:div w:id="92283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j.jogtar.hu/" TargetMode="External"/><Relationship Id="rId13" Type="http://schemas.openxmlformats.org/officeDocument/2006/relationships/hyperlink" Target="http://www.uj.jogtar.h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uj.jogtar.h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uj.jogtar.h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j.jogtar.hu/" TargetMode="External"/><Relationship Id="rId5" Type="http://schemas.openxmlformats.org/officeDocument/2006/relationships/webSettings" Target="webSettings.xml"/><Relationship Id="rId15" Type="http://schemas.openxmlformats.org/officeDocument/2006/relationships/hyperlink" Target="http://www.uj.jogtar.hu/" TargetMode="External"/><Relationship Id="rId10" Type="http://schemas.openxmlformats.org/officeDocument/2006/relationships/hyperlink" Target="http://www.uj.jogtar.h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uj.jogtar.hu/" TargetMode="External"/><Relationship Id="rId14" Type="http://schemas.openxmlformats.org/officeDocument/2006/relationships/hyperlink" Target="http://www.uj.jogtar.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B6E20-2C35-44D2-A431-AA3D0EE03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5504</Words>
  <Characters>40542</Characters>
  <Application>Microsoft Office Word</Application>
  <DocSecurity>0</DocSecurity>
  <Lines>337</Lines>
  <Paragraphs>91</Paragraphs>
  <ScaleCrop>false</ScaleCrop>
  <HeadingPairs>
    <vt:vector size="2" baseType="variant">
      <vt:variant>
        <vt:lpstr>Cím</vt:lpstr>
      </vt:variant>
      <vt:variant>
        <vt:i4>1</vt:i4>
      </vt:variant>
    </vt:vector>
  </HeadingPairs>
  <TitlesOfParts>
    <vt:vector size="1" baseType="lpstr">
      <vt:lpstr>Budapest-Zugló Önkormányzat</vt:lpstr>
    </vt:vector>
  </TitlesOfParts>
  <Company>Budapest-Zuglo Polgm. Hiv.</Company>
  <LinksUpToDate>false</LinksUpToDate>
  <CharactersWithSpaces>45955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Budapest-Zugló Önkormányzat</dc:title>
  <dc:subject/>
  <dc:creator>szilvia</dc:creator>
  <cp:keywords/>
  <cp:lastModifiedBy>Balázs Andrea</cp:lastModifiedBy>
  <cp:revision>5</cp:revision>
  <cp:lastPrinted>2021-02-12T17:38:00Z</cp:lastPrinted>
  <dcterms:created xsi:type="dcterms:W3CDTF">2021-02-13T19:39:00Z</dcterms:created>
  <dcterms:modified xsi:type="dcterms:W3CDTF">2021-02-15T11:07:00Z</dcterms:modified>
</cp:coreProperties>
</file>