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FB41B" w14:textId="19A800C1" w:rsidR="004D3A1D" w:rsidRDefault="004D3A1D" w:rsidP="004D3A1D">
      <w:pPr>
        <w:pStyle w:val="Cmsor1"/>
        <w:rPr>
          <w:bCs w:val="0"/>
          <w:sz w:val="24"/>
        </w:rPr>
      </w:pPr>
      <w:r>
        <w:rPr>
          <w:bCs w:val="0"/>
          <w:sz w:val="24"/>
        </w:rPr>
        <w:t>Budapest Főváros XIV. Kerület Zugló Önkormányzat</w:t>
      </w:r>
    </w:p>
    <w:p w14:paraId="511D4321" w14:textId="2E6EE320" w:rsidR="004D3A1D" w:rsidRDefault="00DA4345" w:rsidP="004D3A1D">
      <w:pPr>
        <w:jc w:val="both"/>
        <w:rPr>
          <w:b/>
          <w:bCs/>
        </w:rPr>
      </w:pPr>
      <w:r>
        <w:rPr>
          <w:b/>
          <w:bCs/>
        </w:rPr>
        <w:t>Jegyző</w:t>
      </w:r>
    </w:p>
    <w:p w14:paraId="6AA5223A" w14:textId="77777777" w:rsidR="004D3A1D" w:rsidRDefault="004D3A1D" w:rsidP="004D3A1D">
      <w:pPr>
        <w:rPr>
          <w:bCs/>
        </w:rPr>
      </w:pPr>
    </w:p>
    <w:p w14:paraId="5C1EF1B8" w14:textId="23B9B9B6" w:rsidR="004D3A1D" w:rsidRDefault="004D3A1D" w:rsidP="006657F7">
      <w:pPr>
        <w:tabs>
          <w:tab w:val="right" w:pos="9072"/>
        </w:tabs>
        <w:rPr>
          <w:bCs/>
        </w:rPr>
      </w:pPr>
      <w:r>
        <w:rPr>
          <w:bCs/>
        </w:rPr>
        <w:t xml:space="preserve">Szám: </w:t>
      </w:r>
      <w:r w:rsidR="00E8549B">
        <w:rPr>
          <w:bCs/>
        </w:rPr>
        <w:t>1</w:t>
      </w:r>
      <w:r w:rsidR="009B7346">
        <w:rPr>
          <w:bCs/>
        </w:rPr>
        <w:t>23-83</w:t>
      </w:r>
      <w:r>
        <w:rPr>
          <w:bCs/>
        </w:rPr>
        <w:t>/2020</w:t>
      </w:r>
      <w:r w:rsidR="009B6D8C">
        <w:rPr>
          <w:bCs/>
        </w:rPr>
        <w:t>.</w:t>
      </w:r>
      <w:r w:rsidR="006657F7">
        <w:rPr>
          <w:bCs/>
        </w:rPr>
        <w:tab/>
      </w:r>
      <w:r w:rsidR="0009095F">
        <w:rPr>
          <w:bCs/>
        </w:rPr>
        <w:t>Nyilvános ülésen tárgyalandó!</w:t>
      </w:r>
    </w:p>
    <w:p w14:paraId="2A2C1A34" w14:textId="77777777" w:rsidR="004D3A1D" w:rsidRDefault="004D3A1D" w:rsidP="004D3A1D">
      <w:pPr>
        <w:rPr>
          <w:bCs/>
        </w:rPr>
      </w:pPr>
    </w:p>
    <w:p w14:paraId="11A24ED4" w14:textId="38EA2900" w:rsidR="004D3A1D" w:rsidRDefault="00493D16" w:rsidP="004D3A1D">
      <w:pPr>
        <w:jc w:val="center"/>
        <w:rPr>
          <w:b/>
        </w:rPr>
      </w:pPr>
      <w:r>
        <w:t>…</w:t>
      </w:r>
      <w:proofErr w:type="gramStart"/>
      <w:r>
        <w:t>…..</w:t>
      </w:r>
      <w:proofErr w:type="gramEnd"/>
      <w:r w:rsidR="0084076F">
        <w:t xml:space="preserve"> számú napirend</w:t>
      </w:r>
    </w:p>
    <w:p w14:paraId="0304774E" w14:textId="3B26B848" w:rsidR="004D3A1D" w:rsidRDefault="00A04C68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proofErr w:type="gramStart"/>
      <w:r>
        <w:rPr>
          <w:b/>
          <w:i w:val="0"/>
        </w:rPr>
        <w:t>a</w:t>
      </w:r>
      <w:proofErr w:type="gramEnd"/>
      <w:r>
        <w:rPr>
          <w:b/>
          <w:i w:val="0"/>
        </w:rPr>
        <w:t xml:space="preserve"> </w:t>
      </w:r>
      <w:r w:rsidR="004D3A1D">
        <w:rPr>
          <w:b/>
          <w:i w:val="0"/>
        </w:rPr>
        <w:t>Képviselő-testület</w:t>
      </w:r>
      <w:r>
        <w:rPr>
          <w:b/>
          <w:i w:val="0"/>
        </w:rPr>
        <w:t xml:space="preserve"> </w:t>
      </w:r>
      <w:r w:rsidR="004426F9">
        <w:rPr>
          <w:b/>
          <w:i w:val="0"/>
        </w:rPr>
        <w:t xml:space="preserve">2020. </w:t>
      </w:r>
      <w:r w:rsidR="00C919DF">
        <w:rPr>
          <w:b/>
          <w:i w:val="0"/>
        </w:rPr>
        <w:t>február</w:t>
      </w:r>
      <w:r w:rsidR="004D3A1D">
        <w:rPr>
          <w:b/>
          <w:i w:val="0"/>
        </w:rPr>
        <w:t xml:space="preserve"> </w:t>
      </w:r>
      <w:r w:rsidR="00EE5813">
        <w:rPr>
          <w:b/>
          <w:i w:val="0"/>
        </w:rPr>
        <w:t xml:space="preserve">27-i </w:t>
      </w:r>
      <w:r w:rsidR="004D3A1D">
        <w:rPr>
          <w:b/>
          <w:i w:val="0"/>
        </w:rPr>
        <w:t>ülésére</w:t>
      </w:r>
    </w:p>
    <w:p w14:paraId="5D61ADA5" w14:textId="2EACDDBE" w:rsidR="004D3A1D" w:rsidRDefault="004D3A1D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38C38383" w14:textId="77777777" w:rsidR="00391325" w:rsidRDefault="00391325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074F89A2" w14:textId="77777777" w:rsidR="004D3A1D" w:rsidRDefault="004D3A1D" w:rsidP="004D3A1D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>Tisztelt Képviselő-testület!</w:t>
      </w:r>
    </w:p>
    <w:p w14:paraId="115FCB8B" w14:textId="3F9908FD" w:rsidR="004D3A1D" w:rsidRDefault="004D3A1D" w:rsidP="004D3A1D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6CFAA7ED" w14:textId="77777777" w:rsidR="00391325" w:rsidRDefault="00391325" w:rsidP="004D3A1D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2310561C" w14:textId="77777777" w:rsidR="004D3A1D" w:rsidRDefault="004D3A1D" w:rsidP="004D3A1D">
      <w:pPr>
        <w:jc w:val="both"/>
        <w:rPr>
          <w:b/>
          <w:bCs/>
        </w:rPr>
      </w:pPr>
      <w:r>
        <w:rPr>
          <w:b/>
          <w:bCs/>
        </w:rPr>
        <w:t xml:space="preserve">Tárgy: </w:t>
      </w:r>
    </w:p>
    <w:p w14:paraId="44C43601" w14:textId="67BB6BC5" w:rsidR="004D3A1D" w:rsidRDefault="004D3A1D" w:rsidP="004D3A1D">
      <w:pPr>
        <w:jc w:val="center"/>
        <w:rPr>
          <w:b/>
          <w:i/>
        </w:rPr>
      </w:pPr>
      <w:r>
        <w:rPr>
          <w:b/>
        </w:rPr>
        <w:t>Javaslat</w:t>
      </w:r>
      <w:r w:rsidR="00BF4698">
        <w:rPr>
          <w:b/>
        </w:rPr>
        <w:t xml:space="preserve"> </w:t>
      </w:r>
      <w:r w:rsidR="009B6D8C">
        <w:rPr>
          <w:b/>
        </w:rPr>
        <w:t>Budapest Főváros XIV. Kerület Zugló Önkormányzata új közbes</w:t>
      </w:r>
      <w:r w:rsidR="00A74324">
        <w:rPr>
          <w:b/>
        </w:rPr>
        <w:t>zerzési szabályzata megállapításáról</w:t>
      </w:r>
    </w:p>
    <w:p w14:paraId="3658A94B" w14:textId="77777777" w:rsidR="004D3A1D" w:rsidRDefault="004D3A1D" w:rsidP="004D3A1D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02636F6D" w14:textId="77777777" w:rsidR="004D3A1D" w:rsidRDefault="004D3A1D" w:rsidP="004D3A1D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I. Előzmények</w:t>
      </w:r>
    </w:p>
    <w:p w14:paraId="5E7B50A0" w14:textId="65F37824" w:rsidR="00B52687" w:rsidRDefault="00E42195" w:rsidP="00E42195">
      <w:pPr>
        <w:jc w:val="both"/>
        <w:rPr>
          <w:rFonts w:cs="Times New Roman"/>
          <w:szCs w:val="24"/>
        </w:rPr>
      </w:pPr>
      <w:r>
        <w:t xml:space="preserve">A </w:t>
      </w:r>
      <w:r>
        <w:rPr>
          <w:rFonts w:cs="Times New Roman"/>
          <w:szCs w:val="24"/>
        </w:rPr>
        <w:t xml:space="preserve">közbeszerzésről szóló 2015. évi CXLIII. törvény (a továbbiakban: Kbt.) 27. § (1) bekezdésének rendelkezése alapján ajánlatkérő köteles meghatározni közbeszerzési eljárásai előkészítésének, lefolytatásának, belső ellenőrzésének felelősségi rendjét, a nevében eljáró, illetve az eljárásba bevont személyek valamint szervezetek felelősségi körét és a közbeszerzési eljárásai dokumentálási rendjét, összhangban a </w:t>
      </w:r>
      <w:proofErr w:type="spellStart"/>
      <w:r w:rsidR="005C3137">
        <w:rPr>
          <w:rFonts w:cs="Times New Roman"/>
          <w:szCs w:val="24"/>
        </w:rPr>
        <w:t>Kbt.-vel</w:t>
      </w:r>
      <w:proofErr w:type="spellEnd"/>
      <w:r w:rsidR="005C3137">
        <w:rPr>
          <w:rFonts w:cs="Times New Roman"/>
          <w:szCs w:val="24"/>
        </w:rPr>
        <w:t xml:space="preserve"> és más </w:t>
      </w:r>
      <w:r>
        <w:rPr>
          <w:rFonts w:cs="Times New Roman"/>
          <w:szCs w:val="24"/>
        </w:rPr>
        <w:t xml:space="preserve">vonatkozó jogszabályokkal. Ennek körében különösen meg kell </w:t>
      </w:r>
      <w:r w:rsidR="00B33B22">
        <w:rPr>
          <w:rFonts w:cs="Times New Roman"/>
          <w:szCs w:val="24"/>
        </w:rPr>
        <w:t xml:space="preserve">határoznia a közbeszerzési eljárás során hozott döntésekért </w:t>
      </w:r>
      <w:proofErr w:type="gramStart"/>
      <w:r w:rsidR="00B33B22">
        <w:rPr>
          <w:rFonts w:cs="Times New Roman"/>
          <w:szCs w:val="24"/>
        </w:rPr>
        <w:t>felelős</w:t>
      </w:r>
      <w:proofErr w:type="gramEnd"/>
      <w:r w:rsidR="00B33B22">
        <w:rPr>
          <w:rFonts w:cs="Times New Roman"/>
          <w:szCs w:val="24"/>
        </w:rPr>
        <w:t xml:space="preserve"> személyt, személyeket vagy testületeket. </w:t>
      </w:r>
    </w:p>
    <w:p w14:paraId="50D12693" w14:textId="32544434" w:rsidR="005C3137" w:rsidRDefault="005C3137" w:rsidP="00E4219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Budapest Főváros XIV. Kerület Zugló Önkormányzata hatályos közbeszerzési szabályzat</w:t>
      </w:r>
      <w:r w:rsidR="00CB5122">
        <w:rPr>
          <w:rFonts w:cs="Times New Roman"/>
          <w:szCs w:val="24"/>
        </w:rPr>
        <w:t>át</w:t>
      </w:r>
      <w:r>
        <w:rPr>
          <w:rFonts w:cs="Times New Roman"/>
          <w:szCs w:val="24"/>
        </w:rPr>
        <w:t xml:space="preserve"> </w:t>
      </w:r>
      <w:r w:rsidR="000854B0">
        <w:rPr>
          <w:rFonts w:cs="Times New Roman"/>
          <w:szCs w:val="24"/>
        </w:rPr>
        <w:t xml:space="preserve">a Képviselő-testület </w:t>
      </w:r>
      <w:r>
        <w:rPr>
          <w:rFonts w:cs="Times New Roman"/>
          <w:szCs w:val="24"/>
        </w:rPr>
        <w:t xml:space="preserve">2016 júliusában </w:t>
      </w:r>
      <w:r w:rsidR="000854B0">
        <w:rPr>
          <w:rFonts w:cs="Times New Roman"/>
          <w:szCs w:val="24"/>
        </w:rPr>
        <w:t>fogadta el, a</w:t>
      </w:r>
      <w:r>
        <w:rPr>
          <w:rFonts w:cs="Times New Roman"/>
          <w:szCs w:val="24"/>
        </w:rPr>
        <w:t xml:space="preserve"> legutóbbi módosítása és egységes szer</w:t>
      </w:r>
      <w:r w:rsidR="00716165">
        <w:rPr>
          <w:rFonts w:cs="Times New Roman"/>
          <w:szCs w:val="24"/>
        </w:rPr>
        <w:t xml:space="preserve">kezetbe történő foglalása </w:t>
      </w:r>
      <w:r>
        <w:rPr>
          <w:rFonts w:cs="Times New Roman"/>
          <w:szCs w:val="24"/>
        </w:rPr>
        <w:t xml:space="preserve">2018 júniusában </w:t>
      </w:r>
      <w:r w:rsidR="000854B0">
        <w:rPr>
          <w:rFonts w:cs="Times New Roman"/>
          <w:szCs w:val="24"/>
        </w:rPr>
        <w:t xml:space="preserve">történt </w:t>
      </w:r>
      <w:r>
        <w:rPr>
          <w:rFonts w:cs="Times New Roman"/>
          <w:szCs w:val="24"/>
        </w:rPr>
        <w:t>(ld</w:t>
      </w:r>
      <w:r w:rsidR="000854B0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3</w:t>
      </w:r>
      <w:r w:rsidR="000854B0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sz. melléklet).</w:t>
      </w:r>
    </w:p>
    <w:p w14:paraId="1CC68B4F" w14:textId="1F4F3817" w:rsidR="00445BFF" w:rsidRDefault="00445BFF" w:rsidP="00E42195">
      <w:pPr>
        <w:jc w:val="both"/>
      </w:pPr>
      <w:r>
        <w:t>Jelentős változásokat hozott a közbeszerzési eljárás során az elektronikus közbeszerzés részletes szabályairól szóló, 424/2017. (XII. 19) Kormány rendelet, az EKR.</w:t>
      </w:r>
    </w:p>
    <w:p w14:paraId="04B7CB38" w14:textId="3B6D31F6" w:rsidR="00445BFF" w:rsidRDefault="00445BFF" w:rsidP="00E42195">
      <w:pPr>
        <w:jc w:val="both"/>
      </w:pPr>
      <w:r>
        <w:t xml:space="preserve">Fentiekre </w:t>
      </w:r>
      <w:r w:rsidR="001C4AA8">
        <w:t xml:space="preserve">és </w:t>
      </w:r>
      <w:r>
        <w:t>az eltelt időszak tapasztalataira</w:t>
      </w:r>
      <w:r w:rsidR="000854B0">
        <w:t>, változásaira</w:t>
      </w:r>
      <w:r w:rsidR="001C4AA8">
        <w:t xml:space="preserve"> tekintettel, </w:t>
      </w:r>
      <w:r w:rsidR="000854B0">
        <w:t>előterjesztem az</w:t>
      </w:r>
      <w:r w:rsidR="001C4AA8">
        <w:t xml:space="preserve"> új Közbeszerzési Szabályzat </w:t>
      </w:r>
      <w:r w:rsidR="000854B0">
        <w:t>tervezetét</w:t>
      </w:r>
      <w:r w:rsidR="001C4AA8">
        <w:t xml:space="preserve"> (2. sz. melléklet).</w:t>
      </w:r>
    </w:p>
    <w:p w14:paraId="4854F902" w14:textId="77777777" w:rsidR="009D5671" w:rsidRDefault="009D5671" w:rsidP="00E42195">
      <w:pPr>
        <w:jc w:val="both"/>
      </w:pPr>
    </w:p>
    <w:p w14:paraId="5B7DC198" w14:textId="77777777" w:rsidR="004D3A1D" w:rsidRDefault="004D3A1D" w:rsidP="004D3A1D">
      <w:pPr>
        <w:pBdr>
          <w:bottom w:val="single" w:sz="12" w:space="1" w:color="auto"/>
        </w:pBdr>
      </w:pPr>
      <w:r>
        <w:rPr>
          <w:b/>
          <w:bCs/>
        </w:rPr>
        <w:t>II. Vélemények</w:t>
      </w:r>
    </w:p>
    <w:p w14:paraId="63CE942D" w14:textId="5C502811" w:rsidR="004D3A1D" w:rsidRDefault="001C4AA8" w:rsidP="00E42195">
      <w:pPr>
        <w:jc w:val="both"/>
      </w:pPr>
      <w:r>
        <w:t>A szabályzat</w:t>
      </w:r>
      <w:r w:rsidR="00964B80">
        <w:t xml:space="preserve"> – összhangban a Kbt. kógens jellegével és a kapcsolódó európai uniós és </w:t>
      </w:r>
      <w:r w:rsidR="00F47B86">
        <w:t>kormány</w:t>
      </w:r>
      <w:r w:rsidR="00964B80">
        <w:t xml:space="preserve">rendeletekkel, különös tekintettel az </w:t>
      </w:r>
      <w:proofErr w:type="spellStart"/>
      <w:r w:rsidR="00964B80">
        <w:t>EKR-re</w:t>
      </w:r>
      <w:proofErr w:type="spellEnd"/>
      <w:r w:rsidR="00964B80">
        <w:t xml:space="preserve"> – azok elsődleges alkalmazása mellett, azokat kiegészítő jelleggel szabályozza </w:t>
      </w:r>
      <w:r w:rsidR="007B2607">
        <w:t xml:space="preserve">az Önkormányzat és a Polgármesteri Hivatal, mint </w:t>
      </w:r>
      <w:r w:rsidR="007B2607">
        <w:lastRenderedPageBreak/>
        <w:t xml:space="preserve">ajánlatkérő </w:t>
      </w:r>
      <w:r w:rsidR="00D447C5">
        <w:t xml:space="preserve">közbeszerzési </w:t>
      </w:r>
      <w:r w:rsidR="007B2607">
        <w:t>eljárási cselekményeit.</w:t>
      </w:r>
      <w:r w:rsidR="00ED34F7">
        <w:t xml:space="preserve"> Ennek szellemében a szabályzat igyekszik rövid, tömör és szerkezetileg átlátható lenni.</w:t>
      </w:r>
    </w:p>
    <w:p w14:paraId="598FB1C3" w14:textId="2750A63C" w:rsidR="0026287B" w:rsidRPr="00CD5A53" w:rsidRDefault="0026287B" w:rsidP="00E42195">
      <w:pPr>
        <w:jc w:val="both"/>
      </w:pPr>
      <w:r>
        <w:t>Az Önkormányzat (rész</w:t>
      </w:r>
      <w:proofErr w:type="gramStart"/>
      <w:r>
        <w:t>)tulajdonában</w:t>
      </w:r>
      <w:proofErr w:type="gramEnd"/>
      <w:r>
        <w:t xml:space="preserve"> </w:t>
      </w:r>
      <w:r w:rsidR="0062321E">
        <w:t xml:space="preserve">illetve fenntartásában álló intézmények </w:t>
      </w:r>
      <w:r w:rsidR="00ED34F7">
        <w:t xml:space="preserve">(további önkormányzati ajánlatkérők) </w:t>
      </w:r>
      <w:r w:rsidR="0062321E">
        <w:t xml:space="preserve">tekintetében, amelyek önálló ajánlatkérők, annyiban tartalmaz rendelkezést az új szabályzat, hogy közbeszerzéseiket a saját szabályzatuk alapján bonyolítják le, de bizonyos értékhatár felett – árubeszerzés és szolgáltatás megrendelés esetén nettó 100 </w:t>
      </w:r>
      <w:proofErr w:type="spellStart"/>
      <w:r w:rsidR="0062321E">
        <w:t>MFt</w:t>
      </w:r>
      <w:proofErr w:type="spellEnd"/>
      <w:r w:rsidR="0062321E">
        <w:t xml:space="preserve">, építési beruházás </w:t>
      </w:r>
      <w:r w:rsidR="002A2F0F">
        <w:t xml:space="preserve">(építési koncesszió) </w:t>
      </w:r>
      <w:r w:rsidR="0062321E">
        <w:t xml:space="preserve">esetén nettó 200 </w:t>
      </w:r>
      <w:proofErr w:type="spellStart"/>
      <w:r w:rsidR="0062321E">
        <w:t>MFt</w:t>
      </w:r>
      <w:proofErr w:type="spellEnd"/>
      <w:r w:rsidR="0062321E">
        <w:t xml:space="preserve"> – az eljárás megindításáról és lezárásáról a Képviselő-testület dönt.</w:t>
      </w:r>
    </w:p>
    <w:p w14:paraId="75C0B351" w14:textId="70D582D1" w:rsidR="002A2F0F" w:rsidRDefault="00EE5813" w:rsidP="00391325">
      <w:pPr>
        <w:jc w:val="both"/>
      </w:pPr>
      <w:r>
        <w:t>A Képviselő-testület a Szervezeti és Működési Szabályzatáról szóló 15/2019. (X</w:t>
      </w:r>
      <w:r w:rsidR="000B18FD">
        <w:t xml:space="preserve">I. 7) önkormányzati rendelet </w:t>
      </w:r>
      <w:r w:rsidR="00ED34F7">
        <w:t xml:space="preserve">(továbbiakban: SZMSZ) </w:t>
      </w:r>
      <w:r w:rsidR="000B18FD">
        <w:t>16. § (4) bekezdése a közbeszerzéssel összefüggő feladatokat ellátó állandó bizottságként a Gazdasági Bizottságot jelöli ki.</w:t>
      </w:r>
      <w:r w:rsidR="00ED34F7">
        <w:t xml:space="preserve"> Erre tekintettel a</w:t>
      </w:r>
      <w:r w:rsidR="002A2F0F">
        <w:t xml:space="preserve"> szabályzatban foglaltak alapján a Gazdasági Bizottság dönt azon közbeszerzési eljárások lezárásáról, amelyekben árubeszerzés és szolgáltatás megrendelése esetén a becsült érték nem haladja meg a nettó 100</w:t>
      </w:r>
      <w:r w:rsidR="000854B0">
        <w:t xml:space="preserve"> </w:t>
      </w:r>
      <w:proofErr w:type="spellStart"/>
      <w:r w:rsidR="002A2F0F">
        <w:t>MFt-ot</w:t>
      </w:r>
      <w:proofErr w:type="spellEnd"/>
      <w:r w:rsidR="002A2F0F">
        <w:t xml:space="preserve">, építési beruházás (építési koncesszió) esetén a 200 </w:t>
      </w:r>
      <w:proofErr w:type="spellStart"/>
      <w:r w:rsidR="002A2F0F">
        <w:t>MFt-ot</w:t>
      </w:r>
      <w:proofErr w:type="spellEnd"/>
      <w:r w:rsidR="002A2F0F">
        <w:t>.</w:t>
      </w:r>
      <w:r w:rsidR="00F44620">
        <w:t xml:space="preserve"> Ezeknek az eljárásoknak a megindítására a Polgármester jogosult.</w:t>
      </w:r>
    </w:p>
    <w:p w14:paraId="6BEA51C3" w14:textId="1CA2DA64" w:rsidR="00F44620" w:rsidRDefault="00F44620" w:rsidP="00391325">
      <w:pPr>
        <w:jc w:val="both"/>
      </w:pPr>
      <w:r>
        <w:t>Az ezen összegek feletti eljárások megindításáról és lezárásáról a Képviselő-testület jogosult dönteni.</w:t>
      </w:r>
    </w:p>
    <w:p w14:paraId="6B9AFB42" w14:textId="672270CC" w:rsidR="00625332" w:rsidRDefault="004E786C" w:rsidP="00625332">
      <w:pPr>
        <w:jc w:val="both"/>
        <w:rPr>
          <w:szCs w:val="24"/>
          <w:lang w:eastAsia="hu-HU"/>
        </w:rPr>
      </w:pPr>
      <w:r>
        <w:t>A</w:t>
      </w:r>
      <w:r w:rsidR="00ED34F7">
        <w:t>z SZMSZ</w:t>
      </w:r>
      <w:r>
        <w:t xml:space="preserve"> 20. § (</w:t>
      </w:r>
      <w:r w:rsidR="00B005C5">
        <w:t>3</w:t>
      </w:r>
      <w:r>
        <w:t xml:space="preserve">) bekezdés e) pontjának rendelkezése alapján a polgármester </w:t>
      </w:r>
      <w:r w:rsidR="00625332">
        <w:t>„</w:t>
      </w:r>
      <w:r w:rsidR="00625332" w:rsidRPr="00FA6A1D">
        <w:rPr>
          <w:szCs w:val="24"/>
          <w:lang w:eastAsia="hu-HU"/>
        </w:rPr>
        <w:t>közbeszerzési eljárások során dönt az előzetes vitarendezésről, közjegyző igénybevételéről, ha az eljárásban ez törvény szerint kötelező, jogorvoslati eljárás esetén a jogi képviselet ellátásáról, a Közbeszerzési Döntőbizottság ajánlatkérőt marasztaló határozata bírósági felülvizsgálatáról, valamint a közbeszerzési terv módosításai</w:t>
      </w:r>
      <w:r w:rsidR="00625332">
        <w:rPr>
          <w:szCs w:val="24"/>
          <w:lang w:eastAsia="hu-HU"/>
        </w:rPr>
        <w:t>ról</w:t>
      </w:r>
      <w:r w:rsidR="00625332" w:rsidRPr="00FA6A1D">
        <w:rPr>
          <w:szCs w:val="24"/>
          <w:lang w:eastAsia="hu-HU"/>
        </w:rPr>
        <w:t>, ha arra a költsé</w:t>
      </w:r>
      <w:r w:rsidR="00625332">
        <w:rPr>
          <w:szCs w:val="24"/>
          <w:lang w:eastAsia="hu-HU"/>
        </w:rPr>
        <w:t>gvetésben a fedezet biztosított”.</w:t>
      </w:r>
    </w:p>
    <w:p w14:paraId="2EA0E780" w14:textId="1B19AC66" w:rsidR="00F44620" w:rsidRPr="00625332" w:rsidRDefault="00B005C5" w:rsidP="00625332">
      <w:pPr>
        <w:jc w:val="both"/>
      </w:pPr>
      <w:r>
        <w:t xml:space="preserve">Ehhez is igazodik </w:t>
      </w:r>
      <w:r w:rsidR="000C3F12">
        <w:t xml:space="preserve">a </w:t>
      </w:r>
      <w:r w:rsidR="003B58E4">
        <w:t>szabályzat.</w:t>
      </w:r>
    </w:p>
    <w:p w14:paraId="1297FB93" w14:textId="79B1029F" w:rsidR="00625332" w:rsidRPr="0026287B" w:rsidRDefault="0026287B" w:rsidP="00391325">
      <w:pPr>
        <w:jc w:val="both"/>
        <w:rPr>
          <w:rFonts w:eastAsia="Times New Roman" w:cs="Times New Roman"/>
          <w:b/>
          <w:bCs/>
          <w:szCs w:val="20"/>
          <w:lang w:eastAsia="hu-HU"/>
        </w:rPr>
      </w:pPr>
      <w:r w:rsidRPr="00CB5122">
        <w:rPr>
          <w:rFonts w:eastAsia="Times New Roman" w:cs="Times New Roman"/>
          <w:bCs/>
          <w:szCs w:val="20"/>
          <w:lang w:eastAsia="hu-HU"/>
        </w:rPr>
        <w:t>Gazdasági Kabinet véleménye:</w:t>
      </w:r>
      <w:r w:rsidR="002029E5">
        <w:rPr>
          <w:rFonts w:eastAsia="Times New Roman" w:cs="Times New Roman"/>
          <w:b/>
          <w:bCs/>
          <w:szCs w:val="20"/>
          <w:lang w:eastAsia="hu-HU"/>
        </w:rPr>
        <w:t xml:space="preserve"> </w:t>
      </w:r>
      <w:r w:rsidR="002029E5" w:rsidRPr="002029E5">
        <w:rPr>
          <w:rFonts w:eastAsia="Times New Roman" w:cs="Times New Roman"/>
          <w:bCs/>
          <w:szCs w:val="20"/>
          <w:lang w:eastAsia="hu-HU"/>
        </w:rPr>
        <w:t>Az előterjesztéshez észrevételt nem tesz.</w:t>
      </w:r>
    </w:p>
    <w:p w14:paraId="152FFF16" w14:textId="6D59AE87" w:rsidR="002029E5" w:rsidRPr="002029E5" w:rsidRDefault="0026287B" w:rsidP="0026287B">
      <w:pPr>
        <w:suppressAutoHyphens/>
        <w:spacing w:after="0"/>
        <w:jc w:val="both"/>
        <w:rPr>
          <w:bCs/>
          <w:szCs w:val="24"/>
          <w:lang w:eastAsia="hu-HU"/>
        </w:rPr>
      </w:pPr>
      <w:r w:rsidRPr="00CB5122">
        <w:rPr>
          <w:bCs/>
          <w:szCs w:val="24"/>
          <w:lang w:eastAsia="hu-HU"/>
        </w:rPr>
        <w:t>Gazdasági Osztály véleménye:</w:t>
      </w:r>
      <w:r w:rsidR="002029E5">
        <w:rPr>
          <w:b/>
          <w:bCs/>
          <w:szCs w:val="24"/>
          <w:lang w:eastAsia="hu-HU"/>
        </w:rPr>
        <w:t xml:space="preserve"> </w:t>
      </w:r>
      <w:r w:rsidR="002029E5" w:rsidRPr="002029E5">
        <w:rPr>
          <w:bCs/>
          <w:szCs w:val="24"/>
          <w:lang w:eastAsia="hu-HU"/>
        </w:rPr>
        <w:t>Az előterjesztéshez észrevételt nem tesz.</w:t>
      </w:r>
    </w:p>
    <w:p w14:paraId="2B1D6322" w14:textId="77777777" w:rsidR="00CB5122" w:rsidRDefault="00CB5122" w:rsidP="004D3A1D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</w:p>
    <w:p w14:paraId="11D60FD1" w14:textId="683B023E" w:rsidR="004D3A1D" w:rsidRDefault="004D3A1D" w:rsidP="004D3A1D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 xml:space="preserve">III. </w:t>
      </w:r>
      <w:r w:rsidR="00FD271B">
        <w:rPr>
          <w:b/>
          <w:i w:val="0"/>
        </w:rPr>
        <w:t>Bizottsági vélemények</w:t>
      </w:r>
    </w:p>
    <w:p w14:paraId="5C2986B6" w14:textId="51013D83" w:rsidR="00AF13E4" w:rsidRDefault="00E427A1" w:rsidP="00AF13E4">
      <w:pPr>
        <w:pStyle w:val="BodyText31"/>
        <w:numPr>
          <w:ilvl w:val="12"/>
          <w:numId w:val="0"/>
        </w:numPr>
        <w:spacing w:before="240"/>
        <w:rPr>
          <w:i w:val="0"/>
          <w:iCs w:val="0"/>
          <w:color w:val="000000"/>
        </w:rPr>
      </w:pPr>
      <w:r w:rsidRPr="00E427A1">
        <w:rPr>
          <w:rFonts w:eastAsiaTheme="minorHAnsi" w:cstheme="minorHAnsi"/>
          <w:i w:val="0"/>
          <w:iCs w:val="0"/>
          <w:szCs w:val="22"/>
          <w:lang w:eastAsia="en-US"/>
        </w:rPr>
        <w:t xml:space="preserve">Az előterjesztést a </w:t>
      </w:r>
      <w:r w:rsidR="00724347">
        <w:rPr>
          <w:rFonts w:eastAsiaTheme="minorHAnsi" w:cstheme="minorHAnsi"/>
          <w:i w:val="0"/>
          <w:iCs w:val="0"/>
          <w:szCs w:val="22"/>
          <w:lang w:eastAsia="en-US"/>
        </w:rPr>
        <w:t xml:space="preserve">Gazdasági Bizottság és a </w:t>
      </w:r>
      <w:r w:rsidR="00644DB2">
        <w:rPr>
          <w:rFonts w:eastAsiaTheme="minorHAnsi" w:cstheme="minorHAnsi"/>
          <w:i w:val="0"/>
          <w:iCs w:val="0"/>
          <w:szCs w:val="22"/>
          <w:lang w:eastAsia="en-US"/>
        </w:rPr>
        <w:t>Jogi és Ügyrendi</w:t>
      </w:r>
      <w:r w:rsidRPr="00E427A1">
        <w:rPr>
          <w:rFonts w:eastAsiaTheme="minorHAnsi" w:cstheme="minorHAnsi"/>
          <w:i w:val="0"/>
          <w:iCs w:val="0"/>
          <w:szCs w:val="22"/>
          <w:lang w:eastAsia="en-US"/>
        </w:rPr>
        <w:t xml:space="preserve"> Bizottság tárgyalja</w:t>
      </w:r>
      <w:r w:rsidR="001A23E3">
        <w:rPr>
          <w:rFonts w:eastAsiaTheme="minorHAnsi" w:cstheme="minorHAnsi"/>
          <w:i w:val="0"/>
          <w:iCs w:val="0"/>
          <w:szCs w:val="22"/>
          <w:lang w:eastAsia="en-US"/>
        </w:rPr>
        <w:t>.</w:t>
      </w:r>
    </w:p>
    <w:p w14:paraId="0D6B2C51" w14:textId="77777777" w:rsidR="00AF13E4" w:rsidRDefault="00AF13E4">
      <w:pPr>
        <w:rPr>
          <w:rFonts w:eastAsia="Times New Roman" w:cs="Times New Roman"/>
          <w:color w:val="000000"/>
          <w:szCs w:val="24"/>
          <w:lang w:eastAsia="hu-HU"/>
        </w:rPr>
      </w:pPr>
      <w:r>
        <w:rPr>
          <w:i/>
          <w:iCs/>
          <w:color w:val="000000"/>
        </w:rPr>
        <w:br w:type="page"/>
      </w:r>
    </w:p>
    <w:p w14:paraId="581A2D8B" w14:textId="638FD7D8" w:rsidR="00CF2BE8" w:rsidRDefault="00CF2BE8" w:rsidP="00AF13E4">
      <w:pPr>
        <w:pStyle w:val="BodyText31"/>
        <w:numPr>
          <w:ilvl w:val="12"/>
          <w:numId w:val="0"/>
        </w:numPr>
        <w:spacing w:before="240"/>
        <w:rPr>
          <w:b/>
          <w:bCs/>
          <w:i w:val="0"/>
          <w:iCs w:val="0"/>
          <w:color w:val="000000"/>
        </w:rPr>
      </w:pPr>
    </w:p>
    <w:p w14:paraId="2058710E" w14:textId="77777777" w:rsidR="00AF13E4" w:rsidRPr="00AF13E4" w:rsidRDefault="00AF13E4" w:rsidP="00AF13E4">
      <w:pPr>
        <w:pStyle w:val="BodyText31"/>
        <w:numPr>
          <w:ilvl w:val="12"/>
          <w:numId w:val="0"/>
        </w:numPr>
        <w:spacing w:before="240"/>
        <w:rPr>
          <w:b/>
          <w:bCs/>
          <w:i w:val="0"/>
          <w:iCs w:val="0"/>
          <w:color w:val="000000"/>
        </w:rPr>
      </w:pPr>
    </w:p>
    <w:p w14:paraId="1CD0B50F" w14:textId="6D04226C" w:rsidR="00644DB2" w:rsidRDefault="00644DB2" w:rsidP="00644DB2">
      <w:pPr>
        <w:pBdr>
          <w:bottom w:val="single" w:sz="12" w:space="1" w:color="auto"/>
        </w:pBdr>
      </w:pPr>
      <w:r>
        <w:rPr>
          <w:b/>
          <w:bCs/>
        </w:rPr>
        <w:t>I</w:t>
      </w:r>
      <w:r w:rsidR="00870D61">
        <w:rPr>
          <w:b/>
          <w:bCs/>
        </w:rPr>
        <w:t>V</w:t>
      </w:r>
      <w:r>
        <w:rPr>
          <w:b/>
          <w:bCs/>
        </w:rPr>
        <w:t xml:space="preserve">. </w:t>
      </w:r>
      <w:r w:rsidR="00870D61">
        <w:rPr>
          <w:b/>
          <w:bCs/>
        </w:rPr>
        <w:t>Döntési javaslat</w:t>
      </w:r>
    </w:p>
    <w:p w14:paraId="47103A73" w14:textId="69E53A57" w:rsidR="00A813E2" w:rsidRPr="00F168AB" w:rsidRDefault="00870D61" w:rsidP="00F168AB">
      <w:pPr>
        <w:jc w:val="both"/>
        <w:rPr>
          <w:b/>
          <w:i/>
        </w:rPr>
      </w:pPr>
      <w:r w:rsidRPr="00087169">
        <w:rPr>
          <w:bCs/>
          <w:iCs/>
        </w:rPr>
        <w:t xml:space="preserve">Budapest Főváros </w:t>
      </w:r>
      <w:r w:rsidRPr="00087169">
        <w:rPr>
          <w:iCs/>
        </w:rPr>
        <w:t>XIV</w:t>
      </w:r>
      <w:r w:rsidRPr="00087169">
        <w:rPr>
          <w:bCs/>
          <w:iCs/>
        </w:rPr>
        <w:t>. Kerület Zugló Önkormányzat Képviselő-testülete</w:t>
      </w:r>
      <w:r w:rsidR="00B05AF7" w:rsidRPr="00087169">
        <w:rPr>
          <w:bCs/>
        </w:rPr>
        <w:t xml:space="preserve"> elfogadja az előterjesztés </w:t>
      </w:r>
      <w:r w:rsidR="00B57720">
        <w:rPr>
          <w:bCs/>
        </w:rPr>
        <w:t>1</w:t>
      </w:r>
      <w:r w:rsidR="00B05AF7" w:rsidRPr="00087169">
        <w:rPr>
          <w:bCs/>
        </w:rPr>
        <w:t xml:space="preserve">. </w:t>
      </w:r>
      <w:r w:rsidR="00023D3A">
        <w:rPr>
          <w:bCs/>
        </w:rPr>
        <w:t xml:space="preserve">számú </w:t>
      </w:r>
      <w:r w:rsidR="00B05AF7" w:rsidRPr="00087169">
        <w:rPr>
          <w:bCs/>
        </w:rPr>
        <w:t>melléklet</w:t>
      </w:r>
      <w:r w:rsidR="00C920E6" w:rsidRPr="00087169">
        <w:rPr>
          <w:bCs/>
        </w:rPr>
        <w:t>ét képező</w:t>
      </w:r>
      <w:r w:rsidR="00563DFE" w:rsidRPr="00087169">
        <w:rPr>
          <w:bCs/>
        </w:rPr>
        <w:t xml:space="preserve">, </w:t>
      </w:r>
      <w:r w:rsidR="00136B28">
        <w:rPr>
          <w:bCs/>
        </w:rPr>
        <w:t>„</w:t>
      </w:r>
      <w:r w:rsidR="00F168AB" w:rsidRPr="00F168AB">
        <w:rPr>
          <w:i/>
        </w:rPr>
        <w:t xml:space="preserve">Budapest Főváros XIV. </w:t>
      </w:r>
      <w:r w:rsidR="0032341A">
        <w:rPr>
          <w:i/>
        </w:rPr>
        <w:t xml:space="preserve">Kerület Zugló Önkormányzata </w:t>
      </w:r>
      <w:r w:rsidR="00F168AB" w:rsidRPr="00F168AB">
        <w:rPr>
          <w:i/>
        </w:rPr>
        <w:t>közbeszerzési szabályzata megállapításáról</w:t>
      </w:r>
      <w:r w:rsidR="00136B28" w:rsidRPr="00F168AB">
        <w:rPr>
          <w:bCs/>
          <w:i/>
          <w:iCs/>
        </w:rPr>
        <w:t>”</w:t>
      </w:r>
      <w:r w:rsidR="0037621E">
        <w:rPr>
          <w:bCs/>
          <w:iCs/>
        </w:rPr>
        <w:t xml:space="preserve"> </w:t>
      </w:r>
      <w:proofErr w:type="gramStart"/>
      <w:r w:rsidR="0037621E">
        <w:rPr>
          <w:bCs/>
          <w:iCs/>
        </w:rPr>
        <w:t xml:space="preserve">szóló </w:t>
      </w:r>
      <w:r w:rsidR="001A23E3">
        <w:t>…</w:t>
      </w:r>
      <w:proofErr w:type="gramEnd"/>
      <w:r w:rsidR="001A23E3">
        <w:t>….</w:t>
      </w:r>
      <w:r w:rsidR="009B6C73">
        <w:rPr>
          <w:bCs/>
          <w:iCs/>
        </w:rPr>
        <w:t xml:space="preserve">/2020. </w:t>
      </w:r>
      <w:r w:rsidR="00B952E5">
        <w:rPr>
          <w:bCs/>
          <w:iCs/>
        </w:rPr>
        <w:t>(</w:t>
      </w:r>
      <w:proofErr w:type="gramStart"/>
      <w:r w:rsidR="00B952E5">
        <w:rPr>
          <w:bCs/>
          <w:iCs/>
        </w:rPr>
        <w:t>……</w:t>
      </w:r>
      <w:proofErr w:type="gramEnd"/>
      <w:r w:rsidR="00B952E5">
        <w:rPr>
          <w:bCs/>
          <w:iCs/>
        </w:rPr>
        <w:t xml:space="preserve"> ……)</w:t>
      </w:r>
      <w:r w:rsidR="009B6C73">
        <w:rPr>
          <w:bCs/>
          <w:iCs/>
        </w:rPr>
        <w:t xml:space="preserve"> önkormányzati </w:t>
      </w:r>
      <w:r w:rsidR="00F168AB">
        <w:rPr>
          <w:bCs/>
          <w:iCs/>
        </w:rPr>
        <w:t xml:space="preserve">normatív </w:t>
      </w:r>
      <w:r w:rsidR="009B6C73">
        <w:rPr>
          <w:bCs/>
          <w:iCs/>
        </w:rPr>
        <w:t>határozati javaslatot.</w:t>
      </w:r>
    </w:p>
    <w:p w14:paraId="02E8D070" w14:textId="30DFBB68" w:rsidR="00A51468" w:rsidRPr="00A51468" w:rsidRDefault="009B6C73" w:rsidP="00A51468">
      <w:pPr>
        <w:spacing w:before="360" w:after="120"/>
        <w:jc w:val="both"/>
        <w:rPr>
          <w:bCs/>
          <w:iCs/>
          <w:szCs w:val="24"/>
        </w:rPr>
      </w:pPr>
      <w:r>
        <w:rPr>
          <w:bCs/>
          <w:iCs/>
        </w:rPr>
        <w:t>A</w:t>
      </w:r>
      <w:r w:rsidR="00366073">
        <w:rPr>
          <w:bCs/>
          <w:iCs/>
        </w:rPr>
        <w:t>z</w:t>
      </w:r>
      <w:r w:rsidR="00D71A50">
        <w:rPr>
          <w:bCs/>
          <w:iCs/>
        </w:rPr>
        <w:t xml:space="preserve"> </w:t>
      </w:r>
      <w:r w:rsidR="00D41897">
        <w:rPr>
          <w:bCs/>
          <w:iCs/>
        </w:rPr>
        <w:t>1</w:t>
      </w:r>
      <w:r w:rsidR="00D71A50">
        <w:rPr>
          <w:bCs/>
          <w:iCs/>
        </w:rPr>
        <w:t>. számú melléklet szerinti</w:t>
      </w:r>
      <w:r>
        <w:rPr>
          <w:bCs/>
          <w:iCs/>
        </w:rPr>
        <w:t xml:space="preserve"> </w:t>
      </w:r>
      <w:r>
        <w:rPr>
          <w:b/>
          <w:bCs/>
          <w:iCs/>
        </w:rPr>
        <w:t>határozathozatal</w:t>
      </w:r>
      <w:r>
        <w:rPr>
          <w:bCs/>
          <w:iCs/>
        </w:rPr>
        <w:t xml:space="preserve"> Magyarország helyi önkormányzatairól szó</w:t>
      </w:r>
      <w:r w:rsidR="00687D02">
        <w:rPr>
          <w:bCs/>
          <w:iCs/>
        </w:rPr>
        <w:t xml:space="preserve">ló 2011. évi CLXXXIX. törvény </w:t>
      </w:r>
      <w:proofErr w:type="spellStart"/>
      <w:r w:rsidR="00A51468" w:rsidRPr="00A51468">
        <w:rPr>
          <w:szCs w:val="24"/>
        </w:rPr>
        <w:t>törvény</w:t>
      </w:r>
      <w:proofErr w:type="spellEnd"/>
      <w:r w:rsidR="00A51468" w:rsidRPr="00A51468">
        <w:rPr>
          <w:szCs w:val="24"/>
        </w:rPr>
        <w:t xml:space="preserve"> 47. § (1) – (2) bekezdés alapján </w:t>
      </w:r>
      <w:r w:rsidR="00A51468" w:rsidRPr="00A51468">
        <w:rPr>
          <w:bCs/>
          <w:szCs w:val="24"/>
        </w:rPr>
        <w:t>egyszerű szótöbbséget</w:t>
      </w:r>
      <w:r w:rsidR="00A51468" w:rsidRPr="00A51468">
        <w:rPr>
          <w:szCs w:val="24"/>
        </w:rPr>
        <w:t xml:space="preserve"> igényel. </w:t>
      </w:r>
    </w:p>
    <w:p w14:paraId="7CE0957B" w14:textId="77777777" w:rsidR="00005ED9" w:rsidRDefault="00005ED9" w:rsidP="00BC6C79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</w:rPr>
      </w:pPr>
    </w:p>
    <w:p w14:paraId="682EB530" w14:textId="3D1F1D48" w:rsidR="004D3A1D" w:rsidRDefault="00AA5CA2" w:rsidP="00BC6C79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</w:rPr>
      </w:pPr>
      <w:r>
        <w:rPr>
          <w:i w:val="0"/>
        </w:rPr>
        <w:t>B</w:t>
      </w:r>
      <w:r w:rsidR="004D3A1D">
        <w:rPr>
          <w:i w:val="0"/>
        </w:rPr>
        <w:t xml:space="preserve">udapest, </w:t>
      </w:r>
      <w:r w:rsidR="00903566">
        <w:rPr>
          <w:i w:val="0"/>
        </w:rPr>
        <w:t xml:space="preserve">2020. február </w:t>
      </w:r>
      <w:r w:rsidR="00A51468">
        <w:rPr>
          <w:i w:val="0"/>
        </w:rPr>
        <w:t>20</w:t>
      </w:r>
      <w:bookmarkStart w:id="0" w:name="_GoBack"/>
      <w:bookmarkEnd w:id="0"/>
      <w:r w:rsidR="002029E5">
        <w:rPr>
          <w:i w:val="0"/>
        </w:rPr>
        <w:t>.</w:t>
      </w:r>
    </w:p>
    <w:p w14:paraId="62E9DEC8" w14:textId="7D0A9EE3" w:rsidR="004D3A1D" w:rsidRDefault="004D3A1D" w:rsidP="004D3A1D">
      <w:pPr>
        <w:pStyle w:val="Szvegtrzs31"/>
        <w:numPr>
          <w:ilvl w:val="12"/>
          <w:numId w:val="0"/>
        </w:numPr>
        <w:tabs>
          <w:tab w:val="center" w:pos="7380"/>
        </w:tabs>
        <w:jc w:val="left"/>
        <w:rPr>
          <w:b/>
          <w:bCs/>
          <w:i w:val="0"/>
        </w:rPr>
      </w:pPr>
    </w:p>
    <w:p w14:paraId="41149186" w14:textId="30CD2ECF" w:rsidR="00E74DF2" w:rsidRDefault="0017042D" w:rsidP="001943FC">
      <w:pPr>
        <w:pStyle w:val="Szvegtrzs31"/>
        <w:numPr>
          <w:ilvl w:val="12"/>
          <w:numId w:val="0"/>
        </w:numPr>
        <w:tabs>
          <w:tab w:val="right" w:pos="9072"/>
        </w:tabs>
        <w:spacing w:before="480"/>
        <w:jc w:val="left"/>
        <w:rPr>
          <w:b/>
          <w:bCs/>
          <w:i w:val="0"/>
        </w:rPr>
      </w:pPr>
      <w:r>
        <w:rPr>
          <w:b/>
          <w:bCs/>
          <w:i w:val="0"/>
        </w:rPr>
        <w:tab/>
      </w:r>
      <w:proofErr w:type="gramStart"/>
      <w:r w:rsidR="002029E5">
        <w:rPr>
          <w:b/>
          <w:bCs/>
          <w:i w:val="0"/>
        </w:rPr>
        <w:t>dr.</w:t>
      </w:r>
      <w:proofErr w:type="gramEnd"/>
      <w:r w:rsidR="002029E5">
        <w:rPr>
          <w:b/>
          <w:bCs/>
          <w:i w:val="0"/>
        </w:rPr>
        <w:t xml:space="preserve"> Tiba Zsolt</w:t>
      </w:r>
    </w:p>
    <w:p w14:paraId="4D1F869D" w14:textId="4A92A16C" w:rsidR="004D3A1D" w:rsidRPr="00B84458" w:rsidRDefault="002029E5" w:rsidP="00B84458">
      <w:pPr>
        <w:pStyle w:val="Szvegtrzs31"/>
        <w:numPr>
          <w:ilvl w:val="12"/>
          <w:numId w:val="0"/>
        </w:numPr>
        <w:tabs>
          <w:tab w:val="right" w:pos="9072"/>
        </w:tabs>
        <w:spacing w:line="360" w:lineRule="auto"/>
        <w:jc w:val="left"/>
        <w:rPr>
          <w:b/>
          <w:bCs/>
          <w:i w:val="0"/>
        </w:rPr>
      </w:pPr>
      <w:r>
        <w:rPr>
          <w:b/>
          <w:bCs/>
          <w:i w:val="0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b/>
          <w:bCs/>
          <w:i w:val="0"/>
        </w:rPr>
        <w:t>jegyző</w:t>
      </w:r>
      <w:proofErr w:type="gramEnd"/>
    </w:p>
    <w:p w14:paraId="5BBEC4A0" w14:textId="130CDFBB" w:rsidR="004D3A1D" w:rsidRPr="00F168AB" w:rsidRDefault="004D3A1D" w:rsidP="00BC6C79">
      <w:pPr>
        <w:spacing w:before="840"/>
        <w:rPr>
          <w:b/>
          <w:bCs/>
          <w:szCs w:val="24"/>
          <w:u w:val="single"/>
        </w:rPr>
      </w:pPr>
      <w:r w:rsidRPr="00F168AB">
        <w:rPr>
          <w:b/>
          <w:bCs/>
          <w:u w:val="single"/>
        </w:rPr>
        <w:t>Melléklet</w:t>
      </w:r>
      <w:r w:rsidR="00F168AB" w:rsidRPr="00F168AB">
        <w:rPr>
          <w:b/>
          <w:bCs/>
          <w:u w:val="single"/>
        </w:rPr>
        <w:t>ek</w:t>
      </w:r>
      <w:r w:rsidR="00BD5AF3" w:rsidRPr="00F168AB">
        <w:rPr>
          <w:b/>
          <w:bCs/>
          <w:u w:val="single"/>
        </w:rPr>
        <w:t>:</w:t>
      </w:r>
    </w:p>
    <w:p w14:paraId="5E965A24" w14:textId="4471CBB2" w:rsidR="007F6F7B" w:rsidRDefault="000771AE" w:rsidP="00C53AF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iCs/>
        </w:rPr>
      </w:pPr>
      <w:r>
        <w:rPr>
          <w:iCs/>
        </w:rPr>
        <w:t xml:space="preserve">számú melléklet: </w:t>
      </w:r>
      <w:r w:rsidR="00BB7FB3">
        <w:rPr>
          <w:iCs/>
        </w:rPr>
        <w:t>Normatív Határozat</w:t>
      </w:r>
    </w:p>
    <w:p w14:paraId="1CD9ABED" w14:textId="438374A4" w:rsidR="00C53AFA" w:rsidRDefault="000771AE" w:rsidP="00AF0D7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iCs/>
        </w:rPr>
      </w:pPr>
      <w:r>
        <w:rPr>
          <w:iCs/>
        </w:rPr>
        <w:t xml:space="preserve">számú melléklet: </w:t>
      </w:r>
      <w:r w:rsidR="000676BD">
        <w:rPr>
          <w:iCs/>
        </w:rPr>
        <w:t>Új Közbeszerzési Szabályzat</w:t>
      </w:r>
    </w:p>
    <w:p w14:paraId="717F1ED9" w14:textId="7237C59E" w:rsidR="00F12194" w:rsidRDefault="00AF0D7E" w:rsidP="00886D1E">
      <w:pPr>
        <w:numPr>
          <w:ilvl w:val="0"/>
          <w:numId w:val="1"/>
        </w:numPr>
        <w:spacing w:after="1320" w:line="240" w:lineRule="auto"/>
        <w:ind w:left="714" w:hanging="357"/>
        <w:jc w:val="both"/>
        <w:rPr>
          <w:iCs/>
        </w:rPr>
      </w:pPr>
      <w:r>
        <w:rPr>
          <w:iCs/>
        </w:rPr>
        <w:t>számú melléklet:</w:t>
      </w:r>
      <w:r w:rsidR="00BF700F">
        <w:rPr>
          <w:iCs/>
        </w:rPr>
        <w:t xml:space="preserve"> </w:t>
      </w:r>
      <w:r w:rsidR="00DF67BF">
        <w:rPr>
          <w:iCs/>
        </w:rPr>
        <w:t>Hatályos Közbeszerzési szabályzat</w:t>
      </w:r>
    </w:p>
    <w:p w14:paraId="28FA4E50" w14:textId="77777777" w:rsidR="00BB7FB3" w:rsidRPr="00BB7FB3" w:rsidRDefault="004D3A1D" w:rsidP="00BB7FB3">
      <w:pPr>
        <w:spacing w:after="0"/>
        <w:rPr>
          <w:bCs/>
          <w:i/>
          <w:szCs w:val="24"/>
          <w:u w:val="single"/>
        </w:rPr>
      </w:pPr>
      <w:r w:rsidRPr="00BB7FB3">
        <w:rPr>
          <w:bCs/>
          <w:u w:val="single"/>
        </w:rPr>
        <w:t>Az előterjesztést készítette:</w:t>
      </w:r>
      <w:r w:rsidRPr="00BB7FB3">
        <w:rPr>
          <w:bCs/>
          <w:i/>
          <w:u w:val="single"/>
        </w:rPr>
        <w:t xml:space="preserve"> </w:t>
      </w:r>
    </w:p>
    <w:p w14:paraId="51574DBB" w14:textId="259B2ACE" w:rsidR="00AA5CA2" w:rsidRDefault="00F168AB" w:rsidP="00BB7FB3">
      <w:pPr>
        <w:spacing w:after="0"/>
        <w:ind w:firstLine="709"/>
        <w:rPr>
          <w:bCs/>
        </w:rPr>
      </w:pPr>
      <w:proofErr w:type="gramStart"/>
      <w:r>
        <w:rPr>
          <w:bCs/>
        </w:rPr>
        <w:t>dr.</w:t>
      </w:r>
      <w:proofErr w:type="gramEnd"/>
      <w:r>
        <w:rPr>
          <w:bCs/>
        </w:rPr>
        <w:t xml:space="preserve"> Horváth János jogtanácsos</w:t>
      </w:r>
      <w:r w:rsidR="004D3A1D">
        <w:rPr>
          <w:bCs/>
        </w:rPr>
        <w:t xml:space="preserve"> (Polgármesteri Hivatal, Jogi Osztály)</w:t>
      </w:r>
    </w:p>
    <w:p w14:paraId="4CC5EF36" w14:textId="0F4F3B83" w:rsidR="00BB7FB3" w:rsidRPr="00BB7FB3" w:rsidRDefault="00BB7FB3" w:rsidP="00BB7FB3">
      <w:pPr>
        <w:spacing w:after="0"/>
        <w:ind w:firstLine="709"/>
        <w:rPr>
          <w:bCs/>
          <w:i/>
          <w:szCs w:val="24"/>
        </w:rPr>
      </w:pPr>
      <w:proofErr w:type="gramStart"/>
      <w:r>
        <w:rPr>
          <w:bCs/>
        </w:rPr>
        <w:t>dr.</w:t>
      </w:r>
      <w:proofErr w:type="gramEnd"/>
      <w:r>
        <w:rPr>
          <w:bCs/>
        </w:rPr>
        <w:t xml:space="preserve"> Varga Dóra ügyvéd, FAKSZ</w:t>
      </w:r>
    </w:p>
    <w:sectPr w:rsidR="00BB7FB3" w:rsidRPr="00BB7F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B84E78" w16cid:durableId="21F8CE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397AF" w14:textId="77777777" w:rsidR="005235DE" w:rsidRDefault="005235DE" w:rsidP="00C3458B">
      <w:pPr>
        <w:spacing w:after="0" w:line="240" w:lineRule="auto"/>
      </w:pPr>
      <w:r>
        <w:separator/>
      </w:r>
    </w:p>
  </w:endnote>
  <w:endnote w:type="continuationSeparator" w:id="0">
    <w:p w14:paraId="1E3B1168" w14:textId="77777777" w:rsidR="005235DE" w:rsidRDefault="005235DE" w:rsidP="00C3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944101"/>
      <w:docPartObj>
        <w:docPartGallery w:val="Page Numbers (Bottom of Page)"/>
        <w:docPartUnique/>
      </w:docPartObj>
    </w:sdtPr>
    <w:sdtEndPr/>
    <w:sdtContent>
      <w:p w14:paraId="5739A538" w14:textId="77777777" w:rsidR="00840E17" w:rsidRDefault="00840E1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468">
          <w:rPr>
            <w:noProof/>
          </w:rPr>
          <w:t>3</w:t>
        </w:r>
        <w:r>
          <w:fldChar w:fldCharType="end"/>
        </w:r>
      </w:p>
    </w:sdtContent>
  </w:sdt>
  <w:p w14:paraId="59842D15" w14:textId="77777777" w:rsidR="00840E17" w:rsidRDefault="00840E1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310D7" w14:textId="77777777" w:rsidR="005235DE" w:rsidRDefault="005235DE" w:rsidP="00C3458B">
      <w:pPr>
        <w:spacing w:after="0" w:line="240" w:lineRule="auto"/>
      </w:pPr>
      <w:r>
        <w:separator/>
      </w:r>
    </w:p>
  </w:footnote>
  <w:footnote w:type="continuationSeparator" w:id="0">
    <w:p w14:paraId="7FED3B3F" w14:textId="77777777" w:rsidR="005235DE" w:rsidRDefault="005235DE" w:rsidP="00C34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CCF40" w14:textId="77777777" w:rsidR="00840E17" w:rsidRDefault="00840E17" w:rsidP="00AE0A24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A5F7C"/>
    <w:multiLevelType w:val="hybridMultilevel"/>
    <w:tmpl w:val="55980834"/>
    <w:lvl w:ilvl="0" w:tplc="A3B4A8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DA503CE"/>
    <w:multiLevelType w:val="hybridMultilevel"/>
    <w:tmpl w:val="F56851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56600"/>
    <w:multiLevelType w:val="hybridMultilevel"/>
    <w:tmpl w:val="01046184"/>
    <w:lvl w:ilvl="0" w:tplc="8AD6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2370B3"/>
    <w:multiLevelType w:val="hybridMultilevel"/>
    <w:tmpl w:val="BAA4B9FC"/>
    <w:lvl w:ilvl="0" w:tplc="3FB67A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CD5CF5"/>
    <w:multiLevelType w:val="hybridMultilevel"/>
    <w:tmpl w:val="B0A2B0D8"/>
    <w:lvl w:ilvl="0" w:tplc="23C48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2B02FB"/>
    <w:multiLevelType w:val="hybridMultilevel"/>
    <w:tmpl w:val="BAA4B9FC"/>
    <w:lvl w:ilvl="0" w:tplc="3FB67A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B57491"/>
    <w:multiLevelType w:val="hybridMultilevel"/>
    <w:tmpl w:val="8F2C3644"/>
    <w:lvl w:ilvl="0" w:tplc="3FB67A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04"/>
    <w:rsid w:val="000003F1"/>
    <w:rsid w:val="00001C89"/>
    <w:rsid w:val="0000283B"/>
    <w:rsid w:val="00003971"/>
    <w:rsid w:val="00005455"/>
    <w:rsid w:val="00005ED9"/>
    <w:rsid w:val="00006628"/>
    <w:rsid w:val="0000760E"/>
    <w:rsid w:val="00013185"/>
    <w:rsid w:val="00021EF3"/>
    <w:rsid w:val="00023D3A"/>
    <w:rsid w:val="00025A00"/>
    <w:rsid w:val="00030884"/>
    <w:rsid w:val="0004309B"/>
    <w:rsid w:val="00056BB0"/>
    <w:rsid w:val="00067262"/>
    <w:rsid w:val="000676BD"/>
    <w:rsid w:val="00071383"/>
    <w:rsid w:val="0007338B"/>
    <w:rsid w:val="000771AE"/>
    <w:rsid w:val="00083DD4"/>
    <w:rsid w:val="00084AD2"/>
    <w:rsid w:val="000854B0"/>
    <w:rsid w:val="00087169"/>
    <w:rsid w:val="00090440"/>
    <w:rsid w:val="0009095F"/>
    <w:rsid w:val="000A686F"/>
    <w:rsid w:val="000B174C"/>
    <w:rsid w:val="000B18FD"/>
    <w:rsid w:val="000B2F2E"/>
    <w:rsid w:val="000B6AD6"/>
    <w:rsid w:val="000B70C6"/>
    <w:rsid w:val="000C3F12"/>
    <w:rsid w:val="000C43D6"/>
    <w:rsid w:val="000C5210"/>
    <w:rsid w:val="000E3E07"/>
    <w:rsid w:val="000E6526"/>
    <w:rsid w:val="000F7BC8"/>
    <w:rsid w:val="00100077"/>
    <w:rsid w:val="001119E0"/>
    <w:rsid w:val="00117900"/>
    <w:rsid w:val="001206D2"/>
    <w:rsid w:val="0012683A"/>
    <w:rsid w:val="00135938"/>
    <w:rsid w:val="00135F6E"/>
    <w:rsid w:val="00136253"/>
    <w:rsid w:val="00136B28"/>
    <w:rsid w:val="0014177F"/>
    <w:rsid w:val="00155709"/>
    <w:rsid w:val="001643F0"/>
    <w:rsid w:val="0017042D"/>
    <w:rsid w:val="001733F6"/>
    <w:rsid w:val="001761EB"/>
    <w:rsid w:val="001802A8"/>
    <w:rsid w:val="001806FC"/>
    <w:rsid w:val="00181708"/>
    <w:rsid w:val="001901F8"/>
    <w:rsid w:val="00190B21"/>
    <w:rsid w:val="00190F25"/>
    <w:rsid w:val="00192C04"/>
    <w:rsid w:val="001943FC"/>
    <w:rsid w:val="001A23E3"/>
    <w:rsid w:val="001A505E"/>
    <w:rsid w:val="001C4AA8"/>
    <w:rsid w:val="001C5599"/>
    <w:rsid w:val="001D2250"/>
    <w:rsid w:val="001D3D70"/>
    <w:rsid w:val="001E00E2"/>
    <w:rsid w:val="001E613B"/>
    <w:rsid w:val="001F6B46"/>
    <w:rsid w:val="002029E5"/>
    <w:rsid w:val="00205830"/>
    <w:rsid w:val="002201DE"/>
    <w:rsid w:val="0022085B"/>
    <w:rsid w:val="0022704D"/>
    <w:rsid w:val="00235ED4"/>
    <w:rsid w:val="002449F9"/>
    <w:rsid w:val="00247DFD"/>
    <w:rsid w:val="00252BD2"/>
    <w:rsid w:val="0026287B"/>
    <w:rsid w:val="002634BC"/>
    <w:rsid w:val="00267101"/>
    <w:rsid w:val="00267FD0"/>
    <w:rsid w:val="002723E3"/>
    <w:rsid w:val="00291CB5"/>
    <w:rsid w:val="002938F5"/>
    <w:rsid w:val="00295EA0"/>
    <w:rsid w:val="002A2F0F"/>
    <w:rsid w:val="002A3108"/>
    <w:rsid w:val="002A348D"/>
    <w:rsid w:val="002A6A67"/>
    <w:rsid w:val="002C324A"/>
    <w:rsid w:val="002D14F4"/>
    <w:rsid w:val="002D5214"/>
    <w:rsid w:val="002E12C0"/>
    <w:rsid w:val="002F0604"/>
    <w:rsid w:val="0031352B"/>
    <w:rsid w:val="0031507D"/>
    <w:rsid w:val="0032341A"/>
    <w:rsid w:val="00323DB8"/>
    <w:rsid w:val="0033193A"/>
    <w:rsid w:val="003340A1"/>
    <w:rsid w:val="0033748D"/>
    <w:rsid w:val="00340056"/>
    <w:rsid w:val="00341159"/>
    <w:rsid w:val="0035083F"/>
    <w:rsid w:val="003536A9"/>
    <w:rsid w:val="00354FFB"/>
    <w:rsid w:val="00361411"/>
    <w:rsid w:val="00363D19"/>
    <w:rsid w:val="00366073"/>
    <w:rsid w:val="00371AA2"/>
    <w:rsid w:val="003750FF"/>
    <w:rsid w:val="0037621E"/>
    <w:rsid w:val="00376C89"/>
    <w:rsid w:val="00381296"/>
    <w:rsid w:val="0038267A"/>
    <w:rsid w:val="00391325"/>
    <w:rsid w:val="003972B1"/>
    <w:rsid w:val="003A46A5"/>
    <w:rsid w:val="003A6D06"/>
    <w:rsid w:val="003B1D41"/>
    <w:rsid w:val="003B58E4"/>
    <w:rsid w:val="003C0706"/>
    <w:rsid w:val="003D6B3B"/>
    <w:rsid w:val="003E5987"/>
    <w:rsid w:val="003E6270"/>
    <w:rsid w:val="003F21BD"/>
    <w:rsid w:val="003F21D9"/>
    <w:rsid w:val="00407174"/>
    <w:rsid w:val="00413E2E"/>
    <w:rsid w:val="00425599"/>
    <w:rsid w:val="004366DE"/>
    <w:rsid w:val="004426F9"/>
    <w:rsid w:val="00445BFF"/>
    <w:rsid w:val="00451643"/>
    <w:rsid w:val="004552DA"/>
    <w:rsid w:val="004630BC"/>
    <w:rsid w:val="00463B6E"/>
    <w:rsid w:val="00464205"/>
    <w:rsid w:val="004715D7"/>
    <w:rsid w:val="0048598C"/>
    <w:rsid w:val="00490522"/>
    <w:rsid w:val="004926A2"/>
    <w:rsid w:val="00493D16"/>
    <w:rsid w:val="004B11B7"/>
    <w:rsid w:val="004B7E1D"/>
    <w:rsid w:val="004C68A2"/>
    <w:rsid w:val="004D0D6B"/>
    <w:rsid w:val="004D3A1D"/>
    <w:rsid w:val="004D5BC0"/>
    <w:rsid w:val="004E25B1"/>
    <w:rsid w:val="004E2B17"/>
    <w:rsid w:val="004E2F97"/>
    <w:rsid w:val="004E6702"/>
    <w:rsid w:val="004E786C"/>
    <w:rsid w:val="004F0203"/>
    <w:rsid w:val="004F2736"/>
    <w:rsid w:val="005053D3"/>
    <w:rsid w:val="00507250"/>
    <w:rsid w:val="00510B9B"/>
    <w:rsid w:val="0051454E"/>
    <w:rsid w:val="005235DE"/>
    <w:rsid w:val="0053661F"/>
    <w:rsid w:val="00537A03"/>
    <w:rsid w:val="0054190D"/>
    <w:rsid w:val="00553F48"/>
    <w:rsid w:val="005548B4"/>
    <w:rsid w:val="00557FD0"/>
    <w:rsid w:val="00563DFE"/>
    <w:rsid w:val="005669E7"/>
    <w:rsid w:val="00570539"/>
    <w:rsid w:val="005734C2"/>
    <w:rsid w:val="00577BB0"/>
    <w:rsid w:val="005A1F43"/>
    <w:rsid w:val="005B5373"/>
    <w:rsid w:val="005C3137"/>
    <w:rsid w:val="005C606D"/>
    <w:rsid w:val="005E0D4B"/>
    <w:rsid w:val="005E2971"/>
    <w:rsid w:val="005F7A69"/>
    <w:rsid w:val="0060274A"/>
    <w:rsid w:val="00603D60"/>
    <w:rsid w:val="00603E55"/>
    <w:rsid w:val="0060549F"/>
    <w:rsid w:val="006066F3"/>
    <w:rsid w:val="00607B67"/>
    <w:rsid w:val="0062321E"/>
    <w:rsid w:val="006240AC"/>
    <w:rsid w:val="00624D6D"/>
    <w:rsid w:val="00625332"/>
    <w:rsid w:val="00626FCA"/>
    <w:rsid w:val="0063643E"/>
    <w:rsid w:val="00636FF7"/>
    <w:rsid w:val="0064215A"/>
    <w:rsid w:val="00643DA0"/>
    <w:rsid w:val="00644DB2"/>
    <w:rsid w:val="0065356F"/>
    <w:rsid w:val="00653734"/>
    <w:rsid w:val="006564A5"/>
    <w:rsid w:val="006657F7"/>
    <w:rsid w:val="00687D02"/>
    <w:rsid w:val="006924DE"/>
    <w:rsid w:val="00693AB1"/>
    <w:rsid w:val="006955F8"/>
    <w:rsid w:val="006A07EE"/>
    <w:rsid w:val="006B6602"/>
    <w:rsid w:val="006B7986"/>
    <w:rsid w:val="006B7C72"/>
    <w:rsid w:val="006C03B2"/>
    <w:rsid w:val="006C27A4"/>
    <w:rsid w:val="006C47AF"/>
    <w:rsid w:val="006C4AFA"/>
    <w:rsid w:val="006C56D2"/>
    <w:rsid w:val="006C798F"/>
    <w:rsid w:val="006F2DD2"/>
    <w:rsid w:val="0070448D"/>
    <w:rsid w:val="00706BD1"/>
    <w:rsid w:val="00706CAF"/>
    <w:rsid w:val="00711F54"/>
    <w:rsid w:val="00712DC3"/>
    <w:rsid w:val="00716165"/>
    <w:rsid w:val="00724347"/>
    <w:rsid w:val="0072441A"/>
    <w:rsid w:val="00745356"/>
    <w:rsid w:val="007559B5"/>
    <w:rsid w:val="00757FD2"/>
    <w:rsid w:val="00760C77"/>
    <w:rsid w:val="00763359"/>
    <w:rsid w:val="007729C5"/>
    <w:rsid w:val="00772A93"/>
    <w:rsid w:val="00783285"/>
    <w:rsid w:val="00791633"/>
    <w:rsid w:val="007945CA"/>
    <w:rsid w:val="00795C3F"/>
    <w:rsid w:val="007A176E"/>
    <w:rsid w:val="007A4D4A"/>
    <w:rsid w:val="007B2607"/>
    <w:rsid w:val="007B559F"/>
    <w:rsid w:val="007B709A"/>
    <w:rsid w:val="007B764A"/>
    <w:rsid w:val="007C6FD5"/>
    <w:rsid w:val="007D7802"/>
    <w:rsid w:val="007E13CD"/>
    <w:rsid w:val="007E5B33"/>
    <w:rsid w:val="007E683D"/>
    <w:rsid w:val="007E6945"/>
    <w:rsid w:val="007F4AF3"/>
    <w:rsid w:val="007F6449"/>
    <w:rsid w:val="007F6B9A"/>
    <w:rsid w:val="007F6F7B"/>
    <w:rsid w:val="008006CA"/>
    <w:rsid w:val="00803FC0"/>
    <w:rsid w:val="00817A61"/>
    <w:rsid w:val="0082727C"/>
    <w:rsid w:val="008311C2"/>
    <w:rsid w:val="00833BCF"/>
    <w:rsid w:val="008341EA"/>
    <w:rsid w:val="008353D9"/>
    <w:rsid w:val="0084076F"/>
    <w:rsid w:val="00840E17"/>
    <w:rsid w:val="0084511B"/>
    <w:rsid w:val="008454BC"/>
    <w:rsid w:val="00847C74"/>
    <w:rsid w:val="008500E5"/>
    <w:rsid w:val="008523F1"/>
    <w:rsid w:val="0085649C"/>
    <w:rsid w:val="0086176C"/>
    <w:rsid w:val="00864AC8"/>
    <w:rsid w:val="00865AF8"/>
    <w:rsid w:val="00870D61"/>
    <w:rsid w:val="00870E2E"/>
    <w:rsid w:val="008849FE"/>
    <w:rsid w:val="00884EE3"/>
    <w:rsid w:val="00886D1E"/>
    <w:rsid w:val="008905BF"/>
    <w:rsid w:val="00893F65"/>
    <w:rsid w:val="00895EAC"/>
    <w:rsid w:val="008A5EB9"/>
    <w:rsid w:val="008B6E38"/>
    <w:rsid w:val="008D4502"/>
    <w:rsid w:val="008D6EB4"/>
    <w:rsid w:val="008E3690"/>
    <w:rsid w:val="008E4AA3"/>
    <w:rsid w:val="008E5016"/>
    <w:rsid w:val="008E571F"/>
    <w:rsid w:val="008E6B54"/>
    <w:rsid w:val="00903566"/>
    <w:rsid w:val="00915870"/>
    <w:rsid w:val="00924F76"/>
    <w:rsid w:val="009252D9"/>
    <w:rsid w:val="00932EAC"/>
    <w:rsid w:val="00944C51"/>
    <w:rsid w:val="009466C1"/>
    <w:rsid w:val="00946F74"/>
    <w:rsid w:val="00960612"/>
    <w:rsid w:val="00964B80"/>
    <w:rsid w:val="00965781"/>
    <w:rsid w:val="00967E17"/>
    <w:rsid w:val="009749C0"/>
    <w:rsid w:val="00997342"/>
    <w:rsid w:val="009A5EB4"/>
    <w:rsid w:val="009A7098"/>
    <w:rsid w:val="009B46B2"/>
    <w:rsid w:val="009B548B"/>
    <w:rsid w:val="009B6C73"/>
    <w:rsid w:val="009B6D8C"/>
    <w:rsid w:val="009B70D1"/>
    <w:rsid w:val="009B7346"/>
    <w:rsid w:val="009C04FD"/>
    <w:rsid w:val="009D5671"/>
    <w:rsid w:val="009E24B4"/>
    <w:rsid w:val="009E648A"/>
    <w:rsid w:val="009E69D6"/>
    <w:rsid w:val="009F2CB9"/>
    <w:rsid w:val="009F4C8C"/>
    <w:rsid w:val="00A04C68"/>
    <w:rsid w:val="00A07258"/>
    <w:rsid w:val="00A10606"/>
    <w:rsid w:val="00A126C4"/>
    <w:rsid w:val="00A151F5"/>
    <w:rsid w:val="00A22ADC"/>
    <w:rsid w:val="00A376E5"/>
    <w:rsid w:val="00A41381"/>
    <w:rsid w:val="00A43574"/>
    <w:rsid w:val="00A44799"/>
    <w:rsid w:val="00A45453"/>
    <w:rsid w:val="00A51468"/>
    <w:rsid w:val="00A524D0"/>
    <w:rsid w:val="00A529A3"/>
    <w:rsid w:val="00A55001"/>
    <w:rsid w:val="00A57EC3"/>
    <w:rsid w:val="00A62CFA"/>
    <w:rsid w:val="00A63922"/>
    <w:rsid w:val="00A7243B"/>
    <w:rsid w:val="00A72C69"/>
    <w:rsid w:val="00A74324"/>
    <w:rsid w:val="00A813E2"/>
    <w:rsid w:val="00A82CF1"/>
    <w:rsid w:val="00A84BE1"/>
    <w:rsid w:val="00A914D6"/>
    <w:rsid w:val="00A95E98"/>
    <w:rsid w:val="00AA58E9"/>
    <w:rsid w:val="00AA5CA2"/>
    <w:rsid w:val="00AB12E7"/>
    <w:rsid w:val="00AB1643"/>
    <w:rsid w:val="00AB221D"/>
    <w:rsid w:val="00AB2224"/>
    <w:rsid w:val="00AD099E"/>
    <w:rsid w:val="00AD5D6D"/>
    <w:rsid w:val="00AE0A24"/>
    <w:rsid w:val="00AE2575"/>
    <w:rsid w:val="00AF0D7E"/>
    <w:rsid w:val="00AF13E4"/>
    <w:rsid w:val="00AF1474"/>
    <w:rsid w:val="00AF2753"/>
    <w:rsid w:val="00B005C5"/>
    <w:rsid w:val="00B049EC"/>
    <w:rsid w:val="00B04B09"/>
    <w:rsid w:val="00B05AF7"/>
    <w:rsid w:val="00B13B94"/>
    <w:rsid w:val="00B26672"/>
    <w:rsid w:val="00B333A9"/>
    <w:rsid w:val="00B33B22"/>
    <w:rsid w:val="00B371E5"/>
    <w:rsid w:val="00B37660"/>
    <w:rsid w:val="00B414DB"/>
    <w:rsid w:val="00B46255"/>
    <w:rsid w:val="00B52687"/>
    <w:rsid w:val="00B57720"/>
    <w:rsid w:val="00B84458"/>
    <w:rsid w:val="00B85CE2"/>
    <w:rsid w:val="00B91B5D"/>
    <w:rsid w:val="00B952E5"/>
    <w:rsid w:val="00B96A89"/>
    <w:rsid w:val="00BB0BC4"/>
    <w:rsid w:val="00BB5723"/>
    <w:rsid w:val="00BB7F6A"/>
    <w:rsid w:val="00BB7FB3"/>
    <w:rsid w:val="00BC51A6"/>
    <w:rsid w:val="00BC5A24"/>
    <w:rsid w:val="00BC6C79"/>
    <w:rsid w:val="00BD4747"/>
    <w:rsid w:val="00BD5423"/>
    <w:rsid w:val="00BD5AF3"/>
    <w:rsid w:val="00BD7C88"/>
    <w:rsid w:val="00BD7F59"/>
    <w:rsid w:val="00BE16B0"/>
    <w:rsid w:val="00BE2485"/>
    <w:rsid w:val="00BF4698"/>
    <w:rsid w:val="00BF700F"/>
    <w:rsid w:val="00C048FA"/>
    <w:rsid w:val="00C142D8"/>
    <w:rsid w:val="00C14743"/>
    <w:rsid w:val="00C14E08"/>
    <w:rsid w:val="00C15F7E"/>
    <w:rsid w:val="00C16B94"/>
    <w:rsid w:val="00C31B7D"/>
    <w:rsid w:val="00C329E1"/>
    <w:rsid w:val="00C3458B"/>
    <w:rsid w:val="00C346F9"/>
    <w:rsid w:val="00C53AFA"/>
    <w:rsid w:val="00C570CA"/>
    <w:rsid w:val="00C670D4"/>
    <w:rsid w:val="00C703BA"/>
    <w:rsid w:val="00C826FB"/>
    <w:rsid w:val="00C843E7"/>
    <w:rsid w:val="00C919DF"/>
    <w:rsid w:val="00C920E6"/>
    <w:rsid w:val="00CA4224"/>
    <w:rsid w:val="00CB5122"/>
    <w:rsid w:val="00CC08C3"/>
    <w:rsid w:val="00CC1131"/>
    <w:rsid w:val="00CC1512"/>
    <w:rsid w:val="00CD27C7"/>
    <w:rsid w:val="00CD2C58"/>
    <w:rsid w:val="00CD5A53"/>
    <w:rsid w:val="00CD7A39"/>
    <w:rsid w:val="00CE5C94"/>
    <w:rsid w:val="00CF2BE8"/>
    <w:rsid w:val="00CF5B78"/>
    <w:rsid w:val="00D36125"/>
    <w:rsid w:val="00D4111B"/>
    <w:rsid w:val="00D41897"/>
    <w:rsid w:val="00D43901"/>
    <w:rsid w:val="00D447C5"/>
    <w:rsid w:val="00D4592D"/>
    <w:rsid w:val="00D46126"/>
    <w:rsid w:val="00D524A7"/>
    <w:rsid w:val="00D60C8F"/>
    <w:rsid w:val="00D70A6E"/>
    <w:rsid w:val="00D71A50"/>
    <w:rsid w:val="00D80265"/>
    <w:rsid w:val="00D9553B"/>
    <w:rsid w:val="00DA0FCA"/>
    <w:rsid w:val="00DA33EB"/>
    <w:rsid w:val="00DA4345"/>
    <w:rsid w:val="00DA648A"/>
    <w:rsid w:val="00DB0171"/>
    <w:rsid w:val="00DB5E61"/>
    <w:rsid w:val="00DD2B7B"/>
    <w:rsid w:val="00DD4222"/>
    <w:rsid w:val="00DE6C48"/>
    <w:rsid w:val="00DF5312"/>
    <w:rsid w:val="00DF67BF"/>
    <w:rsid w:val="00E0084D"/>
    <w:rsid w:val="00E03B07"/>
    <w:rsid w:val="00E05B76"/>
    <w:rsid w:val="00E11932"/>
    <w:rsid w:val="00E23149"/>
    <w:rsid w:val="00E2451A"/>
    <w:rsid w:val="00E24E8B"/>
    <w:rsid w:val="00E378C6"/>
    <w:rsid w:val="00E4000E"/>
    <w:rsid w:val="00E42195"/>
    <w:rsid w:val="00E427A1"/>
    <w:rsid w:val="00E4603B"/>
    <w:rsid w:val="00E56EC1"/>
    <w:rsid w:val="00E62C3C"/>
    <w:rsid w:val="00E63CDB"/>
    <w:rsid w:val="00E650AB"/>
    <w:rsid w:val="00E6528A"/>
    <w:rsid w:val="00E70A95"/>
    <w:rsid w:val="00E74DF2"/>
    <w:rsid w:val="00E76A92"/>
    <w:rsid w:val="00E8549B"/>
    <w:rsid w:val="00E85BF7"/>
    <w:rsid w:val="00E86336"/>
    <w:rsid w:val="00E97EA7"/>
    <w:rsid w:val="00EC0408"/>
    <w:rsid w:val="00EC1012"/>
    <w:rsid w:val="00EC32B0"/>
    <w:rsid w:val="00ED34F7"/>
    <w:rsid w:val="00ED5723"/>
    <w:rsid w:val="00EE5813"/>
    <w:rsid w:val="00EE690C"/>
    <w:rsid w:val="00EF25B1"/>
    <w:rsid w:val="00F03F7C"/>
    <w:rsid w:val="00F07CED"/>
    <w:rsid w:val="00F12194"/>
    <w:rsid w:val="00F1531C"/>
    <w:rsid w:val="00F15AE5"/>
    <w:rsid w:val="00F168AB"/>
    <w:rsid w:val="00F1700F"/>
    <w:rsid w:val="00F20ECC"/>
    <w:rsid w:val="00F26EC6"/>
    <w:rsid w:val="00F2757C"/>
    <w:rsid w:val="00F30F43"/>
    <w:rsid w:val="00F3162F"/>
    <w:rsid w:val="00F324F8"/>
    <w:rsid w:val="00F332A2"/>
    <w:rsid w:val="00F35BD7"/>
    <w:rsid w:val="00F41996"/>
    <w:rsid w:val="00F44620"/>
    <w:rsid w:val="00F47B86"/>
    <w:rsid w:val="00F52525"/>
    <w:rsid w:val="00F833F5"/>
    <w:rsid w:val="00F87C51"/>
    <w:rsid w:val="00FC20BE"/>
    <w:rsid w:val="00FC30F6"/>
    <w:rsid w:val="00FC54D5"/>
    <w:rsid w:val="00FD271B"/>
    <w:rsid w:val="00FD2A8C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CF83"/>
  <w15:chartTrackingRefBased/>
  <w15:docId w15:val="{F822162E-B2EA-4E77-B020-EF42CBE0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D3A1D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eastAsia="Times New Roman" w:cs="Times New Roman"/>
      <w:b/>
      <w:bCs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D3A1D"/>
    <w:rPr>
      <w:rFonts w:eastAsia="Times New Roman" w:cs="Times New Roman"/>
      <w:b/>
      <w:bCs/>
      <w:sz w:val="22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4D3A1D"/>
    <w:pPr>
      <w:spacing w:after="0" w:line="240" w:lineRule="auto"/>
      <w:jc w:val="both"/>
    </w:pPr>
    <w:rPr>
      <w:rFonts w:eastAsia="Times New Roman" w:cs="Times New Roman"/>
      <w:bCs/>
      <w:iCs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4D3A1D"/>
    <w:rPr>
      <w:rFonts w:eastAsia="Times New Roman" w:cs="Times New Roman"/>
      <w:bCs/>
      <w:iCs/>
      <w:szCs w:val="24"/>
      <w:lang w:eastAsia="hu-HU"/>
    </w:rPr>
  </w:style>
  <w:style w:type="paragraph" w:customStyle="1" w:styleId="Szvegtrzs31">
    <w:name w:val="Szövegtörzs 31"/>
    <w:basedOn w:val="Norml"/>
    <w:rsid w:val="004D3A1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i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93F6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3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458B"/>
  </w:style>
  <w:style w:type="paragraph" w:styleId="llb">
    <w:name w:val="footer"/>
    <w:basedOn w:val="Norml"/>
    <w:link w:val="llbChar"/>
    <w:uiPriority w:val="99"/>
    <w:unhideWhenUsed/>
    <w:rsid w:val="00C3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458B"/>
  </w:style>
  <w:style w:type="character" w:styleId="Jegyzethivatkozs">
    <w:name w:val="annotation reference"/>
    <w:basedOn w:val="Bekezdsalapbettpusa"/>
    <w:uiPriority w:val="99"/>
    <w:semiHidden/>
    <w:unhideWhenUsed/>
    <w:rsid w:val="00001C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1C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1C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1C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1C8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1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1C89"/>
    <w:rPr>
      <w:rFonts w:ascii="Segoe UI" w:hAnsi="Segoe UI" w:cs="Segoe UI"/>
      <w:sz w:val="18"/>
      <w:szCs w:val="18"/>
    </w:rPr>
  </w:style>
  <w:style w:type="paragraph" w:customStyle="1" w:styleId="BodyText31">
    <w:name w:val="Body Text 31"/>
    <w:basedOn w:val="Norml"/>
    <w:rsid w:val="00E427A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i/>
      <w:iCs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A5146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5146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2F3DD-7BB5-487B-8B48-577383AF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613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Jánosné</dc:creator>
  <cp:keywords/>
  <dc:description/>
  <cp:lastModifiedBy>Horváth János dr.</cp:lastModifiedBy>
  <cp:revision>6</cp:revision>
  <cp:lastPrinted>2020-02-06T09:38:00Z</cp:lastPrinted>
  <dcterms:created xsi:type="dcterms:W3CDTF">2020-02-20T09:28:00Z</dcterms:created>
  <dcterms:modified xsi:type="dcterms:W3CDTF">2020-02-20T12:29:00Z</dcterms:modified>
</cp:coreProperties>
</file>