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78633" w14:textId="77777777" w:rsidR="008F5F66" w:rsidRPr="0072732A" w:rsidRDefault="001B70F6">
      <w:pPr>
        <w:jc w:val="center"/>
        <w:rPr>
          <w:rStyle w:val="Egyiksem"/>
          <w:rFonts w:asciiTheme="minorHAnsi" w:hAnsiTheme="minorHAnsi" w:cstheme="minorHAnsi"/>
          <w:b/>
          <w:bCs/>
          <w:spacing w:val="40"/>
          <w:sz w:val="22"/>
          <w:szCs w:val="22"/>
        </w:rPr>
      </w:pPr>
      <w:r w:rsidRPr="0072732A">
        <w:rPr>
          <w:rStyle w:val="Egyiksem"/>
          <w:rFonts w:asciiTheme="minorHAnsi" w:hAnsiTheme="minorHAnsi" w:cstheme="minorHAnsi"/>
          <w:b/>
          <w:bCs/>
          <w:spacing w:val="40"/>
          <w:sz w:val="22"/>
          <w:szCs w:val="22"/>
        </w:rPr>
        <w:t>TELEPÜLÉSRENDEZÉSI SZERZŐDÉS</w:t>
      </w:r>
    </w:p>
    <w:p w14:paraId="42341EA8" w14:textId="77777777" w:rsidR="001A6EB7" w:rsidRPr="0072732A" w:rsidRDefault="004B0F3A">
      <w:pPr>
        <w:jc w:val="center"/>
        <w:rPr>
          <w:rStyle w:val="Egyiksem"/>
          <w:rFonts w:asciiTheme="minorHAnsi" w:eastAsia="Calibri" w:hAnsiTheme="minorHAnsi" w:cstheme="minorHAnsi"/>
          <w:b/>
          <w:bCs/>
          <w:sz w:val="22"/>
          <w:szCs w:val="22"/>
        </w:rPr>
      </w:pPr>
      <w:r w:rsidRPr="0072732A">
        <w:rPr>
          <w:rStyle w:val="Egyiksem"/>
          <w:rFonts w:asciiTheme="minorHAnsi" w:hAnsiTheme="minorHAnsi" w:cstheme="minorHAnsi"/>
          <w:b/>
          <w:bCs/>
          <w:spacing w:val="40"/>
          <w:sz w:val="22"/>
          <w:szCs w:val="22"/>
        </w:rPr>
        <w:t xml:space="preserve">I. SZÁMÚ </w:t>
      </w:r>
      <w:r w:rsidR="00716CC1" w:rsidRPr="0072732A">
        <w:rPr>
          <w:rStyle w:val="Egyiksem"/>
          <w:rFonts w:asciiTheme="minorHAnsi" w:hAnsiTheme="minorHAnsi" w:cstheme="minorHAnsi"/>
          <w:b/>
          <w:bCs/>
          <w:spacing w:val="40"/>
          <w:sz w:val="22"/>
          <w:szCs w:val="22"/>
        </w:rPr>
        <w:t>MÓDOSÍTÁS</w:t>
      </w:r>
      <w:r w:rsidRPr="0072732A">
        <w:rPr>
          <w:rStyle w:val="Egyiksem"/>
          <w:rFonts w:asciiTheme="minorHAnsi" w:hAnsiTheme="minorHAnsi" w:cstheme="minorHAnsi"/>
          <w:b/>
          <w:bCs/>
          <w:spacing w:val="40"/>
          <w:sz w:val="22"/>
          <w:szCs w:val="22"/>
        </w:rPr>
        <w:t>A</w:t>
      </w:r>
    </w:p>
    <w:p w14:paraId="6488DB7C" w14:textId="77777777" w:rsidR="008F5F66" w:rsidRPr="0072732A" w:rsidRDefault="008F5F66">
      <w:pPr>
        <w:jc w:val="both"/>
        <w:rPr>
          <w:rStyle w:val="Egyiksem"/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22B0F6DD" w14:textId="77777777" w:rsidR="009E26C8" w:rsidRPr="0072732A" w:rsidRDefault="009E26C8">
      <w:pPr>
        <w:jc w:val="both"/>
        <w:rPr>
          <w:rStyle w:val="Egyiksem"/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715916AF" w14:textId="77777777" w:rsidR="008F5F66" w:rsidRPr="0072732A" w:rsidRDefault="001B70F6">
      <w:pPr>
        <w:jc w:val="both"/>
        <w:rPr>
          <w:rStyle w:val="Egyiksem"/>
          <w:rFonts w:asciiTheme="minorHAnsi" w:eastAsia="Calibri" w:hAnsiTheme="minorHAnsi" w:cstheme="minorHAnsi"/>
          <w:b/>
          <w:bCs/>
          <w:sz w:val="22"/>
          <w:szCs w:val="22"/>
        </w:rPr>
      </w:pPr>
      <w:r w:rsidRPr="0072732A">
        <w:rPr>
          <w:rStyle w:val="Egyiksem"/>
          <w:rFonts w:asciiTheme="minorHAnsi" w:hAnsiTheme="minorHAnsi" w:cstheme="minorHAnsi"/>
          <w:sz w:val="22"/>
          <w:szCs w:val="22"/>
        </w:rPr>
        <w:t>amely létrejött egyrészről</w:t>
      </w:r>
    </w:p>
    <w:p w14:paraId="01C83455" w14:textId="77777777" w:rsidR="008F5F66" w:rsidRPr="0072732A" w:rsidRDefault="001B70F6">
      <w:pPr>
        <w:jc w:val="both"/>
        <w:rPr>
          <w:rStyle w:val="Egyiksem"/>
          <w:rFonts w:asciiTheme="minorHAnsi" w:eastAsia="Calibri" w:hAnsiTheme="minorHAnsi" w:cstheme="minorHAnsi"/>
          <w:sz w:val="22"/>
          <w:szCs w:val="22"/>
        </w:rPr>
      </w:pPr>
      <w:r w:rsidRPr="0072732A">
        <w:rPr>
          <w:rStyle w:val="Egyiksem"/>
          <w:rFonts w:asciiTheme="minorHAnsi" w:hAnsiTheme="minorHAnsi" w:cstheme="minorHAnsi"/>
          <w:b/>
          <w:bCs/>
          <w:sz w:val="22"/>
          <w:szCs w:val="22"/>
        </w:rPr>
        <w:t xml:space="preserve">Budapest Főváros XIV. Kerület Zugló Önkormányzata </w:t>
      </w:r>
      <w:r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(a továbbiakban: </w:t>
      </w:r>
      <w:r w:rsidRPr="0072732A">
        <w:rPr>
          <w:rStyle w:val="Egyiksem"/>
          <w:rFonts w:asciiTheme="minorHAnsi" w:hAnsiTheme="minorHAnsi" w:cstheme="minorHAnsi"/>
          <w:i/>
          <w:iCs/>
          <w:sz w:val="22"/>
          <w:szCs w:val="22"/>
        </w:rPr>
        <w:t>Önkormányzat</w:t>
      </w:r>
      <w:r w:rsidRPr="0072732A">
        <w:rPr>
          <w:rStyle w:val="Egyiksem"/>
          <w:rFonts w:asciiTheme="minorHAnsi" w:hAnsiTheme="minorHAnsi" w:cstheme="minorHAnsi"/>
          <w:sz w:val="22"/>
          <w:szCs w:val="22"/>
        </w:rPr>
        <w:t>)</w:t>
      </w:r>
    </w:p>
    <w:p w14:paraId="788C64FC" w14:textId="77777777" w:rsidR="008F5F66" w:rsidRPr="0072732A" w:rsidRDefault="001B70F6">
      <w:pPr>
        <w:jc w:val="both"/>
        <w:rPr>
          <w:rStyle w:val="Egyiksem"/>
          <w:rFonts w:asciiTheme="minorHAnsi" w:eastAsia="Calibri" w:hAnsiTheme="minorHAnsi" w:cstheme="minorHAnsi"/>
          <w:sz w:val="22"/>
          <w:szCs w:val="22"/>
        </w:rPr>
      </w:pPr>
      <w:r w:rsidRPr="0072732A">
        <w:rPr>
          <w:rStyle w:val="Egyiksem"/>
          <w:rFonts w:asciiTheme="minorHAnsi" w:hAnsiTheme="minorHAnsi" w:cstheme="minorHAnsi"/>
          <w:sz w:val="22"/>
          <w:szCs w:val="22"/>
        </w:rPr>
        <w:t>cím: 1145 Budapest, Pétervárad utca 2.</w:t>
      </w:r>
    </w:p>
    <w:p w14:paraId="3D0B1C06" w14:textId="77777777" w:rsidR="008F5F66" w:rsidRPr="0072732A" w:rsidRDefault="001B70F6">
      <w:pPr>
        <w:jc w:val="both"/>
        <w:rPr>
          <w:rStyle w:val="Egyiksem"/>
          <w:rFonts w:asciiTheme="minorHAnsi" w:eastAsia="Calibri" w:hAnsiTheme="minorHAnsi" w:cstheme="minorHAnsi"/>
          <w:sz w:val="22"/>
          <w:szCs w:val="22"/>
        </w:rPr>
      </w:pPr>
      <w:r w:rsidRPr="0072732A">
        <w:rPr>
          <w:rStyle w:val="Egyiksem"/>
          <w:rFonts w:asciiTheme="minorHAnsi" w:hAnsiTheme="minorHAnsi" w:cstheme="minorHAnsi"/>
          <w:sz w:val="22"/>
          <w:szCs w:val="22"/>
        </w:rPr>
        <w:t>képviseli: Horváth Csaba polgármester</w:t>
      </w:r>
    </w:p>
    <w:p w14:paraId="6E3EE220" w14:textId="77777777" w:rsidR="008F5F66" w:rsidRPr="0072732A" w:rsidRDefault="001B70F6">
      <w:pPr>
        <w:jc w:val="both"/>
        <w:rPr>
          <w:rStyle w:val="Egyiksem"/>
          <w:rFonts w:asciiTheme="minorHAnsi" w:eastAsia="Calibri" w:hAnsiTheme="minorHAnsi" w:cstheme="minorHAnsi"/>
          <w:sz w:val="22"/>
          <w:szCs w:val="22"/>
        </w:rPr>
      </w:pPr>
      <w:r w:rsidRPr="0072732A">
        <w:rPr>
          <w:rStyle w:val="Egyiksem"/>
          <w:rFonts w:asciiTheme="minorHAnsi" w:hAnsiTheme="minorHAnsi" w:cstheme="minorHAnsi"/>
          <w:sz w:val="22"/>
          <w:szCs w:val="22"/>
        </w:rPr>
        <w:t>adószám: 15735777-2-42</w:t>
      </w:r>
    </w:p>
    <w:p w14:paraId="7D75DE8E" w14:textId="77777777" w:rsidR="008F5F66" w:rsidRPr="0072732A" w:rsidRDefault="001B70F6">
      <w:pPr>
        <w:jc w:val="both"/>
        <w:rPr>
          <w:rStyle w:val="Egyiksem"/>
          <w:rFonts w:asciiTheme="minorHAnsi" w:eastAsia="Calibri" w:hAnsiTheme="minorHAnsi" w:cstheme="minorHAnsi"/>
          <w:sz w:val="22"/>
          <w:szCs w:val="22"/>
        </w:rPr>
      </w:pPr>
      <w:r w:rsidRPr="0072732A">
        <w:rPr>
          <w:rStyle w:val="Egyiksem"/>
          <w:rFonts w:asciiTheme="minorHAnsi" w:hAnsiTheme="minorHAnsi" w:cstheme="minorHAnsi"/>
          <w:sz w:val="22"/>
          <w:szCs w:val="22"/>
        </w:rPr>
        <w:t>bankszámlaszám: 11784009-15514004</w:t>
      </w:r>
    </w:p>
    <w:p w14:paraId="2DE7F462" w14:textId="77777777" w:rsidR="008F5F66" w:rsidRPr="0072732A" w:rsidRDefault="001B70F6">
      <w:pPr>
        <w:jc w:val="both"/>
        <w:rPr>
          <w:rStyle w:val="Egyiksem"/>
          <w:rFonts w:asciiTheme="minorHAnsi" w:eastAsia="Calibri" w:hAnsiTheme="minorHAnsi" w:cstheme="minorHAnsi"/>
          <w:sz w:val="22"/>
          <w:szCs w:val="22"/>
        </w:rPr>
      </w:pPr>
      <w:r w:rsidRPr="0072732A">
        <w:rPr>
          <w:rStyle w:val="Egyiksem"/>
          <w:rFonts w:asciiTheme="minorHAnsi" w:hAnsiTheme="minorHAnsi" w:cstheme="minorHAnsi"/>
          <w:sz w:val="22"/>
          <w:szCs w:val="22"/>
        </w:rPr>
        <w:t>statisztikai számjel: 15735777-8411-321-01</w:t>
      </w:r>
    </w:p>
    <w:p w14:paraId="369724C0" w14:textId="77777777" w:rsidR="008F5F66" w:rsidRPr="0072732A" w:rsidRDefault="001B70F6">
      <w:pPr>
        <w:jc w:val="both"/>
        <w:rPr>
          <w:rStyle w:val="Egyiksem"/>
          <w:rFonts w:asciiTheme="minorHAnsi" w:eastAsia="Calibri" w:hAnsiTheme="minorHAnsi" w:cstheme="minorHAnsi"/>
          <w:sz w:val="22"/>
          <w:szCs w:val="22"/>
        </w:rPr>
      </w:pPr>
      <w:r w:rsidRPr="0072732A">
        <w:rPr>
          <w:rStyle w:val="Egyiksem"/>
          <w:rFonts w:asciiTheme="minorHAnsi" w:hAnsiTheme="minorHAnsi" w:cstheme="minorHAnsi"/>
          <w:sz w:val="22"/>
          <w:szCs w:val="22"/>
        </w:rPr>
        <w:t>törzskönyvi azonosító száma: 735771</w:t>
      </w:r>
    </w:p>
    <w:p w14:paraId="5F69A8B9" w14:textId="77777777" w:rsidR="008F5F66" w:rsidRPr="0072732A" w:rsidRDefault="008F5F66">
      <w:pPr>
        <w:jc w:val="both"/>
        <w:rPr>
          <w:rStyle w:val="Egyiksem"/>
          <w:rFonts w:asciiTheme="minorHAnsi" w:eastAsia="Calibri" w:hAnsiTheme="minorHAnsi" w:cstheme="minorHAnsi"/>
          <w:sz w:val="22"/>
          <w:szCs w:val="22"/>
        </w:rPr>
      </w:pPr>
    </w:p>
    <w:p w14:paraId="737AAC47" w14:textId="77777777" w:rsidR="008F5F66" w:rsidRPr="0072732A" w:rsidRDefault="001B70F6">
      <w:pPr>
        <w:jc w:val="both"/>
        <w:rPr>
          <w:rStyle w:val="Egyiksem"/>
          <w:rFonts w:asciiTheme="minorHAnsi" w:eastAsia="Calibri" w:hAnsiTheme="minorHAnsi" w:cstheme="minorHAnsi"/>
          <w:b/>
          <w:bCs/>
          <w:sz w:val="22"/>
          <w:szCs w:val="22"/>
        </w:rPr>
      </w:pPr>
      <w:r w:rsidRPr="0072732A">
        <w:rPr>
          <w:rStyle w:val="Egyiksem"/>
          <w:rFonts w:asciiTheme="minorHAnsi" w:hAnsiTheme="minorHAnsi" w:cstheme="minorHAnsi"/>
          <w:sz w:val="22"/>
          <w:szCs w:val="22"/>
        </w:rPr>
        <w:t>másrészről</w:t>
      </w:r>
    </w:p>
    <w:p w14:paraId="44300F49" w14:textId="77777777" w:rsidR="008F5F66" w:rsidRPr="0072732A" w:rsidRDefault="001A6EB7">
      <w:pPr>
        <w:jc w:val="both"/>
        <w:rPr>
          <w:rStyle w:val="Egyiksem"/>
          <w:rFonts w:asciiTheme="minorHAnsi" w:eastAsia="Calibri" w:hAnsiTheme="minorHAnsi" w:cstheme="minorHAnsi"/>
          <w:sz w:val="22"/>
          <w:szCs w:val="22"/>
        </w:rPr>
      </w:pPr>
      <w:r w:rsidRPr="0072732A">
        <w:rPr>
          <w:rStyle w:val="Egyiksem"/>
          <w:rFonts w:asciiTheme="minorHAnsi" w:hAnsiTheme="minorHAnsi" w:cstheme="minorHAnsi"/>
          <w:b/>
          <w:bCs/>
          <w:sz w:val="22"/>
          <w:szCs w:val="22"/>
        </w:rPr>
        <w:t>WELT-STADT IMMOBILIEN Kft.</w:t>
      </w:r>
      <w:r w:rsidR="001B70F6" w:rsidRPr="0072732A">
        <w:rPr>
          <w:rStyle w:val="Egyiksem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B70F6"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(a továbbiakban: </w:t>
      </w:r>
      <w:r w:rsidR="001B70F6" w:rsidRPr="0072732A">
        <w:rPr>
          <w:rStyle w:val="Egyiksem"/>
          <w:rFonts w:asciiTheme="minorHAnsi" w:hAnsiTheme="minorHAnsi" w:cstheme="minorHAnsi"/>
          <w:i/>
          <w:iCs/>
          <w:sz w:val="22"/>
          <w:szCs w:val="22"/>
        </w:rPr>
        <w:t>Beruházó</w:t>
      </w:r>
      <w:r w:rsidR="001B70F6" w:rsidRPr="0072732A">
        <w:rPr>
          <w:rStyle w:val="Egyiksem"/>
          <w:rFonts w:asciiTheme="minorHAnsi" w:hAnsiTheme="minorHAnsi" w:cstheme="minorHAnsi"/>
          <w:sz w:val="22"/>
          <w:szCs w:val="22"/>
        </w:rPr>
        <w:t>)</w:t>
      </w:r>
    </w:p>
    <w:p w14:paraId="02C74827" w14:textId="77777777" w:rsidR="008F5F66" w:rsidRPr="0072732A" w:rsidRDefault="001B70F6">
      <w:pPr>
        <w:jc w:val="both"/>
        <w:rPr>
          <w:rStyle w:val="Egyiksem"/>
          <w:rFonts w:asciiTheme="minorHAnsi" w:eastAsia="Calibri" w:hAnsiTheme="minorHAnsi" w:cstheme="minorHAnsi"/>
          <w:sz w:val="22"/>
          <w:szCs w:val="22"/>
        </w:rPr>
      </w:pPr>
      <w:r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cím: </w:t>
      </w:r>
      <w:r w:rsidR="001A6EB7" w:rsidRPr="0072732A">
        <w:rPr>
          <w:rStyle w:val="Egyiksem"/>
          <w:rFonts w:asciiTheme="minorHAnsi" w:hAnsiTheme="minorHAnsi" w:cstheme="minorHAnsi"/>
          <w:sz w:val="22"/>
          <w:szCs w:val="22"/>
        </w:rPr>
        <w:t>1022 Budapest, Fillér u. 78-82/G. ép. 14.</w:t>
      </w:r>
    </w:p>
    <w:p w14:paraId="3227B179" w14:textId="77777777" w:rsidR="007E1EFE" w:rsidRPr="0072732A" w:rsidRDefault="001A6EB7">
      <w:pPr>
        <w:jc w:val="both"/>
        <w:rPr>
          <w:rStyle w:val="Egyiksem"/>
          <w:rFonts w:asciiTheme="minorHAnsi" w:hAnsiTheme="minorHAnsi" w:cstheme="minorHAnsi"/>
          <w:sz w:val="22"/>
          <w:szCs w:val="22"/>
        </w:rPr>
      </w:pPr>
      <w:r w:rsidRPr="0072732A">
        <w:rPr>
          <w:rStyle w:val="Egyiksem"/>
          <w:rFonts w:asciiTheme="minorHAnsi" w:hAnsiTheme="minorHAnsi" w:cstheme="minorHAnsi"/>
          <w:sz w:val="22"/>
          <w:szCs w:val="22"/>
        </w:rPr>
        <w:t>adószám: 13784380-2-41</w:t>
      </w:r>
    </w:p>
    <w:p w14:paraId="37D0365E" w14:textId="77777777" w:rsidR="007E1EFE" w:rsidRPr="0072732A" w:rsidRDefault="001B70F6">
      <w:pPr>
        <w:jc w:val="both"/>
        <w:rPr>
          <w:rStyle w:val="Egyiksem"/>
          <w:rFonts w:asciiTheme="minorHAnsi" w:hAnsiTheme="minorHAnsi" w:cstheme="minorHAnsi"/>
          <w:sz w:val="22"/>
          <w:szCs w:val="22"/>
        </w:rPr>
      </w:pPr>
      <w:r w:rsidRPr="0072732A">
        <w:rPr>
          <w:rStyle w:val="Egyiksem"/>
          <w:rFonts w:asciiTheme="minorHAnsi" w:hAnsiTheme="minorHAnsi" w:cstheme="minorHAnsi"/>
          <w:sz w:val="22"/>
          <w:szCs w:val="22"/>
        </w:rPr>
        <w:t>banks</w:t>
      </w:r>
      <w:r w:rsidR="001A6EB7" w:rsidRPr="0072732A">
        <w:rPr>
          <w:rStyle w:val="Egyiksem"/>
          <w:rFonts w:asciiTheme="minorHAnsi" w:hAnsiTheme="minorHAnsi" w:cstheme="minorHAnsi"/>
          <w:sz w:val="22"/>
          <w:szCs w:val="22"/>
        </w:rPr>
        <w:t>zámlaszám: 10702019-68693721-51100005</w:t>
      </w:r>
    </w:p>
    <w:p w14:paraId="49C28299" w14:textId="77777777" w:rsidR="008F5F66" w:rsidRPr="0072732A" w:rsidRDefault="001B70F6" w:rsidP="001A6EB7">
      <w:pPr>
        <w:jc w:val="both"/>
        <w:rPr>
          <w:rStyle w:val="Egyiksem"/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shd w:val="clear" w:color="auto" w:fill="FFFFFF"/>
        </w:rPr>
      </w:pPr>
      <w:r w:rsidRPr="0072732A">
        <w:rPr>
          <w:rStyle w:val="Egyiksem"/>
          <w:rFonts w:asciiTheme="minorHAnsi" w:hAnsiTheme="minorHAnsi" w:cstheme="minorHAnsi"/>
          <w:sz w:val="22"/>
          <w:szCs w:val="22"/>
        </w:rPr>
        <w:t>cégjegyzékszám:</w:t>
      </w:r>
      <w:r w:rsidRPr="0072732A">
        <w:rPr>
          <w:rStyle w:val="Egyiksem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1A6EB7" w:rsidRPr="0072732A">
        <w:rPr>
          <w:rStyle w:val="Egyiksem"/>
          <w:rFonts w:asciiTheme="minorHAnsi" w:hAnsiTheme="minorHAnsi" w:cstheme="minorHAnsi"/>
          <w:sz w:val="22"/>
          <w:szCs w:val="22"/>
          <w:shd w:val="clear" w:color="auto" w:fill="FFFFFF"/>
        </w:rPr>
        <w:t>Cg 01-09-981711</w:t>
      </w:r>
    </w:p>
    <w:p w14:paraId="4619083D" w14:textId="77777777" w:rsidR="008F5F66" w:rsidRPr="0072732A" w:rsidRDefault="001A6EB7" w:rsidP="001A6EB7">
      <w:pPr>
        <w:jc w:val="both"/>
        <w:rPr>
          <w:rStyle w:val="Egyiksem"/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shd w:val="clear" w:color="auto" w:fill="FFFFFF"/>
        </w:rPr>
      </w:pPr>
      <w:r w:rsidRPr="0072732A">
        <w:rPr>
          <w:rStyle w:val="Egyiksem"/>
          <w:rFonts w:asciiTheme="minorHAnsi" w:hAnsiTheme="minorHAnsi" w:cstheme="minorHAnsi"/>
          <w:sz w:val="22"/>
          <w:szCs w:val="22"/>
          <w:shd w:val="clear" w:color="auto" w:fill="FFFFFF"/>
        </w:rPr>
        <w:t>statisztikai számjel</w:t>
      </w:r>
      <w:r w:rsidR="001B70F6" w:rsidRPr="0072732A">
        <w:rPr>
          <w:rStyle w:val="Egyiksem"/>
          <w:rFonts w:asciiTheme="minorHAnsi" w:hAnsiTheme="minorHAnsi" w:cstheme="minorHAnsi"/>
          <w:sz w:val="22"/>
          <w:szCs w:val="22"/>
          <w:shd w:val="clear" w:color="auto" w:fill="FFFFFF"/>
        </w:rPr>
        <w:t xml:space="preserve">: </w:t>
      </w:r>
      <w:r w:rsidRPr="0072732A">
        <w:rPr>
          <w:rStyle w:val="Egyiksem"/>
          <w:rFonts w:asciiTheme="minorHAnsi" w:hAnsiTheme="minorHAnsi" w:cstheme="minorHAnsi"/>
          <w:sz w:val="22"/>
          <w:szCs w:val="22"/>
          <w:shd w:val="clear" w:color="auto" w:fill="FFFFFF"/>
        </w:rPr>
        <w:t>13144571-6810-113-01</w:t>
      </w:r>
    </w:p>
    <w:p w14:paraId="495DF223" w14:textId="77777777" w:rsidR="006F765C" w:rsidRPr="0072732A" w:rsidRDefault="001B70F6" w:rsidP="001A6EB7">
      <w:pPr>
        <w:jc w:val="both"/>
        <w:rPr>
          <w:rStyle w:val="Egyiksem"/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</w:rPr>
      </w:pPr>
      <w:r w:rsidRPr="0072732A">
        <w:rPr>
          <w:rStyle w:val="Egyiksem"/>
          <w:rFonts w:asciiTheme="minorHAnsi" w:hAnsiTheme="minorHAnsi" w:cstheme="minorHAnsi"/>
          <w:sz w:val="22"/>
          <w:szCs w:val="22"/>
          <w:shd w:val="clear" w:color="auto" w:fill="FFFFFF"/>
        </w:rPr>
        <w:t>képviseli:</w:t>
      </w:r>
      <w:r w:rsidR="001A6EB7" w:rsidRPr="0072732A">
        <w:rPr>
          <w:rStyle w:val="Egyiksem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="001A6EB7" w:rsidRPr="0072732A">
        <w:rPr>
          <w:rStyle w:val="Egyiksem"/>
          <w:rFonts w:asciiTheme="minorHAnsi" w:hAnsiTheme="minorHAnsi" w:cstheme="minorHAnsi"/>
          <w:sz w:val="22"/>
          <w:szCs w:val="22"/>
          <w:shd w:val="clear" w:color="auto" w:fill="FFFFFF"/>
        </w:rPr>
        <w:t>Gag</w:t>
      </w:r>
      <w:proofErr w:type="spellEnd"/>
      <w:r w:rsidR="001A6EB7" w:rsidRPr="0072732A">
        <w:rPr>
          <w:rStyle w:val="Egyiksem"/>
          <w:rFonts w:asciiTheme="minorHAnsi" w:hAnsiTheme="minorHAnsi" w:cstheme="minorHAnsi"/>
          <w:sz w:val="22"/>
          <w:szCs w:val="22"/>
          <w:shd w:val="clear" w:color="auto" w:fill="FFFFFF"/>
        </w:rPr>
        <w:t xml:space="preserve"> El </w:t>
      </w:r>
      <w:proofErr w:type="spellStart"/>
      <w:r w:rsidR="001A6EB7" w:rsidRPr="0072732A">
        <w:rPr>
          <w:rStyle w:val="Egyiksem"/>
          <w:rFonts w:asciiTheme="minorHAnsi" w:hAnsiTheme="minorHAnsi" w:cstheme="minorHAnsi"/>
          <w:sz w:val="22"/>
          <w:szCs w:val="22"/>
          <w:shd w:val="clear" w:color="auto" w:fill="FFFFFF"/>
        </w:rPr>
        <w:t>Mikhael</w:t>
      </w:r>
      <w:proofErr w:type="spellEnd"/>
      <w:r w:rsidR="001A6EB7" w:rsidRPr="0072732A">
        <w:rPr>
          <w:rStyle w:val="Egyiksem"/>
          <w:rFonts w:asciiTheme="minorHAnsi" w:hAnsiTheme="minorHAnsi" w:cstheme="minorHAnsi"/>
          <w:sz w:val="22"/>
          <w:szCs w:val="22"/>
          <w:shd w:val="clear" w:color="auto" w:fill="FFFFFF"/>
        </w:rPr>
        <w:t xml:space="preserve"> ügyvezető</w:t>
      </w:r>
    </w:p>
    <w:p w14:paraId="341F0AB9" w14:textId="77777777" w:rsidR="008F5F66" w:rsidRPr="0072732A" w:rsidRDefault="008F5F66">
      <w:pPr>
        <w:jc w:val="both"/>
        <w:rPr>
          <w:rStyle w:val="Egyiksem"/>
          <w:rFonts w:asciiTheme="minorHAnsi" w:eastAsia="Calibri" w:hAnsiTheme="minorHAnsi" w:cstheme="minorHAnsi"/>
          <w:sz w:val="22"/>
          <w:szCs w:val="22"/>
        </w:rPr>
      </w:pPr>
    </w:p>
    <w:p w14:paraId="25EB252A" w14:textId="77777777" w:rsidR="00562169" w:rsidRPr="0072732A" w:rsidRDefault="00562169" w:rsidP="00562169">
      <w:pPr>
        <w:jc w:val="both"/>
        <w:rPr>
          <w:rFonts w:asciiTheme="minorHAnsi" w:hAnsiTheme="minorHAnsi" w:cstheme="minorHAnsi"/>
          <w:sz w:val="22"/>
          <w:szCs w:val="22"/>
        </w:rPr>
      </w:pPr>
      <w:r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a </w:t>
      </w:r>
      <w:r w:rsidR="001B70F6"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Beruházó és az Önkormányzat (a továbbiakban együtt: </w:t>
      </w:r>
      <w:r w:rsidR="001B70F6" w:rsidRPr="0072732A">
        <w:rPr>
          <w:rStyle w:val="Egyiksem"/>
          <w:rFonts w:asciiTheme="minorHAnsi" w:hAnsiTheme="minorHAnsi" w:cstheme="minorHAnsi"/>
          <w:i/>
          <w:iCs/>
          <w:sz w:val="22"/>
          <w:szCs w:val="22"/>
        </w:rPr>
        <w:t>Felek</w:t>
      </w:r>
      <w:r w:rsidR="001B70F6" w:rsidRPr="0072732A">
        <w:rPr>
          <w:rStyle w:val="Egyiksem"/>
          <w:rFonts w:asciiTheme="minorHAnsi" w:hAnsiTheme="minorHAnsi" w:cstheme="minorHAnsi"/>
          <w:sz w:val="22"/>
          <w:szCs w:val="22"/>
        </w:rPr>
        <w:t>) között</w:t>
      </w:r>
      <w:r w:rsidRPr="0072732A">
        <w:rPr>
          <w:rFonts w:asciiTheme="minorHAnsi" w:hAnsiTheme="minorHAnsi" w:cstheme="minorHAnsi"/>
          <w:sz w:val="22"/>
          <w:szCs w:val="22"/>
        </w:rPr>
        <w:t xml:space="preserve"> a Képviselő-testület </w:t>
      </w:r>
      <w:bookmarkStart w:id="0" w:name="_Hlk104890327"/>
      <w:r w:rsidRPr="0072732A">
        <w:rPr>
          <w:rFonts w:asciiTheme="minorHAnsi" w:hAnsiTheme="minorHAnsi" w:cstheme="minorHAnsi"/>
          <w:sz w:val="22"/>
          <w:szCs w:val="22"/>
        </w:rPr>
        <w:t xml:space="preserve">……. /2022. (…….) önkormányzati határozata </w:t>
      </w:r>
      <w:bookmarkEnd w:id="0"/>
      <w:r w:rsidRPr="0072732A">
        <w:rPr>
          <w:rFonts w:asciiTheme="minorHAnsi" w:hAnsiTheme="minorHAnsi" w:cstheme="minorHAnsi"/>
          <w:sz w:val="22"/>
          <w:szCs w:val="22"/>
        </w:rPr>
        <w:t xml:space="preserve">alapján </w:t>
      </w:r>
      <w:r w:rsidR="004C1585" w:rsidRPr="0072732A">
        <w:rPr>
          <w:rFonts w:asciiTheme="minorHAnsi" w:hAnsiTheme="minorHAnsi" w:cstheme="minorHAnsi"/>
          <w:sz w:val="22"/>
          <w:szCs w:val="22"/>
        </w:rPr>
        <w:t xml:space="preserve">a mai napon </w:t>
      </w:r>
      <w:r w:rsidRPr="0072732A">
        <w:rPr>
          <w:rFonts w:asciiTheme="minorHAnsi" w:hAnsiTheme="minorHAnsi" w:cstheme="minorHAnsi"/>
          <w:sz w:val="22"/>
          <w:szCs w:val="22"/>
        </w:rPr>
        <w:t>az alábbi feltételekkel:</w:t>
      </w:r>
    </w:p>
    <w:p w14:paraId="48FD7A73" w14:textId="77777777" w:rsidR="00962992" w:rsidRPr="0072732A" w:rsidRDefault="001B70F6">
      <w:pPr>
        <w:pStyle w:val="Alcm"/>
        <w:rPr>
          <w:rStyle w:val="Egyiksem"/>
          <w:rFonts w:asciiTheme="minorHAnsi" w:hAnsiTheme="minorHAnsi" w:cstheme="minorHAnsi"/>
          <w:sz w:val="22"/>
          <w:szCs w:val="22"/>
        </w:rPr>
      </w:pPr>
      <w:r w:rsidRPr="0072732A">
        <w:rPr>
          <w:rStyle w:val="Egyiksem"/>
          <w:rFonts w:asciiTheme="minorHAnsi" w:hAnsiTheme="minorHAnsi" w:cstheme="minorHAnsi"/>
          <w:sz w:val="22"/>
          <w:szCs w:val="22"/>
        </w:rPr>
        <w:t>I. Előzmények:</w:t>
      </w:r>
    </w:p>
    <w:p w14:paraId="3F4F5E7A" w14:textId="61E48718" w:rsidR="003D3576" w:rsidRPr="0072732A" w:rsidRDefault="00D11562" w:rsidP="000B14DF">
      <w:pPr>
        <w:pStyle w:val="Nincstrkz"/>
        <w:numPr>
          <w:ilvl w:val="1"/>
          <w:numId w:val="2"/>
        </w:numPr>
        <w:spacing w:after="120"/>
        <w:ind w:left="284" w:hanging="284"/>
        <w:rPr>
          <w:rStyle w:val="Egyiksem"/>
          <w:rFonts w:asciiTheme="minorHAnsi" w:hAnsiTheme="minorHAnsi" w:cstheme="minorHAnsi"/>
          <w:sz w:val="22"/>
          <w:szCs w:val="22"/>
        </w:rPr>
      </w:pPr>
      <w:r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A </w:t>
      </w:r>
      <w:r w:rsidR="00962992"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Beruházó és </w:t>
      </w:r>
      <w:r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az </w:t>
      </w:r>
      <w:r w:rsidR="00962992"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Önkormányzat </w:t>
      </w:r>
      <w:r w:rsidR="00D55BB9"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a Beruházó tulajdonát képező, Budapest XIV. kerület, Hungária körút 46. sz. (hrsz. 32538/1) alatti ingatlanra (a továbbiakban: </w:t>
      </w:r>
      <w:r w:rsidR="00D55BB9" w:rsidRPr="0072732A">
        <w:rPr>
          <w:rStyle w:val="Egyiksem"/>
          <w:rFonts w:asciiTheme="minorHAnsi" w:hAnsiTheme="minorHAnsi" w:cstheme="minorHAnsi"/>
          <w:i/>
          <w:iCs/>
          <w:sz w:val="22"/>
          <w:szCs w:val="22"/>
        </w:rPr>
        <w:t>Fejlesztési terület</w:t>
      </w:r>
      <w:r w:rsidR="00D55BB9"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) tervezett ingatlanfejlesztési beruházás (a továbbiakban: </w:t>
      </w:r>
      <w:r w:rsidR="00D55BB9" w:rsidRPr="0072732A">
        <w:rPr>
          <w:rStyle w:val="Egyiksem"/>
          <w:rFonts w:asciiTheme="minorHAnsi" w:hAnsiTheme="minorHAnsi" w:cstheme="minorHAnsi"/>
          <w:i/>
          <w:iCs/>
          <w:sz w:val="22"/>
          <w:szCs w:val="22"/>
        </w:rPr>
        <w:t>Beruházás</w:t>
      </w:r>
      <w:r w:rsidR="00D55BB9" w:rsidRPr="0072732A">
        <w:rPr>
          <w:rStyle w:val="Egyiksem"/>
          <w:rFonts w:asciiTheme="minorHAnsi" w:hAnsiTheme="minorHAnsi" w:cstheme="minorHAnsi"/>
          <w:sz w:val="22"/>
          <w:szCs w:val="22"/>
        </w:rPr>
        <w:t>)</w:t>
      </w:r>
      <w:r w:rsidR="00962992"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 megvalósítása céljából 2018. június 27-én az épített környezet alakításáról és védelméről szóló 1997. évi LXXVIII. törvény 30/A. § szerinti településrendezési szerződé</w:t>
      </w:r>
      <w:r w:rsidR="003D3576" w:rsidRPr="0072732A">
        <w:rPr>
          <w:rStyle w:val="Egyiksem"/>
          <w:rFonts w:asciiTheme="minorHAnsi" w:hAnsiTheme="minorHAnsi" w:cstheme="minorHAnsi"/>
          <w:sz w:val="22"/>
          <w:szCs w:val="22"/>
        </w:rPr>
        <w:t>s</w:t>
      </w:r>
      <w:r w:rsidR="00962992"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t </w:t>
      </w:r>
      <w:r w:rsidR="003D3576"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(a továbbiakban: TRSZ 2018) </w:t>
      </w:r>
      <w:r w:rsidR="00962992" w:rsidRPr="0072732A">
        <w:rPr>
          <w:rStyle w:val="Egyiksem"/>
          <w:rFonts w:asciiTheme="minorHAnsi" w:hAnsiTheme="minorHAnsi" w:cstheme="minorHAnsi"/>
          <w:sz w:val="22"/>
          <w:szCs w:val="22"/>
        </w:rPr>
        <w:t>kötöttek egymással. A településrendezési kötelezettség ténye a 32538</w:t>
      </w:r>
      <w:r w:rsidR="003D3576"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/1 hrsz-ú ingatlan tulajdoni lapjára </w:t>
      </w:r>
      <w:r w:rsidR="00BF4B1A" w:rsidRPr="0072732A">
        <w:rPr>
          <w:rStyle w:val="Egyiksem"/>
          <w:rFonts w:asciiTheme="minorHAnsi" w:hAnsiTheme="minorHAnsi" w:cstheme="minorHAnsi"/>
          <w:sz w:val="22"/>
          <w:szCs w:val="22"/>
        </w:rPr>
        <w:t>feljegyzésre</w:t>
      </w:r>
      <w:r w:rsidR="003D3576"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 került.</w:t>
      </w:r>
    </w:p>
    <w:p w14:paraId="62E839D9" w14:textId="77777777" w:rsidR="00962992" w:rsidRPr="0072732A" w:rsidRDefault="003D3576" w:rsidP="00F2342C">
      <w:pPr>
        <w:pStyle w:val="Nincstrkz"/>
        <w:numPr>
          <w:ilvl w:val="1"/>
          <w:numId w:val="2"/>
        </w:numPr>
        <w:spacing w:after="120"/>
        <w:ind w:left="284" w:hanging="284"/>
        <w:rPr>
          <w:rStyle w:val="Egyiksem"/>
          <w:rFonts w:asciiTheme="minorHAnsi" w:hAnsiTheme="minorHAnsi" w:cstheme="minorHAnsi"/>
          <w:sz w:val="22"/>
          <w:szCs w:val="22"/>
        </w:rPr>
      </w:pPr>
      <w:r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Az Önkormányzat a TRSZ 2018 szerinti kötelezettségét teljesítette, ugyanis a </w:t>
      </w:r>
      <w:r w:rsidR="00C71F45"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TRSZ 2018. </w:t>
      </w:r>
      <w:r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II.2. pontban szereplő tanulmányterv és koncepció szerint megalkotta a </w:t>
      </w:r>
      <w:r w:rsidR="004B0F3A"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TRSZ 2018. </w:t>
      </w:r>
      <w:r w:rsidR="005C7FDD"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III.2.1. pontban említett </w:t>
      </w:r>
      <w:r w:rsidRPr="0072732A">
        <w:rPr>
          <w:rStyle w:val="Egyiksem"/>
          <w:rFonts w:asciiTheme="minorHAnsi" w:hAnsiTheme="minorHAnsi" w:cstheme="minorHAnsi"/>
          <w:sz w:val="22"/>
          <w:szCs w:val="22"/>
        </w:rPr>
        <w:t>kerületi építési szabályzatot</w:t>
      </w:r>
      <w:r w:rsidR="005C7FDD" w:rsidRPr="0072732A">
        <w:rPr>
          <w:rStyle w:val="Egyiksem"/>
          <w:rFonts w:asciiTheme="minorHAnsi" w:hAnsiTheme="minorHAnsi" w:cstheme="minorHAnsi"/>
          <w:sz w:val="22"/>
          <w:szCs w:val="22"/>
        </w:rPr>
        <w:t>, melyben szereplő építési paramétereket a jelenleg hatályos</w:t>
      </w:r>
      <w:r w:rsidR="0059431A" w:rsidRPr="0072732A">
        <w:rPr>
          <w:rStyle w:val="Egyiksem"/>
          <w:rFonts w:asciiTheme="minorHAnsi" w:hAnsiTheme="minorHAnsi" w:cstheme="minorHAnsi"/>
          <w:sz w:val="22"/>
          <w:szCs w:val="22"/>
        </w:rPr>
        <w:t>, Budapest Főváros XIV. Kerület Képviselő-testületének Zugló építésügyi szabályzatáról szóló 11/2021. (III. 26.) önkormányzati rendelete (a továbbiakban: ZÉSZ)</w:t>
      </w:r>
      <w:r w:rsidR="005C7FDD"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 is tartalmaz</w:t>
      </w:r>
      <w:r w:rsidR="000B14DF" w:rsidRPr="0072732A">
        <w:rPr>
          <w:rStyle w:val="Egyiksem"/>
          <w:rFonts w:asciiTheme="minorHAnsi" w:hAnsiTheme="minorHAnsi" w:cstheme="minorHAnsi"/>
          <w:sz w:val="22"/>
          <w:szCs w:val="22"/>
        </w:rPr>
        <w:t>za</w:t>
      </w:r>
      <w:r w:rsidR="005C7FDD" w:rsidRPr="0072732A">
        <w:rPr>
          <w:rStyle w:val="Egyiksem"/>
          <w:rFonts w:asciiTheme="minorHAnsi" w:hAnsiTheme="minorHAnsi" w:cstheme="minorHAnsi"/>
          <w:sz w:val="22"/>
          <w:szCs w:val="22"/>
        </w:rPr>
        <w:t>.</w:t>
      </w:r>
    </w:p>
    <w:p w14:paraId="02001746" w14:textId="77777777" w:rsidR="00C84362" w:rsidRPr="0072732A" w:rsidRDefault="005C7FDD" w:rsidP="00BF6DC2">
      <w:pPr>
        <w:pStyle w:val="Nincstrkz"/>
        <w:numPr>
          <w:ilvl w:val="1"/>
          <w:numId w:val="2"/>
        </w:numPr>
        <w:spacing w:after="120"/>
        <w:ind w:left="284" w:hanging="284"/>
        <w:rPr>
          <w:rStyle w:val="Egyiksem"/>
          <w:rFonts w:asciiTheme="minorHAnsi" w:hAnsiTheme="minorHAnsi" w:cstheme="minorHAnsi"/>
          <w:sz w:val="22"/>
          <w:szCs w:val="22"/>
        </w:rPr>
      </w:pPr>
      <w:r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A Fejlesztési területen </w:t>
      </w:r>
      <w:r w:rsidR="00D11562"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a </w:t>
      </w:r>
      <w:r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Beruházó a TRSZ 2018 szerinti beruházását nem kezdte el, ezért </w:t>
      </w:r>
      <w:r w:rsidR="00D11562"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a </w:t>
      </w:r>
      <w:r w:rsidR="00C84362"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Beruházó </w:t>
      </w:r>
      <w:r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a </w:t>
      </w:r>
      <w:r w:rsidR="00BF6DC2"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TRSZ 2018. </w:t>
      </w:r>
      <w:r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III. </w:t>
      </w:r>
      <w:r w:rsidR="00C84362"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1.1., 1.2., 1.3., 1.4., 1.5. </w:t>
      </w:r>
      <w:r w:rsidR="00BF6DC2"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pontjaiban szereplő </w:t>
      </w:r>
      <w:r w:rsidR="00C84362" w:rsidRPr="0072732A">
        <w:rPr>
          <w:rStyle w:val="Egyiksem"/>
          <w:rFonts w:asciiTheme="minorHAnsi" w:hAnsiTheme="minorHAnsi" w:cstheme="minorHAnsi"/>
          <w:sz w:val="22"/>
          <w:szCs w:val="22"/>
        </w:rPr>
        <w:t>kötelezettségvállalásait sem teljesítette, azok a fejlesztési területtel kapcsolatosan továbbra is fennállnak.</w:t>
      </w:r>
    </w:p>
    <w:p w14:paraId="588978F3" w14:textId="4C104BD6" w:rsidR="008F5F66" w:rsidRPr="0072732A" w:rsidRDefault="001B70F6" w:rsidP="005C7FDD">
      <w:pPr>
        <w:pStyle w:val="Nincstrkz"/>
        <w:numPr>
          <w:ilvl w:val="1"/>
          <w:numId w:val="2"/>
        </w:numPr>
        <w:ind w:left="284" w:hanging="284"/>
        <w:rPr>
          <w:rStyle w:val="Egyiksem"/>
          <w:rFonts w:asciiTheme="minorHAnsi" w:hAnsiTheme="minorHAnsi" w:cstheme="minorHAnsi"/>
          <w:sz w:val="22"/>
          <w:szCs w:val="22"/>
        </w:rPr>
      </w:pPr>
      <w:r w:rsidRPr="0072732A">
        <w:rPr>
          <w:rStyle w:val="Egyiksem"/>
          <w:rFonts w:asciiTheme="minorHAnsi" w:hAnsiTheme="minorHAnsi" w:cstheme="minorHAnsi"/>
          <w:sz w:val="22"/>
          <w:szCs w:val="22"/>
        </w:rPr>
        <w:lastRenderedPageBreak/>
        <w:t xml:space="preserve">A Beruházó </w:t>
      </w:r>
      <w:r w:rsidR="00C84362" w:rsidRPr="0072732A">
        <w:rPr>
          <w:rStyle w:val="Egyiksem"/>
          <w:rFonts w:asciiTheme="minorHAnsi" w:hAnsiTheme="minorHAnsi" w:cstheme="minorHAnsi"/>
          <w:sz w:val="22"/>
          <w:szCs w:val="22"/>
        </w:rPr>
        <w:t>a Fejlesztési területre vonatkozó fejlesztési elképzelését módosította,</w:t>
      </w:r>
      <w:r w:rsidR="00122876"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 és azt a</w:t>
      </w:r>
      <w:r w:rsidR="00C84362"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 </w:t>
      </w:r>
      <w:r w:rsidRPr="0072732A">
        <w:rPr>
          <w:rStyle w:val="Egyiksem"/>
          <w:rFonts w:asciiTheme="minorHAnsi" w:hAnsiTheme="minorHAnsi" w:cstheme="minorHAnsi"/>
          <w:sz w:val="22"/>
          <w:szCs w:val="22"/>
        </w:rPr>
        <w:t>jelen szerződés</w:t>
      </w:r>
      <w:r w:rsidR="00BF4B1A" w:rsidRPr="0072732A">
        <w:rPr>
          <w:rStyle w:val="Egyiksem"/>
          <w:rFonts w:asciiTheme="minorHAnsi" w:hAnsiTheme="minorHAnsi" w:cstheme="minorHAnsi"/>
          <w:sz w:val="22"/>
          <w:szCs w:val="22"/>
        </w:rPr>
        <w:t>módosítás</w:t>
      </w:r>
      <w:r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 mellékletét képező </w:t>
      </w:r>
      <w:r w:rsidR="006F2558"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kiegészített </w:t>
      </w:r>
      <w:r w:rsidR="00FF4967"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telepítési </w:t>
      </w:r>
      <w:r w:rsidRPr="0072732A">
        <w:rPr>
          <w:rStyle w:val="Egyiksem"/>
          <w:rFonts w:asciiTheme="minorHAnsi" w:hAnsiTheme="minorHAnsi" w:cstheme="minorHAnsi"/>
          <w:sz w:val="22"/>
          <w:szCs w:val="22"/>
        </w:rPr>
        <w:t>tanulmánytervben bemutatott módon</w:t>
      </w:r>
      <w:r w:rsidR="00C84362"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 kívánja megvalósítani</w:t>
      </w:r>
      <w:r w:rsidR="00147CDE" w:rsidRPr="0072732A">
        <w:rPr>
          <w:rStyle w:val="Egyiksem"/>
          <w:rFonts w:asciiTheme="minorHAnsi" w:hAnsiTheme="minorHAnsi" w:cstheme="minorHAnsi"/>
          <w:sz w:val="22"/>
          <w:szCs w:val="22"/>
        </w:rPr>
        <w:t>, ezért a Felek a TRSZ 2018-at a jelen szerződésmódosítással módosítják.</w:t>
      </w:r>
      <w:r w:rsidR="0059431A"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 A </w:t>
      </w:r>
      <w:r w:rsidR="0059431A" w:rsidRPr="0072732A">
        <w:rPr>
          <w:rStyle w:val="Egyiksem"/>
          <w:rFonts w:asciiTheme="minorHAnsi" w:hAnsiTheme="minorHAnsi" w:cstheme="minorHAnsi"/>
          <w:iCs/>
          <w:sz w:val="22"/>
          <w:szCs w:val="22"/>
        </w:rPr>
        <w:t>Beruházás</w:t>
      </w:r>
      <w:r w:rsidR="0059431A"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 telepítési tanulmányterv szerinti megvalósításához szükséges a ZÉSZ módosítása, melyre</w:t>
      </w:r>
      <w:r w:rsidR="00C84362"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 </w:t>
      </w:r>
      <w:r w:rsidR="00A763A7"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– a Beruházó által elkészítendő településrendezési terv alapján </w:t>
      </w:r>
      <w:r w:rsidR="00A82315" w:rsidRPr="0072732A">
        <w:rPr>
          <w:rStyle w:val="Egyiksem"/>
          <w:rFonts w:asciiTheme="minorHAnsi" w:hAnsiTheme="minorHAnsi" w:cstheme="minorHAnsi"/>
          <w:sz w:val="22"/>
          <w:szCs w:val="22"/>
        </w:rPr>
        <w:t>–</w:t>
      </w:r>
      <w:r w:rsidR="00A763A7"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 </w:t>
      </w:r>
      <w:r w:rsidR="00C84362"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az alábbi </w:t>
      </w:r>
      <w:r w:rsidR="007851EB" w:rsidRPr="0072732A">
        <w:rPr>
          <w:rStyle w:val="Egyiksem"/>
          <w:rFonts w:asciiTheme="minorHAnsi" w:hAnsiTheme="minorHAnsi" w:cstheme="minorHAnsi"/>
          <w:sz w:val="22"/>
          <w:szCs w:val="22"/>
        </w:rPr>
        <w:t>tartalmi elemek meghatározásával</w:t>
      </w:r>
      <w:r w:rsidR="0059431A"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 kerül sor</w:t>
      </w:r>
      <w:r w:rsidR="00C84362" w:rsidRPr="0072732A">
        <w:rPr>
          <w:rStyle w:val="Egyiksem"/>
          <w:rFonts w:asciiTheme="minorHAnsi" w:hAnsiTheme="minorHAnsi" w:cstheme="minorHAnsi"/>
          <w:sz w:val="22"/>
          <w:szCs w:val="22"/>
        </w:rPr>
        <w:t>:</w:t>
      </w:r>
    </w:p>
    <w:p w14:paraId="2CF1D5AD" w14:textId="69D12721" w:rsidR="008F5F66" w:rsidRPr="0072732A" w:rsidRDefault="001B70F6">
      <w:pPr>
        <w:pStyle w:val="Nincstrkz"/>
        <w:ind w:left="360"/>
        <w:rPr>
          <w:rStyle w:val="Egyiksem"/>
          <w:rFonts w:asciiTheme="minorHAnsi" w:hAnsiTheme="minorHAnsi" w:cstheme="minorHAnsi"/>
          <w:color w:val="000000" w:themeColor="text1"/>
          <w:sz w:val="22"/>
          <w:szCs w:val="22"/>
        </w:rPr>
      </w:pPr>
      <w:r w:rsidRPr="0072732A">
        <w:rPr>
          <w:rStyle w:val="Egyiksem"/>
          <w:rFonts w:asciiTheme="minorHAnsi" w:hAnsiTheme="minorHAnsi" w:cstheme="minorHAnsi"/>
          <w:color w:val="000000" w:themeColor="text1"/>
          <w:sz w:val="22"/>
          <w:szCs w:val="22"/>
        </w:rPr>
        <w:t>-</w:t>
      </w:r>
      <w:r w:rsidR="00C84362" w:rsidRPr="0072732A">
        <w:rPr>
          <w:rStyle w:val="Egyiksem"/>
          <w:rFonts w:asciiTheme="minorHAnsi" w:hAnsiTheme="minorHAnsi" w:cstheme="minorHAnsi"/>
          <w:color w:val="000000" w:themeColor="text1"/>
          <w:sz w:val="22"/>
          <w:szCs w:val="22"/>
        </w:rPr>
        <w:t>egyészségügyi funkció kialakítása</w:t>
      </w:r>
      <w:r w:rsidRPr="0072732A">
        <w:rPr>
          <w:rStyle w:val="Egyiksem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17D71A32" w14:textId="5871DA8E" w:rsidR="0072732A" w:rsidRPr="0072732A" w:rsidRDefault="0072732A">
      <w:pPr>
        <w:pStyle w:val="Nincstrkz"/>
        <w:ind w:left="360"/>
        <w:rPr>
          <w:rStyle w:val="Egyiksem"/>
          <w:rFonts w:asciiTheme="minorHAnsi" w:hAnsiTheme="minorHAnsi" w:cstheme="minorHAnsi"/>
          <w:color w:val="000000" w:themeColor="text1"/>
          <w:sz w:val="22"/>
          <w:szCs w:val="22"/>
        </w:rPr>
      </w:pPr>
      <w:r w:rsidRPr="0072732A">
        <w:rPr>
          <w:rStyle w:val="Egyiksem"/>
          <w:rFonts w:asciiTheme="minorHAnsi" w:hAnsiTheme="minorHAnsi" w:cstheme="minorHAnsi"/>
          <w:color w:val="000000" w:themeColor="text1"/>
          <w:sz w:val="22"/>
          <w:szCs w:val="22"/>
        </w:rPr>
        <w:t>- szálláshely szolgáltatás</w:t>
      </w:r>
    </w:p>
    <w:p w14:paraId="2266032F" w14:textId="77777777" w:rsidR="008F5F66" w:rsidRPr="0072732A" w:rsidRDefault="00B47A62">
      <w:pPr>
        <w:pStyle w:val="Nincstrkz"/>
        <w:ind w:left="360"/>
        <w:rPr>
          <w:rStyle w:val="Egyiksem"/>
          <w:rFonts w:asciiTheme="minorHAnsi" w:hAnsiTheme="minorHAnsi" w:cstheme="minorHAnsi"/>
          <w:color w:val="000000" w:themeColor="text1"/>
          <w:sz w:val="22"/>
          <w:szCs w:val="22"/>
        </w:rPr>
      </w:pPr>
      <w:r w:rsidRPr="0072732A">
        <w:rPr>
          <w:rStyle w:val="Egyiksem"/>
          <w:rFonts w:asciiTheme="minorHAnsi" w:hAnsiTheme="minorHAnsi" w:cstheme="minorHAnsi"/>
          <w:color w:val="000000" w:themeColor="text1"/>
          <w:sz w:val="22"/>
          <w:szCs w:val="22"/>
        </w:rPr>
        <w:t>-</w:t>
      </w:r>
      <w:r w:rsidR="00B56C7B" w:rsidRPr="0072732A">
        <w:rPr>
          <w:rStyle w:val="Egyiksem"/>
          <w:rFonts w:asciiTheme="minorHAnsi" w:hAnsiTheme="minorHAnsi" w:cstheme="minorHAnsi"/>
          <w:color w:val="000000" w:themeColor="text1"/>
          <w:sz w:val="22"/>
          <w:szCs w:val="22"/>
        </w:rPr>
        <w:t>a parkolási szükséglet biztosításának módja</w:t>
      </w:r>
    </w:p>
    <w:p w14:paraId="3E94E9C8" w14:textId="77777777" w:rsidR="008F5F66" w:rsidRPr="0072732A" w:rsidRDefault="001B70F6">
      <w:pPr>
        <w:pStyle w:val="Alcm"/>
        <w:rPr>
          <w:rStyle w:val="Egyiksem"/>
          <w:rFonts w:asciiTheme="minorHAnsi" w:hAnsiTheme="minorHAnsi" w:cstheme="minorHAnsi"/>
          <w:sz w:val="22"/>
          <w:szCs w:val="22"/>
        </w:rPr>
      </w:pPr>
      <w:r w:rsidRPr="0072732A">
        <w:rPr>
          <w:rStyle w:val="Egyiksem"/>
          <w:rFonts w:asciiTheme="minorHAnsi" w:hAnsiTheme="minorHAnsi" w:cstheme="minorHAnsi"/>
          <w:sz w:val="22"/>
          <w:szCs w:val="22"/>
        </w:rPr>
        <w:t>II. Kötelezettségvállalások:</w:t>
      </w:r>
    </w:p>
    <w:p w14:paraId="71D970F9" w14:textId="77777777" w:rsidR="008F5F66" w:rsidRPr="0072732A" w:rsidRDefault="00B47A62" w:rsidP="00B56C7B">
      <w:pPr>
        <w:pStyle w:val="Nincstrkz"/>
        <w:numPr>
          <w:ilvl w:val="0"/>
          <w:numId w:val="4"/>
        </w:numPr>
        <w:spacing w:after="120"/>
        <w:ind w:left="357" w:hanging="357"/>
        <w:rPr>
          <w:rStyle w:val="Egyiksem"/>
          <w:rFonts w:asciiTheme="minorHAnsi" w:hAnsiTheme="minorHAnsi" w:cstheme="minorHAnsi"/>
          <w:color w:val="auto"/>
          <w:sz w:val="22"/>
          <w:szCs w:val="22"/>
        </w:rPr>
      </w:pPr>
      <w:r w:rsidRPr="0072732A">
        <w:rPr>
          <w:rStyle w:val="Egyiksem"/>
          <w:rFonts w:asciiTheme="minorHAnsi" w:hAnsiTheme="minorHAnsi" w:cstheme="minorHAnsi"/>
          <w:sz w:val="22"/>
          <w:szCs w:val="22"/>
        </w:rPr>
        <w:t>A B</w:t>
      </w:r>
      <w:r w:rsidR="001B70F6" w:rsidRPr="0072732A">
        <w:rPr>
          <w:rStyle w:val="Egyiksem"/>
          <w:rFonts w:asciiTheme="minorHAnsi" w:hAnsiTheme="minorHAnsi" w:cstheme="minorHAnsi"/>
          <w:sz w:val="22"/>
          <w:szCs w:val="22"/>
        </w:rPr>
        <w:t>eruházó vállalja, hogy a jogszabályi előírások és az állami főépítész vél</w:t>
      </w:r>
      <w:r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eménye alapján </w:t>
      </w:r>
      <w:r w:rsidRPr="0072732A">
        <w:rPr>
          <w:rStyle w:val="Egyiksem"/>
          <w:rFonts w:asciiTheme="minorHAnsi" w:hAnsiTheme="minorHAnsi" w:cstheme="minorHAnsi"/>
          <w:color w:val="auto"/>
          <w:sz w:val="22"/>
          <w:szCs w:val="22"/>
        </w:rPr>
        <w:t>előkészíti a</w:t>
      </w:r>
      <w:r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 406</w:t>
      </w:r>
      <w:r w:rsidR="001B70F6" w:rsidRPr="0072732A">
        <w:rPr>
          <w:rStyle w:val="Egyiksem"/>
          <w:rFonts w:asciiTheme="minorHAnsi" w:hAnsiTheme="minorHAnsi" w:cstheme="minorHAnsi"/>
          <w:sz w:val="22"/>
          <w:szCs w:val="22"/>
        </w:rPr>
        <w:t>-</w:t>
      </w:r>
      <w:r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os tömbre vonatkozó, </w:t>
      </w:r>
      <w:r w:rsidR="00696F52"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a jelen szerződésmódosítás </w:t>
      </w:r>
      <w:r w:rsidRPr="0072732A">
        <w:rPr>
          <w:rStyle w:val="Egyiksem"/>
          <w:rFonts w:asciiTheme="minorHAnsi" w:hAnsiTheme="minorHAnsi" w:cstheme="minorHAnsi"/>
          <w:sz w:val="22"/>
          <w:szCs w:val="22"/>
        </w:rPr>
        <w:t>I.</w:t>
      </w:r>
      <w:r w:rsidR="00696F52"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 </w:t>
      </w:r>
      <w:r w:rsidRPr="0072732A">
        <w:rPr>
          <w:rStyle w:val="Egyiksem"/>
          <w:rFonts w:asciiTheme="minorHAnsi" w:hAnsiTheme="minorHAnsi" w:cstheme="minorHAnsi"/>
          <w:sz w:val="22"/>
          <w:szCs w:val="22"/>
        </w:rPr>
        <w:t>4</w:t>
      </w:r>
      <w:r w:rsidR="00696F52" w:rsidRPr="0072732A">
        <w:rPr>
          <w:rStyle w:val="Egyiksem"/>
          <w:rFonts w:asciiTheme="minorHAnsi" w:hAnsiTheme="minorHAnsi" w:cstheme="minorHAnsi"/>
          <w:sz w:val="22"/>
          <w:szCs w:val="22"/>
        </w:rPr>
        <w:t>.</w:t>
      </w:r>
      <w:r w:rsidR="001B70F6"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 pont</w:t>
      </w:r>
      <w:r w:rsidR="00696F52" w:rsidRPr="0072732A">
        <w:rPr>
          <w:rStyle w:val="Egyiksem"/>
          <w:rFonts w:asciiTheme="minorHAnsi" w:hAnsiTheme="minorHAnsi" w:cstheme="minorHAnsi"/>
          <w:sz w:val="22"/>
          <w:szCs w:val="22"/>
        </w:rPr>
        <w:t>jában</w:t>
      </w:r>
      <w:r w:rsidR="001B70F6"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 </w:t>
      </w:r>
      <w:r w:rsidR="00696F52" w:rsidRPr="0072732A">
        <w:rPr>
          <w:rStyle w:val="Egyiksem"/>
          <w:rFonts w:asciiTheme="minorHAnsi" w:hAnsiTheme="minorHAnsi" w:cstheme="minorHAnsi"/>
          <w:sz w:val="22"/>
          <w:szCs w:val="22"/>
        </w:rPr>
        <w:t>meghatározott</w:t>
      </w:r>
      <w:r w:rsidR="001B70F6"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 paraméterek szerinti beépítést lehetővé </w:t>
      </w:r>
      <w:r w:rsidR="001B70F6" w:rsidRPr="0072732A">
        <w:rPr>
          <w:rStyle w:val="Egyiksem"/>
          <w:rFonts w:asciiTheme="minorHAnsi" w:hAnsiTheme="minorHAnsi" w:cstheme="minorHAnsi"/>
          <w:color w:val="auto"/>
          <w:sz w:val="22"/>
          <w:szCs w:val="22"/>
        </w:rPr>
        <w:t xml:space="preserve">tevő településrendezési tervet. </w:t>
      </w:r>
    </w:p>
    <w:p w14:paraId="3DD0000F" w14:textId="215BCB51" w:rsidR="008F5F66" w:rsidRPr="0072732A" w:rsidRDefault="001B70F6" w:rsidP="00B56C7B">
      <w:pPr>
        <w:pStyle w:val="Nincstrkz"/>
        <w:numPr>
          <w:ilvl w:val="0"/>
          <w:numId w:val="4"/>
        </w:numPr>
        <w:spacing w:after="120"/>
        <w:ind w:left="357" w:hanging="357"/>
        <w:rPr>
          <w:rStyle w:val="Egyiksem"/>
          <w:rFonts w:asciiTheme="minorHAnsi" w:hAnsiTheme="minorHAnsi" w:cstheme="minorHAnsi"/>
          <w:sz w:val="22"/>
          <w:szCs w:val="22"/>
        </w:rPr>
      </w:pPr>
      <w:r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Az Önkormányzat kötelezettséget vállal arra, hogy a Beruházó által - a jogszabályi előírások és az állami főépítész véleménye alapján - szolgáltatott, hiánytalan </w:t>
      </w:r>
      <w:r w:rsidRPr="0072732A">
        <w:rPr>
          <w:rStyle w:val="Egyiksem"/>
          <w:rFonts w:asciiTheme="minorHAnsi" w:hAnsiTheme="minorHAnsi" w:cstheme="minorHAnsi"/>
          <w:color w:val="auto"/>
          <w:sz w:val="22"/>
          <w:szCs w:val="22"/>
        </w:rPr>
        <w:t xml:space="preserve">településrendezési tervet felhasználva </w:t>
      </w:r>
      <w:r w:rsidRPr="0072732A">
        <w:rPr>
          <w:rStyle w:val="Egyiksem"/>
          <w:rFonts w:asciiTheme="minorHAnsi" w:hAnsiTheme="minorHAnsi" w:cstheme="minorHAnsi"/>
          <w:sz w:val="22"/>
          <w:szCs w:val="22"/>
        </w:rPr>
        <w:t>a szükséges eljárást lefolytatja és a ZÉSZ módosításának rendelettervezetét elkészíti, és az Önkormányzat</w:t>
      </w:r>
      <w:r w:rsidR="00B47A62"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 Képviselő-testülete részére megtárgyalásra elő</w:t>
      </w:r>
      <w:r w:rsidR="006F2558" w:rsidRPr="0072732A">
        <w:rPr>
          <w:rStyle w:val="Egyiksem"/>
          <w:rFonts w:asciiTheme="minorHAnsi" w:hAnsiTheme="minorHAnsi" w:cstheme="minorHAnsi"/>
          <w:sz w:val="22"/>
          <w:szCs w:val="22"/>
        </w:rPr>
        <w:t>terjeszti</w:t>
      </w:r>
      <w:r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. </w:t>
      </w:r>
      <w:bookmarkStart w:id="1" w:name="_Hlk50041273"/>
    </w:p>
    <w:p w14:paraId="6F9F262C" w14:textId="77777777" w:rsidR="008F5F66" w:rsidRPr="0072732A" w:rsidRDefault="001B70F6">
      <w:pPr>
        <w:pStyle w:val="Nincstrkz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A Beruházó </w:t>
      </w:r>
      <w:r w:rsidR="00B47A62"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a TRSZ 2018 III. 1.1., 1.2., 1.3., 1.4., 1.5. </w:t>
      </w:r>
      <w:r w:rsidR="00AF551D" w:rsidRPr="0072732A">
        <w:rPr>
          <w:rStyle w:val="Egyiksem"/>
          <w:rFonts w:asciiTheme="minorHAnsi" w:hAnsiTheme="minorHAnsi" w:cstheme="minorHAnsi"/>
          <w:sz w:val="22"/>
          <w:szCs w:val="22"/>
        </w:rPr>
        <w:t>pontokban szereplő kötelezettségvállalásait a Beruházás megvalósítása során teljesíti, ezzel összefüggésben a Fejlesztési területtel határos közterületekre vonatkozóan az 1/10473-4/2022 számú főépítészi szakmai véleményben meghatározottak szerint közterület alakítási tervet készíttet.</w:t>
      </w:r>
      <w:r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 </w:t>
      </w:r>
    </w:p>
    <w:p w14:paraId="4788674F" w14:textId="77777777" w:rsidR="008F5F66" w:rsidRPr="0072732A" w:rsidRDefault="001B70F6" w:rsidP="00B56C7B">
      <w:pPr>
        <w:pStyle w:val="Nincstrkz"/>
        <w:spacing w:before="180"/>
        <w:ind w:left="357" w:hanging="357"/>
        <w:rPr>
          <w:rStyle w:val="Egyiksem"/>
          <w:rFonts w:asciiTheme="minorHAnsi" w:hAnsiTheme="minorHAnsi" w:cstheme="minorHAnsi"/>
          <w:i/>
          <w:iCs/>
          <w:sz w:val="22"/>
          <w:szCs w:val="22"/>
          <w:u w:val="single"/>
        </w:rPr>
      </w:pPr>
      <w:r w:rsidRPr="0072732A">
        <w:rPr>
          <w:rStyle w:val="Egyiksem"/>
          <w:rFonts w:asciiTheme="minorHAnsi" w:hAnsiTheme="minorHAnsi" w:cstheme="minorHAnsi"/>
          <w:i/>
          <w:iCs/>
          <w:sz w:val="22"/>
          <w:szCs w:val="22"/>
          <w:u w:val="single"/>
        </w:rPr>
        <w:t>I</w:t>
      </w:r>
      <w:r w:rsidR="00CD641D" w:rsidRPr="0072732A">
        <w:rPr>
          <w:rStyle w:val="Egyiksem"/>
          <w:rFonts w:asciiTheme="minorHAnsi" w:hAnsiTheme="minorHAnsi" w:cstheme="minorHAnsi"/>
          <w:i/>
          <w:iCs/>
          <w:sz w:val="22"/>
          <w:szCs w:val="22"/>
          <w:u w:val="single"/>
        </w:rPr>
        <w:t>II</w:t>
      </w:r>
      <w:r w:rsidRPr="0072732A">
        <w:rPr>
          <w:rStyle w:val="Egyiksem"/>
          <w:rFonts w:asciiTheme="minorHAnsi" w:hAnsiTheme="minorHAnsi" w:cstheme="minorHAnsi"/>
          <w:i/>
          <w:iCs/>
          <w:sz w:val="22"/>
          <w:szCs w:val="22"/>
          <w:u w:val="single"/>
        </w:rPr>
        <w:t>. Egyéb rendelkezések:</w:t>
      </w:r>
    </w:p>
    <w:p w14:paraId="56F02F51" w14:textId="77777777" w:rsidR="00827458" w:rsidRPr="0072732A" w:rsidRDefault="00AF551D" w:rsidP="00B56C7B">
      <w:pPr>
        <w:pStyle w:val="Nincstrkz"/>
        <w:numPr>
          <w:ilvl w:val="0"/>
          <w:numId w:val="6"/>
        </w:numPr>
        <w:spacing w:after="120"/>
        <w:ind w:left="357" w:hanging="357"/>
        <w:rPr>
          <w:rStyle w:val="Egyiksem"/>
          <w:rFonts w:asciiTheme="minorHAnsi" w:hAnsiTheme="minorHAnsi" w:cstheme="minorHAnsi"/>
          <w:color w:val="auto"/>
          <w:sz w:val="22"/>
          <w:szCs w:val="22"/>
        </w:rPr>
      </w:pPr>
      <w:r w:rsidRPr="0072732A">
        <w:rPr>
          <w:rStyle w:val="Egyiksem"/>
          <w:rFonts w:asciiTheme="minorHAnsi" w:hAnsiTheme="minorHAnsi" w:cstheme="minorHAnsi"/>
          <w:color w:val="auto"/>
          <w:sz w:val="22"/>
          <w:szCs w:val="22"/>
        </w:rPr>
        <w:t xml:space="preserve">A </w:t>
      </w:r>
      <w:r w:rsidR="007851EB" w:rsidRPr="0072732A">
        <w:rPr>
          <w:rStyle w:val="Egyiksem"/>
          <w:rFonts w:asciiTheme="minorHAnsi" w:hAnsiTheme="minorHAnsi" w:cstheme="minorHAnsi"/>
          <w:color w:val="auto"/>
          <w:sz w:val="22"/>
          <w:szCs w:val="22"/>
        </w:rPr>
        <w:t>Felek kötelezettséget vállalnak, hogy</w:t>
      </w:r>
      <w:r w:rsidR="00013CF8" w:rsidRPr="0072732A">
        <w:rPr>
          <w:rStyle w:val="Egyiksem"/>
          <w:rFonts w:asciiTheme="minorHAnsi" w:hAnsiTheme="minorHAnsi" w:cstheme="minorHAnsi"/>
          <w:color w:val="auto"/>
          <w:sz w:val="22"/>
          <w:szCs w:val="22"/>
        </w:rPr>
        <w:t xml:space="preserve"> városrendezési megállapodást kötnek,</w:t>
      </w:r>
      <w:r w:rsidR="007851EB" w:rsidRPr="0072732A">
        <w:rPr>
          <w:rStyle w:val="Egyiksem"/>
          <w:rFonts w:asciiTheme="minorHAnsi" w:hAnsiTheme="minorHAnsi" w:cstheme="minorHAnsi"/>
          <w:color w:val="auto"/>
          <w:sz w:val="22"/>
          <w:szCs w:val="22"/>
        </w:rPr>
        <w:t xml:space="preserve"> amennyiben </w:t>
      </w:r>
      <w:r w:rsidR="00827458" w:rsidRPr="0072732A">
        <w:rPr>
          <w:rStyle w:val="Egyiksem"/>
          <w:rFonts w:asciiTheme="minorHAnsi" w:hAnsiTheme="minorHAnsi" w:cstheme="minorHAnsi"/>
          <w:color w:val="auto"/>
          <w:sz w:val="22"/>
          <w:szCs w:val="22"/>
        </w:rPr>
        <w:t xml:space="preserve">azt </w:t>
      </w:r>
      <w:r w:rsidR="007851EB" w:rsidRPr="0072732A">
        <w:rPr>
          <w:rStyle w:val="Egyiksem"/>
          <w:rFonts w:asciiTheme="minorHAnsi" w:hAnsiTheme="minorHAnsi" w:cstheme="minorHAnsi"/>
          <w:color w:val="auto"/>
          <w:sz w:val="22"/>
          <w:szCs w:val="22"/>
        </w:rPr>
        <w:t xml:space="preserve">a </w:t>
      </w:r>
      <w:r w:rsidRPr="0072732A">
        <w:rPr>
          <w:rStyle w:val="Egyiksem"/>
          <w:rFonts w:asciiTheme="minorHAnsi" w:hAnsiTheme="minorHAnsi" w:cstheme="minorHAnsi"/>
          <w:color w:val="auto"/>
          <w:sz w:val="22"/>
          <w:szCs w:val="22"/>
        </w:rPr>
        <w:t>szállás és egészségügyi funkciók</w:t>
      </w:r>
      <w:r w:rsidR="00CD641D" w:rsidRPr="0072732A">
        <w:rPr>
          <w:rStyle w:val="Egyiksem"/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5A14BE" w:rsidRPr="0072732A">
        <w:rPr>
          <w:rStyle w:val="Egyiksem"/>
          <w:rFonts w:asciiTheme="minorHAnsi" w:hAnsiTheme="minorHAnsi" w:cstheme="minorHAnsi"/>
          <w:color w:val="auto"/>
          <w:sz w:val="22"/>
          <w:szCs w:val="22"/>
        </w:rPr>
        <w:t xml:space="preserve">és </w:t>
      </w:r>
      <w:r w:rsidR="00CD641D" w:rsidRPr="0072732A">
        <w:rPr>
          <w:rStyle w:val="Egyiksem"/>
          <w:rFonts w:asciiTheme="minorHAnsi" w:hAnsiTheme="minorHAnsi" w:cstheme="minorHAnsi"/>
          <w:color w:val="auto"/>
          <w:sz w:val="22"/>
          <w:szCs w:val="22"/>
        </w:rPr>
        <w:t>a funkciókhoz szükséges parkolóhelyek</w:t>
      </w:r>
      <w:r w:rsidRPr="0072732A">
        <w:rPr>
          <w:rStyle w:val="Egyiksem"/>
          <w:rFonts w:asciiTheme="minorHAnsi" w:hAnsiTheme="minorHAnsi" w:cstheme="minorHAnsi"/>
          <w:color w:val="auto"/>
          <w:sz w:val="22"/>
          <w:szCs w:val="22"/>
        </w:rPr>
        <w:t xml:space="preserve"> kialakít</w:t>
      </w:r>
      <w:r w:rsidR="00CD641D" w:rsidRPr="0072732A">
        <w:rPr>
          <w:rStyle w:val="Egyiksem"/>
          <w:rFonts w:asciiTheme="minorHAnsi" w:hAnsiTheme="minorHAnsi" w:cstheme="minorHAnsi"/>
          <w:color w:val="auto"/>
          <w:sz w:val="22"/>
          <w:szCs w:val="22"/>
        </w:rPr>
        <w:t>ására</w:t>
      </w:r>
      <w:r w:rsidRPr="0072732A">
        <w:rPr>
          <w:rStyle w:val="Egyiksem"/>
          <w:rFonts w:asciiTheme="minorHAnsi" w:hAnsiTheme="minorHAnsi" w:cstheme="minorHAnsi"/>
          <w:color w:val="auto"/>
          <w:sz w:val="22"/>
          <w:szCs w:val="22"/>
        </w:rPr>
        <w:t xml:space="preserve"> vonatkozóan</w:t>
      </w:r>
      <w:r w:rsidR="001B70F6" w:rsidRPr="0072732A">
        <w:rPr>
          <w:rStyle w:val="Egyiksem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27458" w:rsidRPr="0072732A">
        <w:rPr>
          <w:rStyle w:val="Egyiksem"/>
          <w:rFonts w:asciiTheme="minorHAnsi" w:hAnsiTheme="minorHAnsi" w:cstheme="minorHAnsi"/>
          <w:color w:val="auto"/>
          <w:sz w:val="22"/>
          <w:szCs w:val="22"/>
        </w:rPr>
        <w:t>jogszabály előírja.</w:t>
      </w:r>
    </w:p>
    <w:p w14:paraId="57542CA9" w14:textId="77777777" w:rsidR="008F5F66" w:rsidRPr="0072732A" w:rsidRDefault="00827458">
      <w:pPr>
        <w:pStyle w:val="Nincstrkz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 </w:t>
      </w:r>
      <w:r w:rsidR="001B70F6" w:rsidRPr="0072732A">
        <w:rPr>
          <w:rStyle w:val="Egyiksem"/>
          <w:rFonts w:asciiTheme="minorHAnsi" w:hAnsiTheme="minorHAnsi" w:cstheme="minorHAnsi"/>
          <w:sz w:val="22"/>
          <w:szCs w:val="22"/>
        </w:rPr>
        <w:t>Kapcsolattartók:</w:t>
      </w:r>
    </w:p>
    <w:p w14:paraId="5342415C" w14:textId="77777777" w:rsidR="008F5F66" w:rsidRPr="0072732A" w:rsidRDefault="001B70F6">
      <w:pPr>
        <w:pStyle w:val="Nincstrkz"/>
        <w:ind w:left="284"/>
        <w:rPr>
          <w:rStyle w:val="Egyiksem"/>
          <w:rFonts w:asciiTheme="minorHAnsi" w:hAnsiTheme="minorHAnsi" w:cstheme="minorHAnsi"/>
          <w:sz w:val="22"/>
          <w:szCs w:val="22"/>
        </w:rPr>
      </w:pPr>
      <w:r w:rsidRPr="0072732A">
        <w:rPr>
          <w:rStyle w:val="Egyiksem"/>
          <w:rFonts w:asciiTheme="minorHAnsi" w:hAnsiTheme="minorHAnsi" w:cstheme="minorHAnsi"/>
          <w:sz w:val="22"/>
          <w:szCs w:val="22"/>
        </w:rPr>
        <w:t>2.1. A Felek kapcsolattartókat jelölnek ki, akik – a szerződés keretein belül – eljárni jogosultak, melynek során nyilatkozatokat tehetnek, igazolásokat adhatnak.</w:t>
      </w:r>
    </w:p>
    <w:p w14:paraId="2FD24AD4" w14:textId="77777777" w:rsidR="008F5F66" w:rsidRPr="0072732A" w:rsidRDefault="001B70F6">
      <w:pPr>
        <w:pStyle w:val="Nincstrkz"/>
        <w:ind w:left="284"/>
        <w:rPr>
          <w:rStyle w:val="Egyiksem"/>
          <w:rFonts w:asciiTheme="minorHAnsi" w:hAnsiTheme="minorHAnsi" w:cstheme="minorHAnsi"/>
          <w:sz w:val="22"/>
          <w:szCs w:val="22"/>
        </w:rPr>
      </w:pPr>
      <w:r w:rsidRPr="0072732A">
        <w:rPr>
          <w:rStyle w:val="Egyiksem"/>
          <w:rFonts w:asciiTheme="minorHAnsi" w:hAnsiTheme="minorHAnsi" w:cstheme="minorHAnsi"/>
          <w:sz w:val="22"/>
          <w:szCs w:val="22"/>
        </w:rPr>
        <w:t>2.2. A kapcsolattartó személyének módosításáról a Felek egyoldalúan szabadon dönthetnek, a másik fél értesítésével egyidejűleg.</w:t>
      </w:r>
    </w:p>
    <w:p w14:paraId="318D69C7" w14:textId="77777777" w:rsidR="008F5F66" w:rsidRPr="0072732A" w:rsidRDefault="001B70F6">
      <w:pPr>
        <w:pStyle w:val="Nincstrkz"/>
        <w:ind w:left="284"/>
        <w:rPr>
          <w:rStyle w:val="Egyiksem"/>
          <w:rFonts w:asciiTheme="minorHAnsi" w:hAnsiTheme="minorHAnsi" w:cstheme="minorHAnsi"/>
          <w:sz w:val="22"/>
          <w:szCs w:val="22"/>
        </w:rPr>
      </w:pPr>
      <w:r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2.3. Az Önkormányzat részéről a kapcsolattartó: Dienes János főépítész (postacím: 1145 Budapest, Pétervárad u. 2., telefon: +36 1 872 9336, email: </w:t>
      </w:r>
      <w:hyperlink r:id="rId7" w:history="1">
        <w:r w:rsidRPr="0072732A">
          <w:rPr>
            <w:rStyle w:val="Hyperlink0"/>
            <w:rFonts w:asciiTheme="minorHAnsi" w:hAnsiTheme="minorHAnsi" w:cstheme="minorHAnsi"/>
            <w:sz w:val="22"/>
            <w:szCs w:val="22"/>
          </w:rPr>
          <w:t>foepitesz@zuglo.hu</w:t>
        </w:r>
      </w:hyperlink>
      <w:r w:rsidRPr="0072732A">
        <w:rPr>
          <w:rStyle w:val="Egyiksem"/>
          <w:rFonts w:asciiTheme="minorHAnsi" w:hAnsiTheme="minorHAnsi" w:cstheme="minorHAnsi"/>
          <w:sz w:val="22"/>
          <w:szCs w:val="22"/>
        </w:rPr>
        <w:t>).</w:t>
      </w:r>
    </w:p>
    <w:p w14:paraId="191FCB11" w14:textId="654E412D" w:rsidR="008F5F66" w:rsidRPr="0072732A" w:rsidRDefault="001B70F6">
      <w:pPr>
        <w:pStyle w:val="Nincstrkz"/>
        <w:ind w:left="284"/>
        <w:rPr>
          <w:rStyle w:val="Egyiksem"/>
          <w:rFonts w:asciiTheme="minorHAnsi" w:hAnsiTheme="minorHAnsi" w:cstheme="minorHAnsi"/>
          <w:sz w:val="22"/>
          <w:szCs w:val="22"/>
        </w:rPr>
      </w:pPr>
      <w:r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2.4. A Beruházó részéről a kapcsolattartó </w:t>
      </w:r>
      <w:r w:rsidR="0072732A"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dr Zsilinszky Tibor </w:t>
      </w:r>
      <w:r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(telefon: +36 </w:t>
      </w:r>
      <w:r w:rsidR="0072732A" w:rsidRPr="0072732A">
        <w:rPr>
          <w:rStyle w:val="Egyiksem"/>
          <w:rFonts w:asciiTheme="minorHAnsi" w:hAnsiTheme="minorHAnsi" w:cstheme="minorHAnsi"/>
          <w:sz w:val="22"/>
          <w:szCs w:val="22"/>
        </w:rPr>
        <w:t>209826761</w:t>
      </w:r>
      <w:r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 email:</w:t>
      </w:r>
      <w:r w:rsidR="0072732A" w:rsidRPr="0072732A">
        <w:rPr>
          <w:rStyle w:val="Egyiksem"/>
          <w:rFonts w:asciiTheme="minorHAnsi" w:hAnsiTheme="minorHAnsi" w:cstheme="minorHAnsi"/>
          <w:sz w:val="22"/>
          <w:szCs w:val="22"/>
        </w:rPr>
        <w:t>drzsilinszky@gmail.com</w:t>
      </w:r>
      <w:r w:rsidRPr="0072732A">
        <w:rPr>
          <w:rStyle w:val="Egyiksem"/>
          <w:rFonts w:asciiTheme="minorHAnsi" w:hAnsiTheme="minorHAnsi" w:cstheme="minorHAnsi"/>
          <w:sz w:val="22"/>
          <w:szCs w:val="22"/>
        </w:rPr>
        <w:t>)</w:t>
      </w:r>
    </w:p>
    <w:p w14:paraId="73BE017F" w14:textId="37AB36DF" w:rsidR="008F5F66" w:rsidRPr="0072732A" w:rsidRDefault="00E23A02" w:rsidP="00A82315">
      <w:pPr>
        <w:pStyle w:val="Nincstrkz"/>
        <w:spacing w:after="120"/>
        <w:ind w:left="284" w:hanging="284"/>
        <w:rPr>
          <w:rStyle w:val="Egyiksem"/>
          <w:rFonts w:asciiTheme="minorHAnsi" w:hAnsiTheme="minorHAnsi" w:cstheme="minorHAnsi"/>
          <w:sz w:val="22"/>
          <w:szCs w:val="22"/>
        </w:rPr>
      </w:pPr>
      <w:r w:rsidRPr="0072732A">
        <w:rPr>
          <w:rStyle w:val="Egyiksem"/>
          <w:rFonts w:asciiTheme="minorHAnsi" w:hAnsiTheme="minorHAnsi" w:cstheme="minorHAnsi"/>
          <w:sz w:val="22"/>
          <w:szCs w:val="22"/>
        </w:rPr>
        <w:t>3</w:t>
      </w:r>
      <w:r w:rsidR="001B70F6" w:rsidRPr="0072732A">
        <w:rPr>
          <w:rStyle w:val="Egyiksem"/>
          <w:rFonts w:asciiTheme="minorHAnsi" w:hAnsiTheme="minorHAnsi" w:cstheme="minorHAnsi"/>
          <w:sz w:val="22"/>
          <w:szCs w:val="22"/>
        </w:rPr>
        <w:t>. A Felek a szerződésből adódó esetleges eltérő véleményüket, illetve eltérő értelmezésüket elsősorban tárgyalásos módon próbálják rendezni. A szerződésben nem szabályozott kérdésekben a P</w:t>
      </w:r>
      <w:r w:rsidRPr="0072732A">
        <w:rPr>
          <w:rStyle w:val="Egyiksem"/>
          <w:rFonts w:asciiTheme="minorHAnsi" w:hAnsiTheme="minorHAnsi" w:cstheme="minorHAnsi"/>
          <w:sz w:val="22"/>
          <w:szCs w:val="22"/>
        </w:rPr>
        <w:t>olgári Törvénykönyv</w:t>
      </w:r>
      <w:r w:rsidR="001B70F6"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 rendelkezései az irányadóak.</w:t>
      </w:r>
    </w:p>
    <w:p w14:paraId="5B4C596D" w14:textId="77777777" w:rsidR="00E3425D" w:rsidRPr="0072732A" w:rsidRDefault="002D32E6" w:rsidP="00B56C7B">
      <w:pPr>
        <w:pStyle w:val="Nincstrkz"/>
        <w:spacing w:after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2732A">
        <w:rPr>
          <w:rStyle w:val="Egyiksem"/>
          <w:rFonts w:asciiTheme="minorHAnsi" w:hAnsiTheme="minorHAnsi" w:cstheme="minorHAnsi"/>
          <w:sz w:val="22"/>
          <w:szCs w:val="22"/>
        </w:rPr>
        <w:lastRenderedPageBreak/>
        <w:t>4</w:t>
      </w:r>
      <w:r w:rsidR="001B70F6" w:rsidRPr="0072732A">
        <w:rPr>
          <w:rStyle w:val="Egyiksem"/>
          <w:rFonts w:asciiTheme="minorHAnsi" w:hAnsiTheme="minorHAnsi" w:cstheme="minorHAnsi"/>
          <w:sz w:val="22"/>
          <w:szCs w:val="22"/>
        </w:rPr>
        <w:t>.</w:t>
      </w:r>
      <w:r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 A</w:t>
      </w:r>
      <w:r w:rsidR="00E3425D" w:rsidRPr="0072732A">
        <w:rPr>
          <w:rFonts w:asciiTheme="minorHAnsi" w:hAnsiTheme="minorHAnsi" w:cstheme="minorHAnsi"/>
          <w:sz w:val="22"/>
          <w:szCs w:val="22"/>
        </w:rPr>
        <w:t xml:space="preserve"> Beruházó tudomásul veszi, hogy Budapest Főváros XIV. Kerület Zugló Önkormányzata Képviselő-testületének a közérdekű adatok közzétételéről és a közérdekű adatok megismerésére irányuló igények teljesítésének rendjéről szóló 28/2014. (XI. 18.) önkormányzati rendelet alapján az Önkormányzat a jelen szerződést - a személyes adatnak minősülő adatok kivételével - a honlapján teljes terjedelmében közzéteszi.</w:t>
      </w:r>
    </w:p>
    <w:p w14:paraId="1B0F80D8" w14:textId="77777777" w:rsidR="0075604B" w:rsidRPr="0072732A" w:rsidRDefault="0075604B" w:rsidP="00A82315">
      <w:pPr>
        <w:pStyle w:val="Nincstrkz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2732A">
        <w:rPr>
          <w:rFonts w:asciiTheme="minorHAnsi" w:hAnsiTheme="minorHAnsi" w:cstheme="minorHAnsi"/>
          <w:sz w:val="22"/>
          <w:szCs w:val="22"/>
        </w:rPr>
        <w:t>5. A TRSZ 2018. egyéb rendelkezései változatlanul hatályosak.</w:t>
      </w:r>
    </w:p>
    <w:p w14:paraId="3CCE9491" w14:textId="77777777" w:rsidR="008F5F66" w:rsidRPr="0072732A" w:rsidRDefault="0075604B">
      <w:pPr>
        <w:jc w:val="both"/>
        <w:rPr>
          <w:rStyle w:val="Egyiksem"/>
          <w:rFonts w:asciiTheme="minorHAnsi" w:eastAsia="Calibri" w:hAnsiTheme="minorHAnsi" w:cstheme="minorHAnsi"/>
          <w:sz w:val="22"/>
          <w:szCs w:val="22"/>
        </w:rPr>
      </w:pPr>
      <w:r w:rsidRPr="0072732A">
        <w:rPr>
          <w:rStyle w:val="Egyiksem"/>
          <w:rFonts w:asciiTheme="minorHAnsi" w:hAnsiTheme="minorHAnsi" w:cstheme="minorHAnsi"/>
          <w:sz w:val="22"/>
          <w:szCs w:val="22"/>
        </w:rPr>
        <w:t>A j</w:t>
      </w:r>
      <w:r w:rsidR="001B70F6" w:rsidRPr="0072732A">
        <w:rPr>
          <w:rStyle w:val="Egyiksem"/>
          <w:rFonts w:asciiTheme="minorHAnsi" w:hAnsiTheme="minorHAnsi" w:cstheme="minorHAnsi"/>
          <w:sz w:val="22"/>
          <w:szCs w:val="22"/>
        </w:rPr>
        <w:t>elen szerződés</w:t>
      </w:r>
      <w:r w:rsidR="002D32E6" w:rsidRPr="0072732A">
        <w:rPr>
          <w:rStyle w:val="Egyiksem"/>
          <w:rFonts w:asciiTheme="minorHAnsi" w:hAnsiTheme="minorHAnsi" w:cstheme="minorHAnsi"/>
          <w:sz w:val="22"/>
          <w:szCs w:val="22"/>
        </w:rPr>
        <w:t>módosítást</w:t>
      </w:r>
      <w:r w:rsidR="001B70F6"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 a Felek elolvasás és értelmezés után, mint akaratukkal mindenben megegyezőt, </w:t>
      </w:r>
      <w:r w:rsidR="000E20D4"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az </w:t>
      </w:r>
      <w:r w:rsidR="001B70F6" w:rsidRPr="0072732A">
        <w:rPr>
          <w:rStyle w:val="Egyiksem"/>
          <w:rFonts w:asciiTheme="minorHAnsi" w:hAnsiTheme="minorHAnsi" w:cstheme="minorHAnsi"/>
          <w:sz w:val="22"/>
          <w:szCs w:val="22"/>
        </w:rPr>
        <w:t>alulírott helyen és napon 6</w:t>
      </w:r>
      <w:r w:rsidR="0081747E"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 példányban írták alá, melyből 2 példány a Beruházót, 4</w:t>
      </w:r>
      <w:r w:rsidR="001B70F6"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 példány az Önkormányzatot illet.</w:t>
      </w:r>
      <w:bookmarkEnd w:id="1"/>
    </w:p>
    <w:p w14:paraId="5C265E0F" w14:textId="77777777" w:rsidR="008F5F66" w:rsidRPr="0072732A" w:rsidRDefault="008F5F66">
      <w:pPr>
        <w:jc w:val="both"/>
        <w:rPr>
          <w:rStyle w:val="Egyiksem"/>
          <w:rFonts w:asciiTheme="minorHAnsi" w:eastAsia="Calibri" w:hAnsiTheme="minorHAnsi" w:cstheme="minorHAnsi"/>
          <w:sz w:val="22"/>
          <w:szCs w:val="22"/>
        </w:rPr>
      </w:pPr>
    </w:p>
    <w:p w14:paraId="46F3480E" w14:textId="77777777" w:rsidR="00E3425D" w:rsidRPr="0072732A" w:rsidRDefault="00E3425D">
      <w:pPr>
        <w:jc w:val="both"/>
        <w:rPr>
          <w:rStyle w:val="Egyiksem"/>
          <w:rFonts w:asciiTheme="minorHAnsi" w:eastAsia="Calibri" w:hAnsiTheme="minorHAnsi" w:cstheme="minorHAnsi"/>
          <w:sz w:val="22"/>
          <w:szCs w:val="22"/>
        </w:rPr>
      </w:pPr>
    </w:p>
    <w:p w14:paraId="7E201C6C" w14:textId="77777777" w:rsidR="008F5F66" w:rsidRPr="0072732A" w:rsidRDefault="001B70F6">
      <w:pPr>
        <w:tabs>
          <w:tab w:val="left" w:pos="4536"/>
        </w:tabs>
        <w:jc w:val="both"/>
        <w:rPr>
          <w:rStyle w:val="Egyiksem"/>
          <w:rFonts w:asciiTheme="minorHAnsi" w:eastAsia="Calibri" w:hAnsiTheme="minorHAnsi" w:cstheme="minorHAnsi"/>
          <w:sz w:val="22"/>
          <w:szCs w:val="22"/>
        </w:rPr>
      </w:pPr>
      <w:r w:rsidRPr="0072732A">
        <w:rPr>
          <w:rStyle w:val="Egyiksem"/>
          <w:rFonts w:asciiTheme="minorHAnsi" w:hAnsiTheme="minorHAnsi" w:cstheme="minorHAnsi"/>
          <w:sz w:val="22"/>
          <w:szCs w:val="22"/>
        </w:rPr>
        <w:t>Budapest, …………………………</w:t>
      </w:r>
      <w:r w:rsidRPr="0072732A">
        <w:rPr>
          <w:rStyle w:val="Egyiksem"/>
          <w:rFonts w:asciiTheme="minorHAnsi" w:hAnsiTheme="minorHAnsi" w:cstheme="minorHAnsi"/>
          <w:sz w:val="22"/>
          <w:szCs w:val="22"/>
        </w:rPr>
        <w:tab/>
        <w:t>Budapest, …………………………</w:t>
      </w:r>
    </w:p>
    <w:p w14:paraId="30EF452F" w14:textId="77777777" w:rsidR="008F5F66" w:rsidRPr="0072732A" w:rsidRDefault="008F5F66">
      <w:pPr>
        <w:tabs>
          <w:tab w:val="center" w:pos="2268"/>
          <w:tab w:val="center" w:pos="6804"/>
        </w:tabs>
        <w:jc w:val="both"/>
        <w:rPr>
          <w:rStyle w:val="Egyiksem"/>
          <w:rFonts w:asciiTheme="minorHAnsi" w:eastAsia="Calibri" w:hAnsiTheme="minorHAnsi" w:cstheme="minorHAnsi"/>
          <w:sz w:val="22"/>
          <w:szCs w:val="22"/>
        </w:rPr>
      </w:pPr>
    </w:p>
    <w:p w14:paraId="663DEFEB" w14:textId="77777777" w:rsidR="008F5F66" w:rsidRPr="0072732A" w:rsidRDefault="008F5F66">
      <w:pPr>
        <w:tabs>
          <w:tab w:val="center" w:pos="2268"/>
          <w:tab w:val="center" w:pos="6804"/>
        </w:tabs>
        <w:jc w:val="both"/>
        <w:rPr>
          <w:rStyle w:val="Egyiksem"/>
          <w:rFonts w:asciiTheme="minorHAnsi" w:eastAsia="Calibri" w:hAnsiTheme="minorHAnsi" w:cstheme="minorHAnsi"/>
          <w:sz w:val="22"/>
          <w:szCs w:val="22"/>
        </w:rPr>
      </w:pPr>
    </w:p>
    <w:p w14:paraId="7129EE06" w14:textId="77777777" w:rsidR="008F5F66" w:rsidRPr="0072732A" w:rsidRDefault="008F5F66">
      <w:pPr>
        <w:tabs>
          <w:tab w:val="center" w:pos="2268"/>
          <w:tab w:val="center" w:pos="6804"/>
        </w:tabs>
        <w:jc w:val="both"/>
        <w:rPr>
          <w:rStyle w:val="Egyiksem"/>
          <w:rFonts w:asciiTheme="minorHAnsi" w:eastAsia="Calibri" w:hAnsiTheme="minorHAnsi" w:cstheme="minorHAnsi"/>
          <w:sz w:val="22"/>
          <w:szCs w:val="22"/>
        </w:rPr>
      </w:pPr>
    </w:p>
    <w:p w14:paraId="0DBB74F7" w14:textId="77777777" w:rsidR="008F5F66" w:rsidRPr="0072732A" w:rsidRDefault="008F5F66">
      <w:pPr>
        <w:tabs>
          <w:tab w:val="left" w:pos="4536"/>
        </w:tabs>
        <w:jc w:val="both"/>
        <w:rPr>
          <w:rStyle w:val="Egyiksem"/>
          <w:rFonts w:asciiTheme="minorHAnsi" w:eastAsia="Calibri" w:hAnsiTheme="minorHAnsi" w:cstheme="minorHAnsi"/>
          <w:sz w:val="22"/>
          <w:szCs w:val="22"/>
        </w:rPr>
      </w:pPr>
    </w:p>
    <w:p w14:paraId="6B82E266" w14:textId="77777777" w:rsidR="00E3425D" w:rsidRPr="0072732A" w:rsidRDefault="00E3425D">
      <w:pPr>
        <w:tabs>
          <w:tab w:val="left" w:pos="4536"/>
        </w:tabs>
        <w:jc w:val="both"/>
        <w:rPr>
          <w:rStyle w:val="Egyiksem"/>
          <w:rFonts w:asciiTheme="minorHAnsi" w:eastAsia="Calibri" w:hAnsiTheme="minorHAnsi" w:cstheme="minorHAnsi"/>
          <w:sz w:val="22"/>
          <w:szCs w:val="22"/>
        </w:rPr>
      </w:pPr>
    </w:p>
    <w:p w14:paraId="17344583" w14:textId="77777777" w:rsidR="00410E04" w:rsidRPr="0072732A" w:rsidRDefault="00410E04">
      <w:pPr>
        <w:tabs>
          <w:tab w:val="center" w:pos="4253"/>
        </w:tabs>
        <w:jc w:val="both"/>
        <w:rPr>
          <w:rStyle w:val="Egyiksem"/>
          <w:rFonts w:asciiTheme="minorHAnsi" w:hAnsiTheme="minorHAnsi" w:cstheme="minorHAnsi"/>
          <w:sz w:val="22"/>
          <w:szCs w:val="22"/>
        </w:rPr>
      </w:pPr>
    </w:p>
    <w:p w14:paraId="4B5B8024" w14:textId="77777777" w:rsidR="00410E04" w:rsidRPr="0072732A" w:rsidRDefault="00410E04">
      <w:pPr>
        <w:tabs>
          <w:tab w:val="center" w:pos="4253"/>
        </w:tabs>
        <w:jc w:val="both"/>
        <w:rPr>
          <w:rStyle w:val="Egyiksem"/>
          <w:rFonts w:asciiTheme="minorHAnsi" w:hAnsiTheme="minorHAnsi" w:cstheme="minorHAnsi"/>
          <w:sz w:val="22"/>
          <w:szCs w:val="22"/>
        </w:rPr>
      </w:pPr>
    </w:p>
    <w:p w14:paraId="104FBED8" w14:textId="18DCB17B" w:rsidR="00410E04" w:rsidRPr="0072732A" w:rsidRDefault="00902C92">
      <w:pPr>
        <w:tabs>
          <w:tab w:val="center" w:pos="4253"/>
        </w:tabs>
        <w:jc w:val="both"/>
        <w:rPr>
          <w:rStyle w:val="Egyiksem"/>
          <w:rFonts w:asciiTheme="minorHAnsi" w:hAnsiTheme="minorHAnsi" w:cstheme="minorHAnsi"/>
          <w:sz w:val="22"/>
          <w:szCs w:val="22"/>
        </w:rPr>
      </w:pPr>
      <w:r w:rsidRPr="0072732A">
        <w:rPr>
          <w:rStyle w:val="Egyiksem"/>
          <w:rFonts w:asciiTheme="minorHAnsi" w:hAnsiTheme="minorHAnsi" w:cstheme="minorHAnsi"/>
          <w:sz w:val="22"/>
          <w:szCs w:val="22"/>
        </w:rPr>
        <w:t>Melléklet: Telepítési tanulmányterv</w:t>
      </w:r>
      <w:r w:rsidR="00814598"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 2014</w:t>
      </w:r>
      <w:r w:rsidR="008A4165" w:rsidRPr="0072732A">
        <w:rPr>
          <w:rStyle w:val="Egyiksem"/>
          <w:rFonts w:asciiTheme="minorHAnsi" w:hAnsiTheme="minorHAnsi" w:cstheme="minorHAnsi"/>
          <w:sz w:val="22"/>
          <w:szCs w:val="22"/>
        </w:rPr>
        <w:t xml:space="preserve"> </w:t>
      </w:r>
      <w:r w:rsidR="00814598" w:rsidRPr="0072732A">
        <w:rPr>
          <w:rStyle w:val="Egyiksem"/>
          <w:rFonts w:asciiTheme="minorHAnsi" w:hAnsiTheme="minorHAnsi" w:cstheme="minorHAnsi"/>
          <w:sz w:val="22"/>
          <w:szCs w:val="22"/>
        </w:rPr>
        <w:t>a kiegészítéssel</w:t>
      </w:r>
    </w:p>
    <w:p w14:paraId="5E592F2C" w14:textId="77777777" w:rsidR="00410E04" w:rsidRPr="0072732A" w:rsidRDefault="00410E04">
      <w:pPr>
        <w:tabs>
          <w:tab w:val="center" w:pos="4253"/>
        </w:tabs>
        <w:jc w:val="both"/>
        <w:rPr>
          <w:rStyle w:val="Egyiksem"/>
          <w:rFonts w:asciiTheme="minorHAnsi" w:hAnsiTheme="minorHAnsi" w:cstheme="minorHAnsi"/>
          <w:sz w:val="22"/>
          <w:szCs w:val="22"/>
        </w:rPr>
      </w:pPr>
    </w:p>
    <w:sectPr w:rsidR="00410E04" w:rsidRPr="0072732A" w:rsidSect="009E26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418" w:bottom="1418" w:left="1418" w:header="0" w:footer="113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40616" w14:textId="77777777" w:rsidR="00053802" w:rsidRDefault="00053802">
      <w:pPr>
        <w:spacing w:line="240" w:lineRule="auto"/>
      </w:pPr>
      <w:r>
        <w:separator/>
      </w:r>
    </w:p>
  </w:endnote>
  <w:endnote w:type="continuationSeparator" w:id="0">
    <w:p w14:paraId="30BF2EC5" w14:textId="77777777" w:rsidR="00053802" w:rsidRDefault="000538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C74A7" w14:textId="77777777" w:rsidR="0072732A" w:rsidRDefault="0072732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0A41B" w14:textId="19CC66E7" w:rsidR="0072732A" w:rsidRDefault="0072732A" w:rsidP="0072732A">
    <w:pPr>
      <w:widowControl w:val="0"/>
      <w:jc w:val="both"/>
      <w:rPr>
        <w:b/>
        <w:bCs/>
        <w:kern w:val="1"/>
        <w:shd w:val="clear" w:color="auto" w:fill="FFFFFF"/>
        <w:lang/>
      </w:rPr>
    </w:pPr>
    <w:r>
      <w:rPr>
        <w:b/>
        <w:bCs/>
        <w:kern w:val="1"/>
      </w:rPr>
      <w:t xml:space="preserve">_________________________                    </w:t>
    </w:r>
    <w:r>
      <w:rPr>
        <w:b/>
        <w:bCs/>
        <w:kern w:val="1"/>
      </w:rPr>
      <w:tab/>
    </w:r>
    <w:r>
      <w:rPr>
        <w:b/>
        <w:bCs/>
        <w:kern w:val="1"/>
      </w:rPr>
      <w:tab/>
    </w:r>
    <w:r>
      <w:rPr>
        <w:b/>
        <w:bCs/>
        <w:kern w:val="1"/>
      </w:rPr>
      <w:tab/>
      <w:t xml:space="preserve"> __________________________________</w:t>
    </w:r>
  </w:p>
  <w:p w14:paraId="53245FCC" w14:textId="77777777" w:rsidR="0072732A" w:rsidRPr="0072732A" w:rsidRDefault="0072732A" w:rsidP="0072732A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810"/>
      </w:tabs>
      <w:rPr>
        <w:rFonts w:eastAsia="Calibri"/>
        <w:sz w:val="18"/>
        <w:szCs w:val="18"/>
      </w:rPr>
    </w:pPr>
    <w:r w:rsidRPr="0072732A">
      <w:rPr>
        <w:rStyle w:val="Egyiksem"/>
        <w:rFonts w:asciiTheme="minorHAnsi" w:hAnsiTheme="minorHAnsi" w:cstheme="minorHAnsi"/>
        <w:b/>
        <w:bCs/>
        <w:sz w:val="18"/>
        <w:szCs w:val="18"/>
      </w:rPr>
      <w:t>Budapest Főváros XIV. Kerület Zugló Önkormányzata</w:t>
    </w:r>
    <w:r w:rsidRPr="0072732A">
      <w:rPr>
        <w:rFonts w:eastAsia="Calibri"/>
        <w:sz w:val="18"/>
        <w:szCs w:val="18"/>
      </w:rPr>
      <w:t xml:space="preserve">        </w:t>
    </w:r>
    <w:r w:rsidRPr="0072732A">
      <w:rPr>
        <w:rFonts w:eastAsia="Calibri"/>
        <w:sz w:val="18"/>
        <w:szCs w:val="18"/>
      </w:rPr>
      <w:tab/>
    </w:r>
    <w:r w:rsidRPr="00716CC1">
      <w:rPr>
        <w:rStyle w:val="Egyiksem"/>
        <w:rFonts w:asciiTheme="minorHAnsi" w:hAnsiTheme="minorHAnsi" w:cstheme="minorHAnsi"/>
        <w:b/>
        <w:bCs/>
        <w:sz w:val="24"/>
        <w:szCs w:val="24"/>
      </w:rPr>
      <w:t>WELT-STADT IMMOBILIEN Kft.</w:t>
    </w:r>
  </w:p>
  <w:p w14:paraId="357BF398" w14:textId="77777777" w:rsidR="0072732A" w:rsidRPr="0072732A" w:rsidRDefault="0072732A" w:rsidP="0072732A">
    <w:pPr>
      <w:tabs>
        <w:tab w:val="left" w:pos="4977"/>
      </w:tabs>
      <w:rPr>
        <w:rFonts w:eastAsia="Calibri"/>
        <w:bCs/>
        <w:sz w:val="18"/>
        <w:szCs w:val="18"/>
      </w:rPr>
    </w:pPr>
    <w:r w:rsidRPr="0072732A">
      <w:rPr>
        <w:rFonts w:eastAsia="Calibri"/>
        <w:bCs/>
        <w:sz w:val="18"/>
        <w:szCs w:val="18"/>
      </w:rPr>
      <w:t>képviseletében:</w:t>
    </w:r>
    <w:r w:rsidRPr="0072732A">
      <w:rPr>
        <w:rFonts w:eastAsia="Calibri"/>
        <w:sz w:val="18"/>
        <w:szCs w:val="18"/>
      </w:rPr>
      <w:tab/>
    </w:r>
    <w:proofErr w:type="spellStart"/>
    <w:r>
      <w:rPr>
        <w:rFonts w:eastAsia="Calibri"/>
        <w:bCs/>
        <w:sz w:val="18"/>
        <w:szCs w:val="18"/>
      </w:rPr>
      <w:t>képv</w:t>
    </w:r>
    <w:proofErr w:type="spellEnd"/>
    <w:r>
      <w:rPr>
        <w:rFonts w:eastAsia="Calibri"/>
        <w:bCs/>
        <w:sz w:val="18"/>
        <w:szCs w:val="18"/>
      </w:rPr>
      <w:t xml:space="preserve">.: </w:t>
    </w:r>
    <w:proofErr w:type="spellStart"/>
    <w:r w:rsidRPr="00716CC1">
      <w:rPr>
        <w:rStyle w:val="Egyiksem"/>
        <w:rFonts w:asciiTheme="minorHAnsi" w:hAnsiTheme="minorHAnsi" w:cstheme="minorHAnsi"/>
        <w:sz w:val="24"/>
        <w:szCs w:val="24"/>
        <w:shd w:val="clear" w:color="auto" w:fill="FFFFFF"/>
      </w:rPr>
      <w:t>Gag</w:t>
    </w:r>
    <w:proofErr w:type="spellEnd"/>
    <w:r w:rsidRPr="00716CC1">
      <w:rPr>
        <w:rStyle w:val="Egyiksem"/>
        <w:rFonts w:asciiTheme="minorHAnsi" w:hAnsiTheme="minorHAnsi" w:cstheme="minorHAnsi"/>
        <w:sz w:val="24"/>
        <w:szCs w:val="24"/>
        <w:shd w:val="clear" w:color="auto" w:fill="FFFFFF"/>
      </w:rPr>
      <w:t xml:space="preserve"> El </w:t>
    </w:r>
    <w:proofErr w:type="spellStart"/>
    <w:r w:rsidRPr="00716CC1">
      <w:rPr>
        <w:rStyle w:val="Egyiksem"/>
        <w:rFonts w:asciiTheme="minorHAnsi" w:hAnsiTheme="minorHAnsi" w:cstheme="minorHAnsi"/>
        <w:sz w:val="24"/>
        <w:szCs w:val="24"/>
        <w:shd w:val="clear" w:color="auto" w:fill="FFFFFF"/>
      </w:rPr>
      <w:t>Mikhael</w:t>
    </w:r>
    <w:proofErr w:type="spellEnd"/>
    <w:r w:rsidRPr="00716CC1">
      <w:rPr>
        <w:rStyle w:val="Egyiksem"/>
        <w:rFonts w:asciiTheme="minorHAnsi" w:hAnsiTheme="minorHAnsi" w:cstheme="minorHAnsi"/>
        <w:sz w:val="24"/>
        <w:szCs w:val="24"/>
        <w:shd w:val="clear" w:color="auto" w:fill="FFFFFF"/>
      </w:rPr>
      <w:t xml:space="preserve"> ügyvezető</w:t>
    </w:r>
  </w:p>
  <w:p w14:paraId="6F3CE9EE" w14:textId="3BB3D34C" w:rsidR="0072732A" w:rsidRPr="0072732A" w:rsidRDefault="0072732A" w:rsidP="0072732A">
    <w:pPr>
      <w:tabs>
        <w:tab w:val="left" w:pos="4977"/>
      </w:tabs>
      <w:rPr>
        <w:rFonts w:eastAsia="Calibri"/>
        <w:bCs/>
        <w:sz w:val="18"/>
        <w:szCs w:val="18"/>
      </w:rPr>
    </w:pPr>
    <w:r w:rsidRPr="0072732A">
      <w:rPr>
        <w:rStyle w:val="Egyiksem"/>
        <w:rFonts w:asciiTheme="minorHAnsi" w:hAnsiTheme="minorHAnsi" w:cstheme="minorHAnsi"/>
        <w:sz w:val="18"/>
        <w:szCs w:val="18"/>
      </w:rPr>
      <w:t>Horváth Csaba polgármester</w:t>
    </w:r>
    <w:r w:rsidRPr="0072732A">
      <w:rPr>
        <w:rFonts w:eastAsia="Calibri"/>
        <w:bCs/>
        <w:sz w:val="18"/>
        <w:szCs w:val="18"/>
      </w:rPr>
      <w:t xml:space="preserve">                                  </w:t>
    </w:r>
    <w:r>
      <w:rPr>
        <w:rFonts w:eastAsia="Calibri"/>
        <w:bCs/>
        <w:sz w:val="18"/>
        <w:szCs w:val="18"/>
      </w:rPr>
      <w:tab/>
      <w:t>Beruházó</w:t>
    </w:r>
  </w:p>
  <w:p w14:paraId="0EE735E4" w14:textId="77777777" w:rsidR="0072732A" w:rsidRDefault="0072732A" w:rsidP="0072732A">
    <w:pPr>
      <w:tabs>
        <w:tab w:val="left" w:pos="4977"/>
      </w:tabs>
      <w:rPr>
        <w:rFonts w:eastAsia="Calibri"/>
        <w:bCs/>
      </w:rPr>
    </w:pPr>
    <w:r w:rsidRPr="0072732A">
      <w:rPr>
        <w:rFonts w:eastAsia="Calibri"/>
        <w:bCs/>
        <w:sz w:val="18"/>
        <w:szCs w:val="18"/>
      </w:rPr>
      <w:t>Önkormányzat</w:t>
    </w:r>
    <w:r>
      <w:rPr>
        <w:rFonts w:eastAsia="Calibri"/>
        <w:bCs/>
      </w:rPr>
      <w:t xml:space="preserve"> </w:t>
    </w:r>
    <w:r>
      <w:rPr>
        <w:rFonts w:eastAsia="Calibri"/>
        <w:bCs/>
      </w:rPr>
      <w:tab/>
    </w:r>
  </w:p>
  <w:p w14:paraId="570B2AFE" w14:textId="77777777" w:rsidR="0072732A" w:rsidRDefault="0072732A" w:rsidP="0072732A">
    <w:pPr>
      <w:widowControl w:val="0"/>
      <w:jc w:val="both"/>
      <w:rPr>
        <w:b/>
        <w:bCs/>
        <w:kern w:val="1"/>
        <w:shd w:val="clear" w:color="auto" w:fill="FFFFFF"/>
        <w:lang/>
      </w:rPr>
    </w:pPr>
  </w:p>
  <w:p w14:paraId="627D30D5" w14:textId="378B78D0" w:rsidR="0072732A" w:rsidRPr="00917121" w:rsidRDefault="0072732A" w:rsidP="0072732A">
    <w:pPr>
      <w:widowControl w:val="0"/>
      <w:jc w:val="both"/>
      <w:rPr>
        <w:b/>
        <w:bCs/>
        <w:kern w:val="1"/>
        <w:sz w:val="18"/>
        <w:szCs w:val="18"/>
        <w:shd w:val="clear" w:color="auto" w:fill="FFFFFF"/>
        <w:lang/>
      </w:rPr>
    </w:pPr>
    <w:proofErr w:type="spellStart"/>
    <w:r w:rsidRPr="00917121">
      <w:rPr>
        <w:b/>
        <w:bCs/>
        <w:kern w:val="1"/>
        <w:sz w:val="18"/>
        <w:szCs w:val="18"/>
        <w:shd w:val="clear" w:color="auto" w:fill="FFFFFF"/>
        <w:lang/>
      </w:rPr>
      <w:t>Ellenjegyzem</w:t>
    </w:r>
    <w:proofErr w:type="spellEnd"/>
    <w:r w:rsidRPr="00917121">
      <w:rPr>
        <w:b/>
        <w:bCs/>
        <w:kern w:val="1"/>
        <w:sz w:val="18"/>
        <w:szCs w:val="18"/>
        <w:shd w:val="clear" w:color="auto" w:fill="FFFFFF"/>
        <w:lang/>
      </w:rPr>
      <w:t xml:space="preserve"> </w:t>
    </w:r>
    <w:r>
      <w:rPr>
        <w:b/>
        <w:bCs/>
        <w:kern w:val="1"/>
        <w:sz w:val="18"/>
        <w:szCs w:val="18"/>
        <w:shd w:val="clear" w:color="auto" w:fill="FFFFFF"/>
        <w:lang/>
      </w:rPr>
      <w:t>B</w:t>
    </w:r>
    <w:r w:rsidR="00C449BA">
      <w:rPr>
        <w:b/>
        <w:bCs/>
        <w:kern w:val="1"/>
        <w:sz w:val="18"/>
        <w:szCs w:val="18"/>
        <w:shd w:val="clear" w:color="auto" w:fill="FFFFFF"/>
        <w:lang/>
      </w:rPr>
      <w:t>u</w:t>
    </w:r>
    <w:r>
      <w:rPr>
        <w:b/>
        <w:bCs/>
        <w:kern w:val="1"/>
        <w:sz w:val="18"/>
        <w:szCs w:val="18"/>
        <w:shd w:val="clear" w:color="auto" w:fill="FFFFFF"/>
        <w:lang/>
      </w:rPr>
      <w:t>dapesten</w:t>
    </w:r>
    <w:r w:rsidRPr="00917121">
      <w:rPr>
        <w:b/>
        <w:bCs/>
        <w:kern w:val="1"/>
        <w:sz w:val="18"/>
        <w:szCs w:val="18"/>
        <w:shd w:val="clear" w:color="auto" w:fill="FFFFFF"/>
        <w:lang/>
      </w:rPr>
      <w:t xml:space="preserve"> 2022. </w:t>
    </w:r>
    <w:r>
      <w:rPr>
        <w:b/>
        <w:bCs/>
        <w:kern w:val="1"/>
        <w:sz w:val="18"/>
        <w:szCs w:val="18"/>
        <w:shd w:val="clear" w:color="auto" w:fill="FFFFFF"/>
        <w:lang/>
      </w:rPr>
      <w:t>………….</w:t>
    </w:r>
    <w:r w:rsidRPr="00917121">
      <w:rPr>
        <w:b/>
        <w:bCs/>
        <w:kern w:val="1"/>
        <w:sz w:val="18"/>
        <w:szCs w:val="18"/>
        <w:shd w:val="clear" w:color="auto" w:fill="FFFFFF"/>
        <w:lang/>
      </w:rPr>
      <w:t xml:space="preserve">. napján: </w:t>
    </w:r>
    <w:r>
      <w:rPr>
        <w:b/>
        <w:bCs/>
        <w:kern w:val="1"/>
        <w:sz w:val="18"/>
        <w:szCs w:val="18"/>
        <w:shd w:val="clear" w:color="auto" w:fill="FFFFFF"/>
        <w:lang/>
      </w:rPr>
      <w:tab/>
    </w:r>
    <w:proofErr w:type="spellStart"/>
    <w:r w:rsidRPr="00917121">
      <w:rPr>
        <w:b/>
        <w:bCs/>
        <w:kern w:val="1"/>
        <w:sz w:val="18"/>
        <w:szCs w:val="18"/>
        <w:shd w:val="clear" w:color="auto" w:fill="FFFFFF"/>
        <w:lang/>
      </w:rPr>
      <w:t>Ellenjegyzem</w:t>
    </w:r>
    <w:proofErr w:type="spellEnd"/>
    <w:r w:rsidRPr="00917121">
      <w:rPr>
        <w:b/>
        <w:bCs/>
        <w:kern w:val="1"/>
        <w:sz w:val="18"/>
        <w:szCs w:val="18"/>
        <w:shd w:val="clear" w:color="auto" w:fill="FFFFFF"/>
        <w:lang/>
      </w:rPr>
      <w:t xml:space="preserve"> Budapesten, 2022</w:t>
    </w:r>
    <w:r>
      <w:rPr>
        <w:b/>
        <w:bCs/>
        <w:kern w:val="1"/>
        <w:sz w:val="18"/>
        <w:szCs w:val="18"/>
        <w:shd w:val="clear" w:color="auto" w:fill="FFFFFF"/>
        <w:lang/>
      </w:rPr>
      <w:t xml:space="preserve">. …………….. </w:t>
    </w:r>
    <w:r w:rsidRPr="00917121">
      <w:rPr>
        <w:b/>
        <w:bCs/>
        <w:kern w:val="1"/>
        <w:sz w:val="18"/>
        <w:szCs w:val="18"/>
        <w:shd w:val="clear" w:color="auto" w:fill="FFFFFF"/>
        <w:lang/>
      </w:rPr>
      <w:t>napján:</w:t>
    </w:r>
  </w:p>
  <w:p w14:paraId="77C73E0E" w14:textId="77777777" w:rsidR="0072732A" w:rsidRPr="00917121" w:rsidRDefault="0072732A" w:rsidP="0072732A">
    <w:pPr>
      <w:widowControl w:val="0"/>
      <w:jc w:val="both"/>
      <w:rPr>
        <w:b/>
        <w:bCs/>
        <w:kern w:val="1"/>
        <w:sz w:val="18"/>
        <w:szCs w:val="18"/>
        <w:shd w:val="clear" w:color="auto" w:fill="FFFFFF"/>
        <w:lang/>
      </w:rPr>
    </w:pPr>
    <w:r w:rsidRPr="00917121">
      <w:rPr>
        <w:b/>
        <w:bCs/>
        <w:kern w:val="1"/>
        <w:sz w:val="18"/>
        <w:szCs w:val="18"/>
        <w:shd w:val="clear" w:color="auto" w:fill="FFFFFF"/>
        <w:lang/>
      </w:rPr>
      <w:t xml:space="preserve">dr. Zsilinszky Tibor Krisztián ügyvéd, </w:t>
    </w:r>
    <w:r>
      <w:rPr>
        <w:b/>
        <w:bCs/>
        <w:kern w:val="1"/>
        <w:sz w:val="18"/>
        <w:szCs w:val="18"/>
        <w:shd w:val="clear" w:color="auto" w:fill="FFFFFF"/>
        <w:lang/>
      </w:rPr>
      <w:tab/>
    </w:r>
    <w:r>
      <w:rPr>
        <w:b/>
        <w:bCs/>
        <w:kern w:val="1"/>
        <w:sz w:val="18"/>
        <w:szCs w:val="18"/>
        <w:shd w:val="clear" w:color="auto" w:fill="FFFFFF"/>
        <w:lang/>
      </w:rPr>
      <w:tab/>
    </w:r>
    <w:r w:rsidRPr="00917121">
      <w:rPr>
        <w:b/>
        <w:bCs/>
        <w:kern w:val="1"/>
        <w:sz w:val="18"/>
        <w:szCs w:val="18"/>
        <w:shd w:val="clear" w:color="auto" w:fill="FFFFFF"/>
        <w:lang/>
      </w:rPr>
      <w:t xml:space="preserve">dr. Zsilinszky Tibor Krisztián ügyvéd, </w:t>
    </w:r>
  </w:p>
  <w:p w14:paraId="31A4A7C2" w14:textId="77777777" w:rsidR="0072732A" w:rsidRPr="00917121" w:rsidRDefault="0072732A" w:rsidP="0072732A">
    <w:pPr>
      <w:widowControl w:val="0"/>
      <w:jc w:val="both"/>
      <w:rPr>
        <w:b/>
        <w:bCs/>
        <w:kern w:val="1"/>
        <w:sz w:val="18"/>
        <w:szCs w:val="18"/>
        <w:shd w:val="clear" w:color="auto" w:fill="FFFFFF"/>
        <w:lang/>
      </w:rPr>
    </w:pPr>
    <w:r w:rsidRPr="00917121">
      <w:rPr>
        <w:b/>
        <w:bCs/>
        <w:kern w:val="1"/>
        <w:sz w:val="18"/>
        <w:szCs w:val="18"/>
        <w:shd w:val="clear" w:color="auto" w:fill="FFFFFF"/>
        <w:lang/>
      </w:rPr>
      <w:t>KASZ szám: 36071769</w:t>
    </w:r>
    <w:r>
      <w:rPr>
        <w:b/>
        <w:bCs/>
        <w:kern w:val="1"/>
        <w:sz w:val="18"/>
        <w:szCs w:val="18"/>
        <w:shd w:val="clear" w:color="auto" w:fill="FFFFFF"/>
        <w:lang/>
      </w:rPr>
      <w:tab/>
    </w:r>
    <w:r>
      <w:rPr>
        <w:b/>
        <w:bCs/>
        <w:kern w:val="1"/>
        <w:sz w:val="18"/>
        <w:szCs w:val="18"/>
        <w:shd w:val="clear" w:color="auto" w:fill="FFFFFF"/>
        <w:lang/>
      </w:rPr>
      <w:tab/>
    </w:r>
    <w:r>
      <w:rPr>
        <w:b/>
        <w:bCs/>
        <w:kern w:val="1"/>
        <w:sz w:val="18"/>
        <w:szCs w:val="18"/>
        <w:shd w:val="clear" w:color="auto" w:fill="FFFFFF"/>
        <w:lang/>
      </w:rPr>
      <w:tab/>
    </w:r>
    <w:r>
      <w:rPr>
        <w:b/>
        <w:bCs/>
        <w:kern w:val="1"/>
        <w:sz w:val="18"/>
        <w:szCs w:val="18"/>
        <w:shd w:val="clear" w:color="auto" w:fill="FFFFFF"/>
        <w:lang/>
      </w:rPr>
      <w:tab/>
    </w:r>
    <w:r w:rsidRPr="00917121">
      <w:rPr>
        <w:b/>
        <w:bCs/>
        <w:kern w:val="1"/>
        <w:sz w:val="18"/>
        <w:szCs w:val="18"/>
        <w:shd w:val="clear" w:color="auto" w:fill="FFFFFF"/>
        <w:lang/>
      </w:rPr>
      <w:t>KASZ szám: 36071769</w:t>
    </w:r>
  </w:p>
  <w:p w14:paraId="14C47CF2" w14:textId="77777777" w:rsidR="0072732A" w:rsidRPr="00917121" w:rsidRDefault="0072732A" w:rsidP="0072732A">
    <w:pPr>
      <w:widowControl w:val="0"/>
      <w:jc w:val="both"/>
      <w:rPr>
        <w:b/>
        <w:bCs/>
        <w:kern w:val="1"/>
        <w:sz w:val="18"/>
        <w:szCs w:val="18"/>
        <w:shd w:val="clear" w:color="auto" w:fill="FFFFFF"/>
        <w:lang/>
      </w:rPr>
    </w:pPr>
    <w:r w:rsidRPr="00917121">
      <w:rPr>
        <w:b/>
        <w:bCs/>
        <w:kern w:val="1"/>
        <w:sz w:val="18"/>
        <w:szCs w:val="18"/>
        <w:shd w:val="clear" w:color="auto" w:fill="FFFFFF"/>
        <w:lang/>
      </w:rPr>
      <w:t xml:space="preserve">Zsilinszky Ügyvédi Iroda </w:t>
    </w:r>
    <w:r>
      <w:rPr>
        <w:b/>
        <w:bCs/>
        <w:kern w:val="1"/>
        <w:sz w:val="18"/>
        <w:szCs w:val="18"/>
        <w:shd w:val="clear" w:color="auto" w:fill="FFFFFF"/>
        <w:lang/>
      </w:rPr>
      <w:tab/>
    </w:r>
    <w:r>
      <w:rPr>
        <w:b/>
        <w:bCs/>
        <w:kern w:val="1"/>
        <w:sz w:val="18"/>
        <w:szCs w:val="18"/>
        <w:shd w:val="clear" w:color="auto" w:fill="FFFFFF"/>
        <w:lang/>
      </w:rPr>
      <w:tab/>
    </w:r>
    <w:r>
      <w:rPr>
        <w:b/>
        <w:bCs/>
        <w:kern w:val="1"/>
        <w:sz w:val="18"/>
        <w:szCs w:val="18"/>
        <w:shd w:val="clear" w:color="auto" w:fill="FFFFFF"/>
        <w:lang/>
      </w:rPr>
      <w:tab/>
    </w:r>
    <w:r>
      <w:rPr>
        <w:b/>
        <w:bCs/>
        <w:kern w:val="1"/>
        <w:sz w:val="18"/>
        <w:szCs w:val="18"/>
        <w:shd w:val="clear" w:color="auto" w:fill="FFFFFF"/>
        <w:lang/>
      </w:rPr>
      <w:tab/>
    </w:r>
    <w:r w:rsidRPr="00917121">
      <w:rPr>
        <w:b/>
        <w:bCs/>
        <w:kern w:val="1"/>
        <w:sz w:val="18"/>
        <w:szCs w:val="18"/>
        <w:shd w:val="clear" w:color="auto" w:fill="FFFFFF"/>
        <w:lang/>
      </w:rPr>
      <w:t xml:space="preserve">Zsilinszky Ügyvédi Iroda </w:t>
    </w:r>
  </w:p>
  <w:p w14:paraId="50F9FD9F" w14:textId="77777777" w:rsidR="0072732A" w:rsidRPr="00917121" w:rsidRDefault="0072732A" w:rsidP="0072732A">
    <w:pPr>
      <w:widowControl w:val="0"/>
      <w:jc w:val="both"/>
      <w:rPr>
        <w:b/>
        <w:bCs/>
        <w:kern w:val="1"/>
        <w:sz w:val="18"/>
        <w:szCs w:val="18"/>
        <w:shd w:val="clear" w:color="auto" w:fill="FFFFFF"/>
        <w:lang/>
      </w:rPr>
    </w:pPr>
    <w:r w:rsidRPr="00917121">
      <w:rPr>
        <w:b/>
        <w:bCs/>
        <w:kern w:val="1"/>
        <w:sz w:val="18"/>
        <w:szCs w:val="18"/>
        <w:shd w:val="clear" w:color="auto" w:fill="FFFFFF"/>
        <w:lang/>
      </w:rPr>
      <w:t xml:space="preserve">1137 Budapest Pozsonyi út 15-17 </w:t>
    </w:r>
    <w:proofErr w:type="spellStart"/>
    <w:r w:rsidRPr="00917121">
      <w:rPr>
        <w:b/>
        <w:bCs/>
        <w:kern w:val="1"/>
        <w:sz w:val="18"/>
        <w:szCs w:val="18"/>
        <w:shd w:val="clear" w:color="auto" w:fill="FFFFFF"/>
        <w:lang/>
      </w:rPr>
      <w:t>fszt</w:t>
    </w:r>
    <w:proofErr w:type="spellEnd"/>
    <w:r w:rsidRPr="00917121">
      <w:rPr>
        <w:b/>
        <w:bCs/>
        <w:kern w:val="1"/>
        <w:sz w:val="18"/>
        <w:szCs w:val="18"/>
        <w:shd w:val="clear" w:color="auto" w:fill="FFFFFF"/>
        <w:lang/>
      </w:rPr>
      <w:t xml:space="preserve"> 1. </w:t>
    </w:r>
    <w:r>
      <w:rPr>
        <w:b/>
        <w:bCs/>
        <w:kern w:val="1"/>
        <w:sz w:val="18"/>
        <w:szCs w:val="18"/>
        <w:shd w:val="clear" w:color="auto" w:fill="FFFFFF"/>
        <w:lang/>
      </w:rPr>
      <w:tab/>
    </w:r>
    <w:r>
      <w:rPr>
        <w:b/>
        <w:bCs/>
        <w:kern w:val="1"/>
        <w:sz w:val="18"/>
        <w:szCs w:val="18"/>
        <w:shd w:val="clear" w:color="auto" w:fill="FFFFFF"/>
        <w:lang/>
      </w:rPr>
      <w:tab/>
    </w:r>
    <w:r w:rsidRPr="00917121">
      <w:rPr>
        <w:b/>
        <w:bCs/>
        <w:kern w:val="1"/>
        <w:sz w:val="18"/>
        <w:szCs w:val="18"/>
        <w:shd w:val="clear" w:color="auto" w:fill="FFFFFF"/>
        <w:lang/>
      </w:rPr>
      <w:t xml:space="preserve">1137 Budapest Pozsonyi út 15-17 </w:t>
    </w:r>
    <w:proofErr w:type="spellStart"/>
    <w:r w:rsidRPr="00917121">
      <w:rPr>
        <w:b/>
        <w:bCs/>
        <w:kern w:val="1"/>
        <w:sz w:val="18"/>
        <w:szCs w:val="18"/>
        <w:shd w:val="clear" w:color="auto" w:fill="FFFFFF"/>
        <w:lang/>
      </w:rPr>
      <w:t>fszt</w:t>
    </w:r>
    <w:proofErr w:type="spellEnd"/>
    <w:r w:rsidRPr="00917121">
      <w:rPr>
        <w:b/>
        <w:bCs/>
        <w:kern w:val="1"/>
        <w:sz w:val="18"/>
        <w:szCs w:val="18"/>
        <w:shd w:val="clear" w:color="auto" w:fill="FFFFFF"/>
        <w:lang/>
      </w:rPr>
      <w:t xml:space="preserve"> 1. </w:t>
    </w:r>
  </w:p>
  <w:p w14:paraId="21838EF6" w14:textId="77777777" w:rsidR="0072732A" w:rsidRPr="00917121" w:rsidRDefault="0072732A" w:rsidP="0072732A">
    <w:pPr>
      <w:widowControl w:val="0"/>
      <w:jc w:val="both"/>
      <w:rPr>
        <w:rFonts w:eastAsia="Lucida Sans Unicode"/>
        <w:kern w:val="1"/>
        <w:sz w:val="18"/>
        <w:szCs w:val="18"/>
      </w:rPr>
    </w:pPr>
    <w:r w:rsidRPr="00917121">
      <w:rPr>
        <w:b/>
        <w:bCs/>
        <w:kern w:val="1"/>
        <w:sz w:val="18"/>
        <w:szCs w:val="18"/>
        <w:shd w:val="clear" w:color="auto" w:fill="FFFFFF"/>
        <w:lang/>
      </w:rPr>
      <w:t>adószám: 18117967-2-41</w:t>
    </w:r>
    <w:r>
      <w:rPr>
        <w:b/>
        <w:bCs/>
        <w:kern w:val="1"/>
        <w:sz w:val="18"/>
        <w:szCs w:val="18"/>
        <w:shd w:val="clear" w:color="auto" w:fill="FFFFFF"/>
        <w:lang/>
      </w:rPr>
      <w:tab/>
    </w:r>
    <w:r>
      <w:rPr>
        <w:b/>
        <w:bCs/>
        <w:kern w:val="1"/>
        <w:sz w:val="18"/>
        <w:szCs w:val="18"/>
        <w:shd w:val="clear" w:color="auto" w:fill="FFFFFF"/>
        <w:lang/>
      </w:rPr>
      <w:tab/>
    </w:r>
    <w:r>
      <w:rPr>
        <w:b/>
        <w:bCs/>
        <w:kern w:val="1"/>
        <w:sz w:val="18"/>
        <w:szCs w:val="18"/>
        <w:shd w:val="clear" w:color="auto" w:fill="FFFFFF"/>
        <w:lang/>
      </w:rPr>
      <w:tab/>
    </w:r>
    <w:r>
      <w:rPr>
        <w:b/>
        <w:bCs/>
        <w:kern w:val="1"/>
        <w:sz w:val="18"/>
        <w:szCs w:val="18"/>
        <w:shd w:val="clear" w:color="auto" w:fill="FFFFFF"/>
        <w:lang/>
      </w:rPr>
      <w:tab/>
    </w:r>
    <w:r w:rsidRPr="00917121">
      <w:rPr>
        <w:b/>
        <w:bCs/>
        <w:kern w:val="1"/>
        <w:sz w:val="18"/>
        <w:szCs w:val="18"/>
        <w:shd w:val="clear" w:color="auto" w:fill="FFFFFF"/>
        <w:lang/>
      </w:rPr>
      <w:t>adószám: 18117967-2-41</w:t>
    </w:r>
  </w:p>
  <w:p w14:paraId="4F1030CF" w14:textId="77777777" w:rsidR="0072732A" w:rsidRPr="00716CC1" w:rsidRDefault="0072732A" w:rsidP="0072732A">
    <w:pPr>
      <w:pStyle w:val="Nincstrkz"/>
      <w:pBdr>
        <w:top w:val="none" w:sz="0" w:space="0" w:color="auto"/>
      </w:pBdr>
      <w:spacing w:after="120"/>
      <w:ind w:left="284" w:hanging="284"/>
      <w:rPr>
        <w:rStyle w:val="Egyiksem"/>
        <w:rFonts w:asciiTheme="minorHAnsi" w:hAnsiTheme="minorHAnsi" w:cstheme="minorHAnsi"/>
      </w:rPr>
    </w:pPr>
  </w:p>
  <w:p w14:paraId="5118E505" w14:textId="405F0EED" w:rsidR="0072732A" w:rsidRDefault="0072732A">
    <w:pPr>
      <w:pStyle w:val="llb"/>
    </w:pPr>
  </w:p>
  <w:p w14:paraId="4EC69AFF" w14:textId="5815A2F1" w:rsidR="008F5F66" w:rsidRDefault="008F5F66">
    <w:pPr>
      <w:tabs>
        <w:tab w:val="center" w:pos="1701"/>
        <w:tab w:val="center" w:pos="4536"/>
        <w:tab w:val="center" w:pos="7371"/>
        <w:tab w:val="right" w:pos="9044"/>
      </w:tabs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7372B" w14:textId="77777777" w:rsidR="0072732A" w:rsidRDefault="0072732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55886" w14:textId="77777777" w:rsidR="00053802" w:rsidRDefault="00053802">
      <w:pPr>
        <w:spacing w:line="240" w:lineRule="auto"/>
      </w:pPr>
      <w:r>
        <w:separator/>
      </w:r>
    </w:p>
  </w:footnote>
  <w:footnote w:type="continuationSeparator" w:id="0">
    <w:p w14:paraId="7AC4D5EF" w14:textId="77777777" w:rsidR="00053802" w:rsidRDefault="000538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7CDF3" w14:textId="77777777" w:rsidR="0072732A" w:rsidRDefault="0072732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C2937" w14:textId="77777777" w:rsidR="0072732A" w:rsidRDefault="0072732A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F721A" w14:textId="77777777" w:rsidR="0072732A" w:rsidRDefault="0072732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2D0D"/>
    <w:multiLevelType w:val="hybridMultilevel"/>
    <w:tmpl w:val="9FA03930"/>
    <w:numStyleLink w:val="Importlt1stlus"/>
  </w:abstractNum>
  <w:abstractNum w:abstractNumId="1" w15:restartNumberingAfterBreak="0">
    <w:nsid w:val="0C5E2BD3"/>
    <w:multiLevelType w:val="multilevel"/>
    <w:tmpl w:val="F384A1D4"/>
    <w:numStyleLink w:val="Importlt3stlus"/>
  </w:abstractNum>
  <w:abstractNum w:abstractNumId="2" w15:restartNumberingAfterBreak="0">
    <w:nsid w:val="1A740FBF"/>
    <w:multiLevelType w:val="multilevel"/>
    <w:tmpl w:val="42CCFEE4"/>
    <w:numStyleLink w:val="Importlt2stlus"/>
  </w:abstractNum>
  <w:abstractNum w:abstractNumId="3" w15:restartNumberingAfterBreak="0">
    <w:nsid w:val="58CD74B5"/>
    <w:multiLevelType w:val="multilevel"/>
    <w:tmpl w:val="42CCFEE4"/>
    <w:styleLink w:val="Importlt2stlus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2.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ind w:left="6372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A603711"/>
    <w:multiLevelType w:val="hybridMultilevel"/>
    <w:tmpl w:val="9FA03930"/>
    <w:styleLink w:val="Importlt1stlus"/>
    <w:lvl w:ilvl="0" w:tplc="59CEC5B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4010C4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84AF7A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902FB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30D110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7CE496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6094D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62D554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CCC64E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A760655"/>
    <w:multiLevelType w:val="multilevel"/>
    <w:tmpl w:val="F384A1D4"/>
    <w:styleLink w:val="Importlt3stlus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2.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ind w:left="6372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6A141CF"/>
    <w:multiLevelType w:val="hybridMultilevel"/>
    <w:tmpl w:val="CFEE8900"/>
    <w:lvl w:ilvl="0" w:tplc="060EC562">
      <w:start w:val="3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9323929">
    <w:abstractNumId w:val="4"/>
  </w:num>
  <w:num w:numId="2" w16cid:durableId="1321692375">
    <w:abstractNumId w:val="0"/>
  </w:num>
  <w:num w:numId="3" w16cid:durableId="215556962">
    <w:abstractNumId w:val="3"/>
  </w:num>
  <w:num w:numId="4" w16cid:durableId="908803776">
    <w:abstractNumId w:val="2"/>
  </w:num>
  <w:num w:numId="5" w16cid:durableId="504126293">
    <w:abstractNumId w:val="5"/>
  </w:num>
  <w:num w:numId="6" w16cid:durableId="806707220">
    <w:abstractNumId w:val="1"/>
  </w:num>
  <w:num w:numId="7" w16cid:durableId="110384331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F66"/>
    <w:rsid w:val="00013CF8"/>
    <w:rsid w:val="00025D67"/>
    <w:rsid w:val="00053802"/>
    <w:rsid w:val="000B14DF"/>
    <w:rsid w:val="000D0ECB"/>
    <w:rsid w:val="000E20D4"/>
    <w:rsid w:val="00122876"/>
    <w:rsid w:val="00147CDE"/>
    <w:rsid w:val="001A6EB7"/>
    <w:rsid w:val="001B70F6"/>
    <w:rsid w:val="0021782B"/>
    <w:rsid w:val="0027295E"/>
    <w:rsid w:val="002D32E6"/>
    <w:rsid w:val="003349A3"/>
    <w:rsid w:val="00355CDB"/>
    <w:rsid w:val="003579E2"/>
    <w:rsid w:val="003D3576"/>
    <w:rsid w:val="00410E04"/>
    <w:rsid w:val="00453E2E"/>
    <w:rsid w:val="004A1B68"/>
    <w:rsid w:val="004B0F3A"/>
    <w:rsid w:val="004C1585"/>
    <w:rsid w:val="004E7FB7"/>
    <w:rsid w:val="00562169"/>
    <w:rsid w:val="0059431A"/>
    <w:rsid w:val="005A14BE"/>
    <w:rsid w:val="005C7FDD"/>
    <w:rsid w:val="00622057"/>
    <w:rsid w:val="00696F52"/>
    <w:rsid w:val="006D7F98"/>
    <w:rsid w:val="006E44B1"/>
    <w:rsid w:val="006F2558"/>
    <w:rsid w:val="006F765C"/>
    <w:rsid w:val="00716CC1"/>
    <w:rsid w:val="0072732A"/>
    <w:rsid w:val="00751B0C"/>
    <w:rsid w:val="0075604B"/>
    <w:rsid w:val="007851EB"/>
    <w:rsid w:val="007E1EFE"/>
    <w:rsid w:val="007E7BB8"/>
    <w:rsid w:val="00814598"/>
    <w:rsid w:val="0081747E"/>
    <w:rsid w:val="00827458"/>
    <w:rsid w:val="00830E65"/>
    <w:rsid w:val="008A4165"/>
    <w:rsid w:val="008C7E43"/>
    <w:rsid w:val="008F5F66"/>
    <w:rsid w:val="00902C92"/>
    <w:rsid w:val="00962992"/>
    <w:rsid w:val="009A7856"/>
    <w:rsid w:val="009E26C8"/>
    <w:rsid w:val="00A16AAD"/>
    <w:rsid w:val="00A26B3D"/>
    <w:rsid w:val="00A37841"/>
    <w:rsid w:val="00A763A7"/>
    <w:rsid w:val="00A82315"/>
    <w:rsid w:val="00AC01F5"/>
    <w:rsid w:val="00AF551D"/>
    <w:rsid w:val="00B171A2"/>
    <w:rsid w:val="00B4409E"/>
    <w:rsid w:val="00B47A62"/>
    <w:rsid w:val="00B56C7B"/>
    <w:rsid w:val="00BF4B1A"/>
    <w:rsid w:val="00BF6DC2"/>
    <w:rsid w:val="00C449BA"/>
    <w:rsid w:val="00C71F45"/>
    <w:rsid w:val="00C756B8"/>
    <w:rsid w:val="00C84362"/>
    <w:rsid w:val="00CD641D"/>
    <w:rsid w:val="00D11562"/>
    <w:rsid w:val="00D55BB9"/>
    <w:rsid w:val="00DB3271"/>
    <w:rsid w:val="00DC0FB7"/>
    <w:rsid w:val="00E23A02"/>
    <w:rsid w:val="00E3425D"/>
    <w:rsid w:val="00EB409F"/>
    <w:rsid w:val="00ED4DDC"/>
    <w:rsid w:val="00F2342C"/>
    <w:rsid w:val="00F336D0"/>
    <w:rsid w:val="00FA1102"/>
    <w:rsid w:val="00FF4967"/>
    <w:rsid w:val="00FF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5C91A5"/>
  <w15:docId w15:val="{F52CEA8E-091D-438F-BABB-8A900E68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  <w:spacing w:line="100" w:lineRule="atLeast"/>
    </w:pPr>
    <w:rPr>
      <w:rFonts w:eastAsia="Times New Roman"/>
      <w:color w:val="000000"/>
      <w:u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ejlcslblc">
    <w:name w:val="Fejléc és láblé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lb">
    <w:name w:val="footer"/>
    <w:link w:val="llbChar"/>
    <w:uiPriority w:val="99"/>
    <w:pPr>
      <w:tabs>
        <w:tab w:val="center" w:pos="4536"/>
        <w:tab w:val="right" w:pos="9072"/>
      </w:tabs>
      <w:suppressAutoHyphens/>
      <w:spacing w:line="100" w:lineRule="atLeast"/>
    </w:pPr>
    <w:rPr>
      <w:rFonts w:cs="Arial Unicode MS"/>
      <w:color w:val="000000"/>
      <w:u w:color="000000"/>
      <w:lang w:val="en-US"/>
    </w:rPr>
  </w:style>
  <w:style w:type="character" w:customStyle="1" w:styleId="Egyiksem">
    <w:name w:val="Egyik sem"/>
  </w:style>
  <w:style w:type="paragraph" w:styleId="Alcm">
    <w:name w:val="Subtitle"/>
    <w:uiPriority w:val="11"/>
    <w:qFormat/>
    <w:pPr>
      <w:suppressAutoHyphens/>
      <w:spacing w:before="180" w:after="60" w:line="100" w:lineRule="atLeast"/>
    </w:pPr>
    <w:rPr>
      <w:rFonts w:cs="Arial Unicode MS"/>
      <w:i/>
      <w:iCs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Nincstrkz">
    <w:name w:val="No Spacing"/>
    <w:pPr>
      <w:suppressAutoHyphens/>
      <w:spacing w:before="60" w:after="60" w:line="100" w:lineRule="atLeast"/>
      <w:jc w:val="both"/>
    </w:pPr>
    <w:rPr>
      <w:rFonts w:ascii="Calibri" w:hAnsi="Calibri" w:cs="Arial Unicode MS"/>
      <w:color w:val="000000"/>
      <w:sz w:val="24"/>
      <w:szCs w:val="24"/>
      <w:u w:color="000000"/>
    </w:rPr>
  </w:style>
  <w:style w:type="numbering" w:customStyle="1" w:styleId="Importlt1stlus">
    <w:name w:val="Importált 1 stílus"/>
    <w:pPr>
      <w:numPr>
        <w:numId w:val="1"/>
      </w:numPr>
    </w:pPr>
  </w:style>
  <w:style w:type="numbering" w:customStyle="1" w:styleId="Importlt2stlus">
    <w:name w:val="Importált 2 stílus"/>
    <w:pPr>
      <w:numPr>
        <w:numId w:val="3"/>
      </w:numPr>
    </w:pPr>
  </w:style>
  <w:style w:type="numbering" w:customStyle="1" w:styleId="Importlt3stlus">
    <w:name w:val="Importált 3 stílus"/>
    <w:pPr>
      <w:numPr>
        <w:numId w:val="5"/>
      </w:numPr>
    </w:pPr>
  </w:style>
  <w:style w:type="character" w:customStyle="1" w:styleId="Hyperlink0">
    <w:name w:val="Hyperlink.0"/>
    <w:basedOn w:val="Egyiksem"/>
    <w:rPr>
      <w:outline w:val="0"/>
      <w:color w:val="000000"/>
      <w:u w:val="none" w:color="000000"/>
    </w:rPr>
  </w:style>
  <w:style w:type="character" w:customStyle="1" w:styleId="Hyperlink1">
    <w:name w:val="Hyperlink.1"/>
    <w:basedOn w:val="Hiperhivatkozs"/>
    <w:rPr>
      <w:outline w:val="0"/>
      <w:color w:val="0000FF"/>
      <w:u w:val="single" w:color="0000FF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171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171A2"/>
    <w:rPr>
      <w:rFonts w:ascii="Segoe UI" w:eastAsia="Times New Roman" w:hAnsi="Segoe UI" w:cs="Segoe UI"/>
      <w:color w:val="000000"/>
      <w:sz w:val="18"/>
      <w:szCs w:val="18"/>
      <w:u w:color="000000"/>
    </w:rPr>
  </w:style>
  <w:style w:type="paragraph" w:styleId="Listaszerbekezds">
    <w:name w:val="List Paragraph"/>
    <w:basedOn w:val="Norml"/>
    <w:uiPriority w:val="34"/>
    <w:qFormat/>
    <w:rsid w:val="0081747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D7F98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7F98"/>
    <w:rPr>
      <w:rFonts w:eastAsia="Times New Roman"/>
      <w:color w:val="000000"/>
      <w:u w:color="000000"/>
    </w:rPr>
  </w:style>
  <w:style w:type="character" w:customStyle="1" w:styleId="llbChar">
    <w:name w:val="Élőláb Char"/>
    <w:basedOn w:val="Bekezdsalapbettpusa"/>
    <w:link w:val="llb"/>
    <w:uiPriority w:val="99"/>
    <w:rsid w:val="0072732A"/>
    <w:rPr>
      <w:rFonts w:cs="Arial Unicode MS"/>
      <w:color w:val="00000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8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oepitesz@zuglo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720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Veliczky László</dc:creator>
  <cp:lastModifiedBy>tibor zsilinszky</cp:lastModifiedBy>
  <cp:revision>4</cp:revision>
  <dcterms:created xsi:type="dcterms:W3CDTF">2022-10-14T11:57:00Z</dcterms:created>
  <dcterms:modified xsi:type="dcterms:W3CDTF">2022-10-14T12:05:00Z</dcterms:modified>
</cp:coreProperties>
</file>