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7AAABE" w14:textId="77777777" w:rsidR="00DB0555" w:rsidRPr="00A269F2" w:rsidRDefault="00DB0555" w:rsidP="00EC5AA0">
      <w:pPr>
        <w:shd w:val="clear" w:color="auto" w:fill="FFFFFF"/>
        <w:spacing w:before="30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</w:pPr>
      <w:bookmarkStart w:id="0" w:name="_Toc4069229"/>
      <w:bookmarkStart w:id="1" w:name="_GoBack"/>
      <w:bookmarkEnd w:id="1"/>
      <w:r w:rsidRPr="00A269F2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  <w:t xml:space="preserve">PÁLYÁZATI </w:t>
      </w:r>
      <w:r w:rsidR="009E5764" w:rsidRPr="00A269F2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  <w:t>KIÍRÁS</w:t>
      </w:r>
      <w:bookmarkEnd w:id="0"/>
    </w:p>
    <w:p w14:paraId="03F5013C" w14:textId="77777777" w:rsidR="00E505E4" w:rsidRPr="00A269F2" w:rsidRDefault="00E505E4" w:rsidP="00E505E4">
      <w:pPr>
        <w:shd w:val="clear" w:color="auto" w:fill="FFFFFF"/>
        <w:spacing w:before="120" w:after="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hu-HU"/>
        </w:rPr>
      </w:pPr>
      <w:bookmarkStart w:id="2" w:name="_Toc4069230"/>
      <w:r w:rsidRPr="00A269F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hu-HU"/>
        </w:rPr>
        <w:t>- részletes tájékoztató -</w:t>
      </w:r>
      <w:bookmarkEnd w:id="2"/>
    </w:p>
    <w:p w14:paraId="693D15D7" w14:textId="77777777" w:rsidR="00DB0555" w:rsidRPr="00A269F2" w:rsidRDefault="00993BD8" w:rsidP="00EC5AA0">
      <w:pPr>
        <w:shd w:val="clear" w:color="auto" w:fill="FFFFFF"/>
        <w:spacing w:after="15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</w:pPr>
      <w:bookmarkStart w:id="3" w:name="_Toc4069231"/>
      <w:r w:rsidRPr="00A269F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  <w:t xml:space="preserve">önkormányzati tulajdon </w:t>
      </w:r>
      <w:r w:rsidR="00275CB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  <w:t>értékesítésére</w:t>
      </w:r>
      <w:bookmarkEnd w:id="3"/>
    </w:p>
    <w:p w14:paraId="677BB80A" w14:textId="77777777" w:rsidR="00DB0555" w:rsidRDefault="00DB0555" w:rsidP="00EC5AA0">
      <w:pPr>
        <w:shd w:val="clear" w:color="auto" w:fill="FFFFFF"/>
        <w:spacing w:before="240" w:after="24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A269F2">
        <w:rPr>
          <w:rFonts w:ascii="Times New Roman" w:hAnsi="Times New Roman" w:cs="Times New Roman"/>
        </w:rPr>
        <w:t>Budapest Főváros XIV. kerület Zugló Önkormányzat</w:t>
      </w:r>
      <w:r w:rsidR="00F504D1" w:rsidRPr="00A269F2">
        <w:rPr>
          <w:rFonts w:ascii="Times New Roman" w:hAnsi="Times New Roman" w:cs="Times New Roman"/>
        </w:rPr>
        <w:t>a</w:t>
      </w:r>
      <w:r w:rsidRPr="00A269F2">
        <w:rPr>
          <w:rFonts w:ascii="Times New Roman" w:hAnsi="Times New Roman" w:cs="Times New Roman"/>
        </w:rPr>
        <w:t xml:space="preserve"> Képviselő-testületének, az Önkormányzat vagyonáról a vagyontárgyak feletti tulajdonosi jogok gyakorlásáról szóló, többször módosított 1</w:t>
      </w:r>
      <w:r w:rsidR="00275CB7">
        <w:rPr>
          <w:rFonts w:ascii="Times New Roman" w:hAnsi="Times New Roman" w:cs="Times New Roman"/>
        </w:rPr>
        <w:t>8</w:t>
      </w:r>
      <w:r w:rsidRPr="00A269F2">
        <w:rPr>
          <w:rFonts w:ascii="Times New Roman" w:hAnsi="Times New Roman" w:cs="Times New Roman"/>
        </w:rPr>
        <w:t>/20</w:t>
      </w:r>
      <w:r w:rsidR="00275CB7">
        <w:rPr>
          <w:rFonts w:ascii="Times New Roman" w:hAnsi="Times New Roman" w:cs="Times New Roman"/>
        </w:rPr>
        <w:t>16</w:t>
      </w:r>
      <w:r w:rsidRPr="00A269F2">
        <w:rPr>
          <w:rFonts w:ascii="Times New Roman" w:hAnsi="Times New Roman" w:cs="Times New Roman"/>
        </w:rPr>
        <w:t>. (III.</w:t>
      </w:r>
      <w:r w:rsidR="00275CB7">
        <w:rPr>
          <w:rFonts w:ascii="Times New Roman" w:hAnsi="Times New Roman" w:cs="Times New Roman"/>
        </w:rPr>
        <w:t>04</w:t>
      </w:r>
      <w:r w:rsidRPr="00A269F2">
        <w:rPr>
          <w:rFonts w:ascii="Times New Roman" w:hAnsi="Times New Roman" w:cs="Times New Roman"/>
        </w:rPr>
        <w:t xml:space="preserve">.) számú </w:t>
      </w:r>
      <w:r w:rsidRPr="00A269F2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rendelete alapján a következő </w:t>
      </w:r>
      <w:r w:rsidR="00E505E4" w:rsidRPr="00A269F2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 xml:space="preserve">részletes </w:t>
      </w:r>
      <w:r w:rsidRPr="00A269F2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>pályázati felhívás</w:t>
      </w:r>
      <w:r w:rsidR="00E505E4" w:rsidRPr="00A269F2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>t</w:t>
      </w:r>
      <w:r w:rsidR="00EC5AA0" w:rsidRPr="00A269F2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adja ki</w:t>
      </w:r>
    </w:p>
    <w:p w14:paraId="105036CC" w14:textId="77777777" w:rsidR="00100BAD" w:rsidRPr="00A269F2" w:rsidRDefault="00C410A2" w:rsidP="00EC5AA0">
      <w:pPr>
        <w:shd w:val="clear" w:color="auto" w:fill="FFFFFF"/>
        <w:spacing w:before="240" w:after="24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lang w:eastAsia="hu-HU"/>
        </w:rPr>
        <w:drawing>
          <wp:inline distT="0" distB="0" distL="0" distR="0" wp14:anchorId="678B2D4C" wp14:editId="6155BBE9">
            <wp:extent cx="2415122" cy="3232298"/>
            <wp:effectExtent l="0" t="0" r="4445" b="635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ogle képkivágá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768" cy="324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2D772" w14:textId="77777777" w:rsidR="00275CB7" w:rsidRPr="00925EA5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4" w:name="_Toc4069232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Kiíró neve, székhelye:</w:t>
      </w:r>
      <w:bookmarkEnd w:id="4"/>
    </w:p>
    <w:p w14:paraId="3520181E" w14:textId="77777777" w:rsidR="00275CB7" w:rsidRPr="00665D3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Budapest Főváros XIV. kerület Zugló Önkormányzata, 1145 Budapest, Pétervárad u. 2-4.</w:t>
      </w:r>
    </w:p>
    <w:p w14:paraId="2B49F95D" w14:textId="37827918" w:rsidR="00275CB7" w:rsidRPr="00665D3A" w:rsidRDefault="00275CB7" w:rsidP="00275CB7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F105B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Pályázat kiírására a </w:t>
      </w:r>
      <w:r w:rsidRPr="00F105B8">
        <w:rPr>
          <w:rFonts w:ascii="Times New Roman" w:hAnsi="Times New Roman" w:cs="Times New Roman"/>
        </w:rPr>
        <w:t xml:space="preserve">Budapest Főváros XIV. kerület Zugló Önkormányzat </w:t>
      </w:r>
      <w:proofErr w:type="gramStart"/>
      <w:r w:rsidRPr="00F105B8">
        <w:rPr>
          <w:rFonts w:ascii="Times New Roman" w:hAnsi="Times New Roman" w:cs="Times New Roman"/>
        </w:rPr>
        <w:t xml:space="preserve">Képviselő-testülete </w:t>
      </w:r>
      <w:r w:rsidR="002C623D" w:rsidRPr="00F105B8">
        <w:rPr>
          <w:rFonts w:ascii="Times New Roman" w:hAnsi="Times New Roman" w:cs="Times New Roman"/>
        </w:rPr>
        <w:t>…</w:t>
      </w:r>
      <w:proofErr w:type="gramEnd"/>
      <w:r w:rsidR="002C623D" w:rsidRPr="00F105B8">
        <w:rPr>
          <w:rFonts w:ascii="Times New Roman" w:hAnsi="Times New Roman" w:cs="Times New Roman"/>
        </w:rPr>
        <w:t>…..</w:t>
      </w:r>
      <w:r w:rsidRPr="00F105B8">
        <w:rPr>
          <w:rFonts w:ascii="Times New Roman" w:hAnsi="Times New Roman" w:cs="Times New Roman"/>
        </w:rPr>
        <w:t>/201</w:t>
      </w:r>
      <w:r w:rsidR="001305C2" w:rsidRPr="00F105B8">
        <w:rPr>
          <w:rFonts w:ascii="Times New Roman" w:hAnsi="Times New Roman" w:cs="Times New Roman"/>
        </w:rPr>
        <w:t>9</w:t>
      </w:r>
      <w:r w:rsidRPr="00F105B8">
        <w:rPr>
          <w:rFonts w:ascii="Times New Roman" w:hAnsi="Times New Roman" w:cs="Times New Roman"/>
        </w:rPr>
        <w:t>. (</w:t>
      </w:r>
      <w:r w:rsidR="001305C2" w:rsidRPr="00F105B8">
        <w:rPr>
          <w:rFonts w:ascii="Times New Roman" w:hAnsi="Times New Roman" w:cs="Times New Roman"/>
        </w:rPr>
        <w:t>III.28</w:t>
      </w:r>
      <w:r w:rsidR="0002308C" w:rsidRPr="00F105B8">
        <w:rPr>
          <w:rFonts w:ascii="Times New Roman" w:hAnsi="Times New Roman" w:cs="Times New Roman"/>
        </w:rPr>
        <w:t>.</w:t>
      </w:r>
      <w:r w:rsidRPr="00F105B8">
        <w:rPr>
          <w:rFonts w:ascii="Times New Roman" w:hAnsi="Times New Roman" w:cs="Times New Roman"/>
        </w:rPr>
        <w:t>)</w:t>
      </w:r>
      <w:r w:rsidR="002C623D" w:rsidRPr="00F105B8">
        <w:rPr>
          <w:rFonts w:ascii="Times New Roman" w:hAnsi="Times New Roman" w:cs="Times New Roman"/>
        </w:rPr>
        <w:t xml:space="preserve"> </w:t>
      </w:r>
      <w:r w:rsidRPr="00665D3A">
        <w:rPr>
          <w:rFonts w:ascii="Times New Roman" w:hAnsi="Times New Roman" w:cs="Times New Roman"/>
        </w:rPr>
        <w:t>számú határozata alapján kerül sor.</w:t>
      </w:r>
    </w:p>
    <w:p w14:paraId="4FF01CAE" w14:textId="77777777" w:rsidR="00275CB7" w:rsidRPr="00925EA5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5" w:name="_Toc4069233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Lebonyolító neve, székhelye:</w:t>
      </w:r>
      <w:bookmarkEnd w:id="5"/>
    </w:p>
    <w:p w14:paraId="49892C62" w14:textId="77777777" w:rsidR="00275CB7" w:rsidRPr="00665D3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Zuglói Városgazdálkodási Közszolgáltató Zártkörűen Működő Részvénytársaság Ingatlangazdálkodási Osztály 1145 Budapest, Pétervárad u. 11-17.</w:t>
      </w:r>
    </w:p>
    <w:p w14:paraId="2E787808" w14:textId="77777777" w:rsidR="00275CB7" w:rsidRPr="00925EA5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6" w:name="_Toc4069234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célja:</w:t>
      </w:r>
      <w:bookmarkEnd w:id="6"/>
    </w:p>
    <w:p w14:paraId="5EA188DF" w14:textId="77777777" w:rsidR="00275CB7" w:rsidRPr="00665D3A" w:rsidRDefault="00C410A2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Budapest Főváros XIV. kerület Zugló Önkormányzata tulajdonát képező </w:t>
      </w: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kivett, lakóház, udvar megnevezésű, Budapest, XIV. kerület Nagy Lajos király útja 109/B. számú ingatlan </w:t>
      </w:r>
      <w:r w:rsidRPr="00A17327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bontási kötelezettség melletti értékesítése</w:t>
      </w: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</w:p>
    <w:p w14:paraId="760CB52A" w14:textId="77777777" w:rsidR="00275CB7" w:rsidRPr="00925EA5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7" w:name="_Toc4069235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jellege:</w:t>
      </w:r>
      <w:bookmarkEnd w:id="7"/>
    </w:p>
    <w:p w14:paraId="608F0A83" w14:textId="77777777" w:rsidR="00275CB7" w:rsidRPr="00665D3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Nyilvános egyfordulós pályázati eljárás.</w:t>
      </w:r>
    </w:p>
    <w:p w14:paraId="6A931FF9" w14:textId="77777777" w:rsidR="00275CB7" w:rsidRPr="00925EA5" w:rsidRDefault="00275CB7" w:rsidP="00100BAD">
      <w:pPr>
        <w:pStyle w:val="Cmsor1"/>
        <w:numPr>
          <w:ilvl w:val="0"/>
          <w:numId w:val="19"/>
        </w:numPr>
        <w:spacing w:before="120" w:line="240" w:lineRule="auto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8" w:name="_Toc4069236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Pályáztatásra kerülő ingatlan adatai:</w:t>
      </w:r>
      <w:bookmarkEnd w:id="8"/>
    </w:p>
    <w:tbl>
      <w:tblPr>
        <w:tblStyle w:val="Rcsostblzat"/>
        <w:tblW w:w="10068" w:type="dxa"/>
        <w:tblInd w:w="709" w:type="dxa"/>
        <w:tblLook w:val="04A0" w:firstRow="1" w:lastRow="0" w:firstColumn="1" w:lastColumn="0" w:noHBand="0" w:noVBand="1"/>
      </w:tblPr>
      <w:tblGrid>
        <w:gridCol w:w="1554"/>
        <w:gridCol w:w="8514"/>
      </w:tblGrid>
      <w:tr w:rsidR="00C410A2" w:rsidRPr="00665D3A" w14:paraId="33D765A5" w14:textId="77777777" w:rsidTr="00DA3BE2">
        <w:tc>
          <w:tcPr>
            <w:tcW w:w="1554" w:type="dxa"/>
          </w:tcPr>
          <w:p w14:paraId="293E923D" w14:textId="77777777" w:rsidR="00C410A2" w:rsidRPr="00665D3A" w:rsidRDefault="00C410A2" w:rsidP="00DD266A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Az ingatlan helye:</w:t>
            </w:r>
          </w:p>
        </w:tc>
        <w:tc>
          <w:tcPr>
            <w:tcW w:w="8514" w:type="dxa"/>
          </w:tcPr>
          <w:p w14:paraId="607CEE86" w14:textId="77777777" w:rsidR="00C410A2" w:rsidRPr="00665D3A" w:rsidRDefault="00C410A2" w:rsidP="00DD266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hAnsi="Times New Roman" w:cs="Times New Roman"/>
              </w:rPr>
              <w:t xml:space="preserve">Budapest XIV. kerület,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Nagy Lajos király útja 109/B.</w:t>
            </w:r>
          </w:p>
        </w:tc>
      </w:tr>
      <w:tr w:rsidR="00C410A2" w:rsidRPr="00665D3A" w14:paraId="6701CD3D" w14:textId="77777777" w:rsidTr="00DA3BE2">
        <w:tc>
          <w:tcPr>
            <w:tcW w:w="1554" w:type="dxa"/>
          </w:tcPr>
          <w:p w14:paraId="6963320C" w14:textId="77777777" w:rsidR="00C410A2" w:rsidRPr="00665D3A" w:rsidRDefault="00C410A2" w:rsidP="00DD266A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Helyrajzi száma:</w:t>
            </w:r>
          </w:p>
        </w:tc>
        <w:tc>
          <w:tcPr>
            <w:tcW w:w="8514" w:type="dxa"/>
          </w:tcPr>
          <w:p w14:paraId="1D83DEA9" w14:textId="77777777" w:rsidR="00C410A2" w:rsidRPr="00665D3A" w:rsidRDefault="00C410A2" w:rsidP="00DD266A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31485/59</w:t>
            </w:r>
          </w:p>
        </w:tc>
      </w:tr>
      <w:tr w:rsidR="00C410A2" w:rsidRPr="00665D3A" w14:paraId="28D82B8D" w14:textId="77777777" w:rsidTr="00DA3BE2">
        <w:tc>
          <w:tcPr>
            <w:tcW w:w="1554" w:type="dxa"/>
          </w:tcPr>
          <w:p w14:paraId="4B2B80D0" w14:textId="77777777" w:rsidR="00C410A2" w:rsidRPr="00665D3A" w:rsidRDefault="00C410A2" w:rsidP="00DD266A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 xml:space="preserve">Alapterület: </w:t>
            </w:r>
          </w:p>
        </w:tc>
        <w:tc>
          <w:tcPr>
            <w:tcW w:w="8514" w:type="dxa"/>
          </w:tcPr>
          <w:p w14:paraId="5EF99BBB" w14:textId="77777777" w:rsidR="00C410A2" w:rsidRPr="00665D3A" w:rsidRDefault="00C410A2" w:rsidP="00DD266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492</w:t>
            </w: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 xml:space="preserve"> m²</w:t>
            </w:r>
          </w:p>
        </w:tc>
      </w:tr>
      <w:tr w:rsidR="00C410A2" w:rsidRPr="00665D3A" w14:paraId="225FFB7B" w14:textId="77777777" w:rsidTr="00DA3BE2">
        <w:trPr>
          <w:trHeight w:val="610"/>
        </w:trPr>
        <w:tc>
          <w:tcPr>
            <w:tcW w:w="1554" w:type="dxa"/>
          </w:tcPr>
          <w:p w14:paraId="080B992B" w14:textId="77777777" w:rsidR="00C410A2" w:rsidRPr="00665D3A" w:rsidRDefault="00C410A2" w:rsidP="00DD266A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Tulajdonos:</w:t>
            </w:r>
          </w:p>
        </w:tc>
        <w:tc>
          <w:tcPr>
            <w:tcW w:w="8514" w:type="dxa"/>
          </w:tcPr>
          <w:p w14:paraId="3FFFAB09" w14:textId="77777777" w:rsidR="00C410A2" w:rsidRPr="00665D3A" w:rsidRDefault="00C410A2" w:rsidP="00DD266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Bp. Főváros XIV. Kerület Zugló Önkormányzata</w:t>
            </w:r>
          </w:p>
          <w:p w14:paraId="4E515CBF" w14:textId="77777777" w:rsidR="00C410A2" w:rsidRPr="00665D3A" w:rsidRDefault="00C410A2" w:rsidP="00DD266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(1145 Bp. Pétervárad u. 2.)</w:t>
            </w:r>
          </w:p>
        </w:tc>
      </w:tr>
      <w:tr w:rsidR="00C410A2" w:rsidRPr="00665D3A" w14:paraId="677911F4" w14:textId="77777777" w:rsidTr="00DA3BE2">
        <w:tc>
          <w:tcPr>
            <w:tcW w:w="1554" w:type="dxa"/>
          </w:tcPr>
          <w:p w14:paraId="573F6D55" w14:textId="77777777" w:rsidR="00C410A2" w:rsidRPr="00665D3A" w:rsidRDefault="00C410A2" w:rsidP="00DD266A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lastRenderedPageBreak/>
              <w:t>Tulajdoni hányad:</w:t>
            </w:r>
          </w:p>
        </w:tc>
        <w:tc>
          <w:tcPr>
            <w:tcW w:w="8514" w:type="dxa"/>
          </w:tcPr>
          <w:p w14:paraId="375232F1" w14:textId="77777777" w:rsidR="00C410A2" w:rsidRPr="00665D3A" w:rsidRDefault="00C410A2" w:rsidP="00DD266A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1/1</w:t>
            </w:r>
          </w:p>
        </w:tc>
      </w:tr>
      <w:tr w:rsidR="00C410A2" w:rsidRPr="00665D3A" w14:paraId="0BA478C9" w14:textId="77777777" w:rsidTr="00DA3BE2">
        <w:tc>
          <w:tcPr>
            <w:tcW w:w="1554" w:type="dxa"/>
          </w:tcPr>
          <w:p w14:paraId="2AB2A5A5" w14:textId="77777777" w:rsidR="00C410A2" w:rsidRPr="00F105B8" w:rsidRDefault="00C410A2" w:rsidP="00DD266A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F105B8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Kikiáltási ára:</w:t>
            </w:r>
          </w:p>
        </w:tc>
        <w:tc>
          <w:tcPr>
            <w:tcW w:w="8514" w:type="dxa"/>
          </w:tcPr>
          <w:p w14:paraId="228962EA" w14:textId="1B3B682B" w:rsidR="00C410A2" w:rsidRPr="001E0EF3" w:rsidRDefault="00C410A2" w:rsidP="00DD266A">
            <w:pPr>
              <w:tabs>
                <w:tab w:val="left" w:pos="1624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 w:rsidRPr="00F105B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5</w:t>
            </w:r>
            <w:r w:rsidR="00C801D8" w:rsidRPr="00F105B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9</w:t>
            </w:r>
            <w:r w:rsidRPr="00F105B8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.000.000,- Ft + ÁFA</w:t>
            </w:r>
          </w:p>
        </w:tc>
      </w:tr>
      <w:tr w:rsidR="00DA3BE2" w:rsidRPr="00665D3A" w14:paraId="0AC73546" w14:textId="77777777" w:rsidTr="00DA3BE2">
        <w:tc>
          <w:tcPr>
            <w:tcW w:w="1554" w:type="dxa"/>
          </w:tcPr>
          <w:p w14:paraId="63CCFD37" w14:textId="3A4AC5E3" w:rsidR="00DA3BE2" w:rsidRPr="00665D3A" w:rsidRDefault="00DA3BE2" w:rsidP="00DA3BE2">
            <w:pPr>
              <w:ind w:left="708" w:hanging="708"/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Teher</w:t>
            </w:r>
          </w:p>
        </w:tc>
        <w:tc>
          <w:tcPr>
            <w:tcW w:w="8514" w:type="dxa"/>
          </w:tcPr>
          <w:p w14:paraId="4A1B0CCF" w14:textId="44205368" w:rsidR="00DA3BE2" w:rsidRPr="001305C2" w:rsidRDefault="00DA3BE2" w:rsidP="00DD266A">
            <w:pPr>
              <w:tabs>
                <w:tab w:val="left" w:pos="1624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highlight w:val="yellow"/>
                <w:lang w:eastAsia="hu-HU"/>
              </w:rPr>
            </w:pPr>
            <w:r w:rsidRPr="00DA3BE2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highlight w:val="yellow"/>
                <w:lang w:eastAsia="hu-HU"/>
              </w:rPr>
              <w:drawing>
                <wp:inline distT="0" distB="0" distL="0" distR="0" wp14:anchorId="4718729C" wp14:editId="1AFBA1C6">
                  <wp:extent cx="4067175" cy="868994"/>
                  <wp:effectExtent l="0" t="0" r="0" b="762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3268" cy="874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BA7F53" w14:textId="77777777" w:rsidR="00665D3A" w:rsidRDefault="00665D3A" w:rsidP="00494D1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lang w:eastAsia="hu-HU"/>
        </w:rPr>
      </w:pPr>
    </w:p>
    <w:p w14:paraId="70B377DA" w14:textId="77777777" w:rsidR="004D5997" w:rsidRPr="004D5997" w:rsidRDefault="004D5997" w:rsidP="004D5997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4D5997">
        <w:rPr>
          <w:rFonts w:ascii="Times New Roman" w:hAnsi="Times New Roman" w:cs="Times New Roman"/>
        </w:rPr>
        <w:t>Az ingatlan</w:t>
      </w:r>
      <w:r>
        <w:rPr>
          <w:rFonts w:ascii="Times New Roman" w:hAnsi="Times New Roman" w:cs="Times New Roman"/>
        </w:rPr>
        <w:t xml:space="preserve">on a természetben egy </w:t>
      </w:r>
      <w:proofErr w:type="spellStart"/>
      <w:r w:rsidRPr="004D5997">
        <w:rPr>
          <w:rFonts w:ascii="Times New Roman" w:hAnsi="Times New Roman" w:cs="Times New Roman"/>
        </w:rPr>
        <w:t>alápincézetlen</w:t>
      </w:r>
      <w:proofErr w:type="spellEnd"/>
      <w:r w:rsidRPr="004D5997">
        <w:rPr>
          <w:rFonts w:ascii="Times New Roman" w:hAnsi="Times New Roman" w:cs="Times New Roman"/>
        </w:rPr>
        <w:t xml:space="preserve">, földszint + emelet + beépítetlen padlástérrel épült </w:t>
      </w:r>
      <w:r>
        <w:rPr>
          <w:rFonts w:ascii="Times New Roman" w:hAnsi="Times New Roman" w:cs="Times New Roman"/>
        </w:rPr>
        <w:t>b</w:t>
      </w:r>
      <w:r w:rsidRPr="00491FF2">
        <w:rPr>
          <w:rFonts w:ascii="Times New Roman" w:hAnsi="Times New Roman" w:cs="Times New Roman"/>
        </w:rPr>
        <w:t xml:space="preserve">ruttó </w:t>
      </w:r>
      <w:r>
        <w:rPr>
          <w:rFonts w:ascii="Times New Roman" w:hAnsi="Times New Roman" w:cs="Times New Roman"/>
        </w:rPr>
        <w:t>492</w:t>
      </w:r>
      <w:r w:rsidRPr="00491FF2">
        <w:rPr>
          <w:rFonts w:ascii="Times New Roman" w:hAnsi="Times New Roman" w:cs="Times New Roman"/>
        </w:rPr>
        <w:t xml:space="preserve"> m</w:t>
      </w:r>
      <w:r w:rsidRPr="00C410A2">
        <w:rPr>
          <w:rFonts w:ascii="Times New Roman" w:hAnsi="Times New Roman" w:cs="Times New Roman"/>
          <w:vertAlign w:val="superscript"/>
        </w:rPr>
        <w:t>2</w:t>
      </w:r>
      <w:r w:rsidRPr="00491FF2">
        <w:rPr>
          <w:rFonts w:ascii="Times New Roman" w:hAnsi="Times New Roman" w:cs="Times New Roman"/>
        </w:rPr>
        <w:t xml:space="preserve"> alapterületű</w:t>
      </w:r>
      <w:r w:rsidRPr="004D599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NEM FELÚJÍTHATÓ, bontandó állapotú </w:t>
      </w:r>
      <w:r w:rsidRPr="004D5997">
        <w:rPr>
          <w:rFonts w:ascii="Times New Roman" w:hAnsi="Times New Roman" w:cs="Times New Roman"/>
        </w:rPr>
        <w:t>lakóház</w:t>
      </w:r>
      <w:r>
        <w:rPr>
          <w:rFonts w:ascii="Times New Roman" w:hAnsi="Times New Roman" w:cs="Times New Roman"/>
        </w:rPr>
        <w:t xml:space="preserve"> található</w:t>
      </w:r>
      <w:r w:rsidRPr="004D5997">
        <w:rPr>
          <w:rFonts w:ascii="Times New Roman" w:hAnsi="Times New Roman" w:cs="Times New Roman"/>
        </w:rPr>
        <w:t>. Az oldal és hátsókertes, lépcsőház nélküli épület földszinten kettő és az emeleten egy lakást foglalt magába.</w:t>
      </w:r>
    </w:p>
    <w:p w14:paraId="3009EB32" w14:textId="0F29FD82" w:rsidR="004D5997" w:rsidRDefault="004D5997" w:rsidP="004D5997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4D5997">
        <w:rPr>
          <w:rFonts w:ascii="Times New Roman" w:hAnsi="Times New Roman" w:cs="Times New Roman"/>
        </w:rPr>
        <w:t xml:space="preserve">Az udvaron három kisterületű, raktárként használt könnyűszerkezetes faház </w:t>
      </w:r>
      <w:r>
        <w:rPr>
          <w:rFonts w:ascii="Times New Roman" w:hAnsi="Times New Roman" w:cs="Times New Roman"/>
        </w:rPr>
        <w:t>helyezkedik</w:t>
      </w:r>
      <w:r w:rsidRPr="004D5997">
        <w:rPr>
          <w:rFonts w:ascii="Times New Roman" w:hAnsi="Times New Roman" w:cs="Times New Roman"/>
        </w:rPr>
        <w:t>. Két kapu nyílik a Nagy Lajos király útja fel</w:t>
      </w:r>
      <w:r w:rsidR="001305C2">
        <w:rPr>
          <w:rFonts w:ascii="Times New Roman" w:hAnsi="Times New Roman" w:cs="Times New Roman"/>
        </w:rPr>
        <w:t>ő</w:t>
      </w:r>
      <w:r w:rsidRPr="004D5997">
        <w:rPr>
          <w:rFonts w:ascii="Times New Roman" w:hAnsi="Times New Roman" w:cs="Times New Roman"/>
        </w:rPr>
        <w:t>l és egy autóbejáró a Benkő utcáról a telek észak-nyugati sarkán.</w:t>
      </w:r>
    </w:p>
    <w:p w14:paraId="0790A087" w14:textId="77777777" w:rsidR="00CE0CC5" w:rsidRPr="008E6314" w:rsidRDefault="00CE0CC5" w:rsidP="00CE0CC5">
      <w:pPr>
        <w:tabs>
          <w:tab w:val="left" w:pos="9072"/>
        </w:tabs>
        <w:autoSpaceDE w:val="0"/>
        <w:autoSpaceDN w:val="0"/>
        <w:adjustRightInd w:val="0"/>
        <w:spacing w:before="240" w:after="120"/>
        <w:jc w:val="both"/>
        <w:rPr>
          <w:rFonts w:ascii="Times New Roman" w:hAnsi="Times New Roman" w:cs="Times New Roman"/>
          <w:noProof/>
        </w:rPr>
      </w:pPr>
      <w:r w:rsidRPr="008E6314">
        <w:rPr>
          <w:rFonts w:ascii="Times New Roman" w:hAnsi="Times New Roman" w:cs="Times New Roman"/>
          <w:color w:val="000000"/>
        </w:rPr>
        <w:t>Az ingatlan teljes kiürítése 2017. évben megtörtént.</w:t>
      </w:r>
    </w:p>
    <w:p w14:paraId="526B19D5" w14:textId="25FF9385" w:rsidR="00595D42" w:rsidRPr="00E75E2B" w:rsidRDefault="00DA3BE2" w:rsidP="00E75E2B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tel</w:t>
      </w:r>
      <w:r w:rsidR="00595D42" w:rsidRPr="008E6314">
        <w:rPr>
          <w:rFonts w:ascii="Times New Roman" w:hAnsi="Times New Roman" w:cs="Times New Roman"/>
        </w:rPr>
        <w:t xml:space="preserve">ek </w:t>
      </w:r>
      <w:r w:rsidRPr="008E6314">
        <w:rPr>
          <w:rFonts w:ascii="Times New Roman" w:hAnsi="Times New Roman" w:cs="Times New Roman"/>
        </w:rPr>
        <w:t>teljes körűen</w:t>
      </w:r>
      <w:r w:rsidR="005F1B38" w:rsidRPr="008E6314">
        <w:rPr>
          <w:rFonts w:ascii="Times New Roman" w:hAnsi="Times New Roman" w:cs="Times New Roman"/>
        </w:rPr>
        <w:t xml:space="preserve"> közművesített</w:t>
      </w:r>
      <w:r w:rsidR="00595D42" w:rsidRPr="008E6314">
        <w:rPr>
          <w:rFonts w:ascii="Times New Roman" w:hAnsi="Times New Roman" w:cs="Times New Roman"/>
        </w:rPr>
        <w:t xml:space="preserve"> (víz, csatorna, gáz és villany)</w:t>
      </w:r>
      <w:r w:rsidR="00E75E2B" w:rsidRPr="008E6314">
        <w:rPr>
          <w:rFonts w:ascii="Times New Roman" w:hAnsi="Times New Roman" w:cs="Times New Roman"/>
        </w:rPr>
        <w:t>.</w:t>
      </w:r>
    </w:p>
    <w:p w14:paraId="71CAE275" w14:textId="77777777" w:rsidR="0002308C" w:rsidRPr="00491FF2" w:rsidRDefault="0002308C" w:rsidP="00491F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91FF2">
        <w:rPr>
          <w:rFonts w:ascii="Times New Roman" w:hAnsi="Times New Roman" w:cs="Times New Roman"/>
        </w:rPr>
        <w:t>Az ingatlan</w:t>
      </w:r>
      <w:r w:rsidR="00595D42" w:rsidRPr="00491FF2">
        <w:rPr>
          <w:rFonts w:ascii="Times New Roman" w:hAnsi="Times New Roman" w:cs="Times New Roman"/>
        </w:rPr>
        <w:t xml:space="preserve"> értéke</w:t>
      </w:r>
      <w:r w:rsidRPr="00491FF2">
        <w:rPr>
          <w:rFonts w:ascii="Times New Roman" w:hAnsi="Times New Roman" w:cs="Times New Roman"/>
        </w:rPr>
        <w:t xml:space="preserve"> építési telek</w:t>
      </w:r>
      <w:r w:rsidR="00595D42" w:rsidRPr="00491FF2">
        <w:rPr>
          <w:rFonts w:ascii="Times New Roman" w:hAnsi="Times New Roman" w:cs="Times New Roman"/>
        </w:rPr>
        <w:t>ként került</w:t>
      </w:r>
      <w:r w:rsidRPr="00491FF2">
        <w:rPr>
          <w:rFonts w:ascii="Times New Roman" w:hAnsi="Times New Roman" w:cs="Times New Roman"/>
        </w:rPr>
        <w:t xml:space="preserve"> </w:t>
      </w:r>
      <w:r w:rsidR="00595D42" w:rsidRPr="00491FF2">
        <w:rPr>
          <w:rFonts w:ascii="Times New Roman" w:hAnsi="Times New Roman" w:cs="Times New Roman"/>
        </w:rPr>
        <w:t>meghatározásra azzal, hogy</w:t>
      </w:r>
      <w:r w:rsidRPr="00491FF2">
        <w:rPr>
          <w:rFonts w:ascii="Times New Roman" w:hAnsi="Times New Roman" w:cs="Times New Roman"/>
        </w:rPr>
        <w:t xml:space="preserve"> a</w:t>
      </w:r>
      <w:r w:rsidR="00595D42" w:rsidRPr="00491FF2">
        <w:rPr>
          <w:rFonts w:ascii="Times New Roman" w:hAnsi="Times New Roman" w:cs="Times New Roman"/>
        </w:rPr>
        <w:t>z</w:t>
      </w:r>
      <w:r w:rsidRPr="00491FF2">
        <w:rPr>
          <w:rFonts w:ascii="Times New Roman" w:hAnsi="Times New Roman" w:cs="Times New Roman"/>
        </w:rPr>
        <w:t xml:space="preserve"> </w:t>
      </w:r>
      <w:r w:rsidR="00595D42" w:rsidRPr="00491FF2">
        <w:rPr>
          <w:rFonts w:ascii="Times New Roman" w:hAnsi="Times New Roman" w:cs="Times New Roman"/>
        </w:rPr>
        <w:t>épület elbontásával járó költségek</w:t>
      </w:r>
      <w:r w:rsidR="00D561A4" w:rsidRPr="00491FF2">
        <w:rPr>
          <w:rFonts w:ascii="Times New Roman" w:hAnsi="Times New Roman" w:cs="Times New Roman"/>
        </w:rPr>
        <w:t xml:space="preserve"> </w:t>
      </w:r>
      <w:r w:rsidRPr="00491FF2">
        <w:rPr>
          <w:rFonts w:ascii="Times New Roman" w:hAnsi="Times New Roman" w:cs="Times New Roman"/>
        </w:rPr>
        <w:t>értékmódosító tényezőként figyelembevé</w:t>
      </w:r>
      <w:r w:rsidR="00595D42" w:rsidRPr="00491FF2">
        <w:rPr>
          <w:rFonts w:ascii="Times New Roman" w:hAnsi="Times New Roman" w:cs="Times New Roman"/>
        </w:rPr>
        <w:t>telre kerültek</w:t>
      </w:r>
      <w:r w:rsidRPr="00491FF2">
        <w:rPr>
          <w:rFonts w:ascii="Times New Roman" w:hAnsi="Times New Roman" w:cs="Times New Roman"/>
        </w:rPr>
        <w:t xml:space="preserve">. </w:t>
      </w:r>
    </w:p>
    <w:p w14:paraId="0F5E99CB" w14:textId="1D0F135F" w:rsidR="00595D42" w:rsidRPr="00CE0CC5" w:rsidRDefault="00494D1A" w:rsidP="00C410A2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color w:val="000000"/>
        </w:rPr>
      </w:pPr>
      <w:r w:rsidRPr="00CE0CC5">
        <w:rPr>
          <w:rFonts w:ascii="Times New Roman" w:hAnsi="Times New Roman" w:cs="Times New Roman"/>
        </w:rPr>
        <w:t xml:space="preserve">A Budapest Főváros XIV. kerület Zugló Önkormányzata Képviselő-testülete </w:t>
      </w:r>
      <w:r w:rsidR="00C410A2" w:rsidRPr="00CE0CC5">
        <w:rPr>
          <w:rFonts w:ascii="Times New Roman" w:hAnsi="Times New Roman" w:cs="Times New Roman"/>
        </w:rPr>
        <w:t>649</w:t>
      </w:r>
      <w:r w:rsidRPr="00CE0CC5">
        <w:rPr>
          <w:rFonts w:ascii="Times New Roman" w:hAnsi="Times New Roman" w:cs="Times New Roman"/>
        </w:rPr>
        <w:t>/2013. (</w:t>
      </w:r>
      <w:r w:rsidR="00756E8A" w:rsidRPr="00CE0CC5">
        <w:rPr>
          <w:rFonts w:ascii="Times New Roman" w:hAnsi="Times New Roman" w:cs="Times New Roman"/>
        </w:rPr>
        <w:t>IX</w:t>
      </w:r>
      <w:r w:rsidRPr="00CE0CC5">
        <w:rPr>
          <w:rFonts w:ascii="Times New Roman" w:hAnsi="Times New Roman" w:cs="Times New Roman"/>
        </w:rPr>
        <w:t>.</w:t>
      </w:r>
      <w:r w:rsidR="00756E8A" w:rsidRPr="00CE0CC5">
        <w:rPr>
          <w:rFonts w:ascii="Times New Roman" w:hAnsi="Times New Roman" w:cs="Times New Roman"/>
        </w:rPr>
        <w:t>12</w:t>
      </w:r>
      <w:r w:rsidRPr="00CE0CC5">
        <w:rPr>
          <w:rFonts w:ascii="Times New Roman" w:hAnsi="Times New Roman" w:cs="Times New Roman"/>
        </w:rPr>
        <w:t>.) számú határozatával az épület szanálásáról döntött</w:t>
      </w:r>
      <w:r w:rsidR="0076141C">
        <w:rPr>
          <w:rFonts w:ascii="Times New Roman" w:hAnsi="Times New Roman" w:cs="Times New Roman"/>
        </w:rPr>
        <w:t xml:space="preserve">. </w:t>
      </w:r>
      <w:r w:rsidR="00CE0CC5" w:rsidRPr="00CE0CC5">
        <w:rPr>
          <w:rFonts w:ascii="Times New Roman" w:hAnsi="Times New Roman" w:cs="Times New Roman"/>
          <w:color w:val="000000"/>
        </w:rPr>
        <w:t xml:space="preserve">A döntés értelmében a </w:t>
      </w:r>
      <w:r w:rsidR="00CE0CC5" w:rsidRPr="00CE0CC5">
        <w:rPr>
          <w:rFonts w:ascii="Times New Roman" w:hAnsi="Times New Roman" w:cs="Times New Roman"/>
          <w:b/>
          <w:color w:val="000000"/>
          <w:u w:val="single"/>
        </w:rPr>
        <w:t>bontási tervdokumentáció készült</w:t>
      </w:r>
      <w:r w:rsidR="00CE0CC5" w:rsidRPr="00CE0CC5">
        <w:rPr>
          <w:rFonts w:ascii="Times New Roman" w:hAnsi="Times New Roman" w:cs="Times New Roman"/>
          <w:color w:val="000000"/>
        </w:rPr>
        <w:t xml:space="preserve">, mely alapján a tárgyi ingatlanra vonatkozóan a bontási engedély iránti kérelem benyújtásra került. Budapest Főváros Kormányhivatala V. Kerületi Hivatala építéshatósági hatáskörében eljárva a BP-5D/001/00920-4/2015. szám alatt a bontási engedély iránti kérelmet elutasította, tekintettel arra, hogy a tárgyi ingatlan nem zártsorú, vagy ikres beépítésű, valamint nem műemlék épület, és helyi építészeti örökségvédelemmel nem érintett, ezért annak </w:t>
      </w:r>
      <w:r w:rsidR="00CE0CC5" w:rsidRPr="00CE0CC5">
        <w:rPr>
          <w:rFonts w:ascii="Times New Roman" w:hAnsi="Times New Roman" w:cs="Times New Roman"/>
          <w:b/>
          <w:color w:val="000000"/>
          <w:u w:val="single"/>
        </w:rPr>
        <w:t>bontásához építési engedély nem szükséges</w:t>
      </w:r>
      <w:r w:rsidR="00CE0CC5" w:rsidRPr="00CE0CC5">
        <w:rPr>
          <w:rFonts w:ascii="Times New Roman" w:hAnsi="Times New Roman" w:cs="Times New Roman"/>
          <w:color w:val="000000"/>
        </w:rPr>
        <w:t>.</w:t>
      </w:r>
    </w:p>
    <w:p w14:paraId="3B3EBAD1" w14:textId="77777777" w:rsidR="00CE0CC5" w:rsidRDefault="00CE0CC5" w:rsidP="00CE0CC5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/>
          <w:color w:val="000000"/>
          <w:u w:val="single"/>
        </w:rPr>
      </w:pPr>
      <w:r w:rsidRPr="00CE0CC5">
        <w:rPr>
          <w:rFonts w:ascii="Times New Roman" w:hAnsi="Times New Roman" w:cs="Times New Roman"/>
          <w:b/>
          <w:color w:val="000000"/>
          <w:u w:val="single"/>
        </w:rPr>
        <w:t>Bontási munkák megkezdéséhez bontási kiviteli terv és építési napló megnyitása szükséges.</w:t>
      </w:r>
    </w:p>
    <w:p w14:paraId="7091B4FF" w14:textId="77777777" w:rsidR="00CE0CC5" w:rsidRPr="00CE0CC5" w:rsidRDefault="00CE0CC5" w:rsidP="00CE0CC5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b/>
          <w:color w:val="000000"/>
          <w:highlight w:val="yellow"/>
          <w:u w:val="single"/>
        </w:rPr>
      </w:pPr>
      <w:r w:rsidRPr="00CE0CC5">
        <w:rPr>
          <w:rFonts w:ascii="Times New Roman" w:hAnsi="Times New Roman" w:cs="Times New Roman"/>
          <w:color w:val="000000"/>
        </w:rPr>
        <w:t xml:space="preserve">Az ingatlan műszaki felülvizsgálata érdekében </w:t>
      </w:r>
      <w:r w:rsidRPr="00CE0CC5">
        <w:rPr>
          <w:rFonts w:ascii="Times New Roman" w:hAnsi="Times New Roman" w:cs="Times New Roman"/>
          <w:b/>
          <w:color w:val="000000"/>
          <w:u w:val="single"/>
        </w:rPr>
        <w:t>2017. áprilisban tartószerkezeti szakvélemény</w:t>
      </w:r>
      <w:r w:rsidRPr="00CE0CC5">
        <w:rPr>
          <w:rFonts w:ascii="Times New Roman" w:hAnsi="Times New Roman" w:cs="Times New Roman"/>
          <w:color w:val="000000"/>
        </w:rPr>
        <w:t xml:space="preserve"> készült, mely megállapításai szerint az épület rendeltetésszerű használatra nem alkalmas, az épület gazdaságosan nem újítható fel, annak </w:t>
      </w:r>
      <w:r w:rsidR="00651A3C">
        <w:rPr>
          <w:rFonts w:ascii="Times New Roman" w:hAnsi="Times New Roman" w:cs="Times New Roman"/>
          <w:color w:val="000000"/>
        </w:rPr>
        <w:t>teljes el</w:t>
      </w:r>
      <w:r w:rsidRPr="00CE0CC5">
        <w:rPr>
          <w:rFonts w:ascii="Times New Roman" w:hAnsi="Times New Roman" w:cs="Times New Roman"/>
          <w:color w:val="000000"/>
        </w:rPr>
        <w:t>bontása szükséges</w:t>
      </w:r>
      <w:r w:rsidR="00651A3C">
        <w:rPr>
          <w:rFonts w:ascii="Times New Roman" w:hAnsi="Times New Roman" w:cs="Times New Roman"/>
          <w:color w:val="000000"/>
        </w:rPr>
        <w:t>.</w:t>
      </w:r>
    </w:p>
    <w:p w14:paraId="20D98902" w14:textId="77777777" w:rsidR="00494D1A" w:rsidRPr="00491FF2" w:rsidRDefault="00494D1A" w:rsidP="00491FF2">
      <w:pPr>
        <w:spacing w:before="120" w:after="120" w:line="240" w:lineRule="auto"/>
        <w:jc w:val="both"/>
        <w:rPr>
          <w:rFonts w:ascii="Times New Roman" w:hAnsi="Times New Roman" w:cs="Times New Roman"/>
          <w:b/>
        </w:rPr>
      </w:pPr>
      <w:r w:rsidRPr="00491FF2">
        <w:rPr>
          <w:rFonts w:ascii="Times New Roman" w:hAnsi="Times New Roman" w:cs="Times New Roman"/>
          <w:b/>
        </w:rPr>
        <w:t>A telek övezeti besorolása: L3/</w:t>
      </w:r>
      <w:r w:rsidR="00C410A2">
        <w:rPr>
          <w:rFonts w:ascii="Times New Roman" w:hAnsi="Times New Roman" w:cs="Times New Roman"/>
          <w:b/>
        </w:rPr>
        <w:t>1</w:t>
      </w:r>
      <w:r w:rsidRPr="00491FF2">
        <w:rPr>
          <w:rFonts w:ascii="Times New Roman" w:hAnsi="Times New Roman" w:cs="Times New Roman"/>
          <w:b/>
        </w:rPr>
        <w:t xml:space="preserve">. </w:t>
      </w:r>
    </w:p>
    <w:p w14:paraId="5469DAA2" w14:textId="77777777" w:rsidR="00494D1A" w:rsidRDefault="00C410A2" w:rsidP="00100BAD">
      <w:pPr>
        <w:tabs>
          <w:tab w:val="left" w:pos="9072"/>
        </w:tabs>
        <w:autoSpaceDE w:val="0"/>
        <w:autoSpaceDN w:val="0"/>
        <w:adjustRightInd w:val="0"/>
        <w:spacing w:before="120" w:after="120"/>
        <w:jc w:val="center"/>
        <w:rPr>
          <w:b/>
          <w:color w:val="000000"/>
        </w:rPr>
      </w:pPr>
      <w:r>
        <w:rPr>
          <w:b/>
          <w:noProof/>
          <w:color w:val="000000"/>
          <w:lang w:eastAsia="hu-HU"/>
        </w:rPr>
        <w:drawing>
          <wp:inline distT="0" distB="0" distL="0" distR="0" wp14:anchorId="3116CACA" wp14:editId="526E657F">
            <wp:extent cx="4204433" cy="2981325"/>
            <wp:effectExtent l="0" t="0" r="5715" b="0"/>
            <wp:docPr id="4" name="Kép 4" descr="ZKSZT képkivág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KSZT képkivágá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938" cy="298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54892" w14:textId="77777777" w:rsidR="00C410A2" w:rsidRDefault="00C410A2" w:rsidP="00C410A2">
      <w:pPr>
        <w:tabs>
          <w:tab w:val="left" w:pos="9072"/>
        </w:tabs>
        <w:autoSpaceDE w:val="0"/>
        <w:autoSpaceDN w:val="0"/>
        <w:adjustRightInd w:val="0"/>
        <w:spacing w:before="120" w:after="120"/>
        <w:jc w:val="center"/>
        <w:rPr>
          <w:b/>
          <w:color w:val="000000"/>
        </w:rPr>
      </w:pPr>
      <w:r>
        <w:rPr>
          <w:b/>
          <w:noProof/>
          <w:color w:val="000000"/>
          <w:lang w:eastAsia="hu-HU"/>
        </w:rPr>
        <w:lastRenderedPageBreak/>
        <w:drawing>
          <wp:inline distT="0" distB="0" distL="0" distR="0" wp14:anchorId="7038A93A" wp14:editId="48C10C15">
            <wp:extent cx="4914900" cy="2667000"/>
            <wp:effectExtent l="0" t="0" r="0" b="0"/>
            <wp:docPr id="14" name="Kép 14" descr="L3_1 képkivág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3_1 képkivágá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E136F" w14:textId="6D07EEBE" w:rsidR="00C410A2" w:rsidRDefault="008E6314" w:rsidP="00C410A2">
      <w:pPr>
        <w:tabs>
          <w:tab w:val="left" w:pos="9072"/>
        </w:tabs>
        <w:autoSpaceDE w:val="0"/>
        <w:autoSpaceDN w:val="0"/>
        <w:adjustRightInd w:val="0"/>
        <w:spacing w:before="120" w:after="120"/>
        <w:jc w:val="center"/>
        <w:rPr>
          <w:b/>
          <w:color w:val="000000"/>
        </w:rPr>
      </w:pPr>
      <w:r>
        <w:rPr>
          <w:b/>
          <w:noProof/>
          <w:color w:val="000000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5EF152" wp14:editId="082C2A30">
                <wp:simplePos x="0" y="0"/>
                <wp:positionH relativeFrom="column">
                  <wp:posOffset>590550</wp:posOffset>
                </wp:positionH>
                <wp:positionV relativeFrom="paragraph">
                  <wp:posOffset>222250</wp:posOffset>
                </wp:positionV>
                <wp:extent cx="5314950" cy="333375"/>
                <wp:effectExtent l="0" t="0" r="19050" b="28575"/>
                <wp:wrapNone/>
                <wp:docPr id="3" name="Ellipsz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0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BC9FC23" id="Ellipszis 3" o:spid="_x0000_s1026" style="position:absolute;margin-left:46.5pt;margin-top:17.5pt;width:418.5pt;height:26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" filled="f" strokecolor="red" strokeweight="2pt"/>
            </w:pict>
          </mc:Fallback>
        </mc:AlternateContent>
      </w:r>
      <w:r w:rsidR="00C410A2">
        <w:rPr>
          <w:b/>
          <w:noProof/>
          <w:color w:val="000000"/>
          <w:lang w:eastAsia="hu-HU"/>
        </w:rPr>
        <w:drawing>
          <wp:inline distT="0" distB="0" distL="0" distR="0" wp14:anchorId="30F95EC4" wp14:editId="69B55693">
            <wp:extent cx="5753100" cy="1933575"/>
            <wp:effectExtent l="0" t="0" r="0" b="9525"/>
            <wp:docPr id="13" name="Kép 13" descr="L3_1 képkivágá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3_1 képkivágás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C4FAF" w14:textId="77777777" w:rsidR="00E75E2B" w:rsidRDefault="00C410A2" w:rsidP="00C206F0">
      <w:pPr>
        <w:spacing w:before="120" w:after="120"/>
        <w:jc w:val="center"/>
      </w:pPr>
      <w:r w:rsidRPr="00535282">
        <w:rPr>
          <w:b/>
          <w:noProof/>
          <w:color w:val="000000"/>
          <w:lang w:eastAsia="hu-HU"/>
        </w:rPr>
        <w:drawing>
          <wp:inline distT="0" distB="0" distL="0" distR="0" wp14:anchorId="6CC72948" wp14:editId="2F878DDE">
            <wp:extent cx="5762625" cy="4295775"/>
            <wp:effectExtent l="0" t="0" r="9525" b="952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9B58E" w14:textId="77777777" w:rsidR="007715C1" w:rsidRDefault="007715C1" w:rsidP="00494D1A">
      <w:pPr>
        <w:spacing w:before="120" w:after="120"/>
        <w:jc w:val="both"/>
      </w:pPr>
    </w:p>
    <w:p w14:paraId="3DF6DF47" w14:textId="77777777" w:rsidR="007715C1" w:rsidRDefault="00502049" w:rsidP="00494D1A">
      <w:pPr>
        <w:spacing w:before="120" w:after="120"/>
        <w:jc w:val="both"/>
      </w:pPr>
      <w:r w:rsidRPr="00502049">
        <w:rPr>
          <w:noProof/>
          <w:lang w:eastAsia="hu-HU"/>
        </w:rPr>
        <w:drawing>
          <wp:inline distT="0" distB="0" distL="0" distR="0" wp14:anchorId="7E5A47E6" wp14:editId="688542FB">
            <wp:extent cx="6300470" cy="3549375"/>
            <wp:effectExtent l="0" t="0" r="508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086B4" w14:textId="77777777" w:rsidR="002D5ED9" w:rsidRPr="00A17327" w:rsidRDefault="002D5ED9" w:rsidP="002D5ED9">
      <w:pPr>
        <w:spacing w:before="120" w:after="120"/>
        <w:jc w:val="both"/>
        <w:rPr>
          <w:rFonts w:ascii="Times New Roman" w:hAnsi="Times New Roman" w:cs="Times New Roman"/>
          <w:b/>
        </w:rPr>
      </w:pPr>
      <w:r w:rsidRPr="00A17327">
        <w:rPr>
          <w:rFonts w:ascii="Times New Roman" w:hAnsi="Times New Roman" w:cs="Times New Roman"/>
          <w:b/>
        </w:rPr>
        <w:t>A jelenlegi szabályozás szerint az ingatlanon az elbontásra kerülő 3 lakásos lakóépület helyére 4 önálló rendeltetési egységet magába foglaló építmény létesíthető.</w:t>
      </w:r>
    </w:p>
    <w:p w14:paraId="5FC565E4" w14:textId="39D11343" w:rsidR="008E6314" w:rsidRPr="008E6314" w:rsidRDefault="008E6314" w:rsidP="008E6314">
      <w:pPr>
        <w:spacing w:before="120" w:after="120"/>
        <w:jc w:val="both"/>
        <w:rPr>
          <w:rFonts w:ascii="Times New Roman" w:hAnsi="Times New Roman" w:cs="Times New Roman"/>
          <w:b/>
        </w:rPr>
      </w:pPr>
      <w:r w:rsidRPr="008E6314">
        <w:rPr>
          <w:rFonts w:ascii="Times New Roman" w:hAnsi="Times New Roman" w:cs="Times New Roman"/>
          <w:b/>
        </w:rPr>
        <w:t>Fentiek alapján az ingatlan bontási kötelezettség vállalása mellett került kiírásra, és a bontást követően az ingatlanon a jelenlegi szabályozásoknak megfelelően 4 önálló rendeltetési egységet magába foglaló épület létesíthető</w:t>
      </w:r>
    </w:p>
    <w:p w14:paraId="3B82A5D8" w14:textId="77777777" w:rsidR="001810A7" w:rsidRPr="001810A7" w:rsidRDefault="001810A7" w:rsidP="001810A7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9" w:name="_Toc4069237"/>
      <w:r w:rsidRPr="001810A7">
        <w:rPr>
          <w:rFonts w:eastAsia="Times New Roman"/>
          <w:color w:val="000000" w:themeColor="text1"/>
          <w:sz w:val="22"/>
          <w:szCs w:val="22"/>
          <w:lang w:eastAsia="hu-HU"/>
        </w:rPr>
        <w:t>Elővásárlási jog:</w:t>
      </w:r>
      <w:bookmarkEnd w:id="9"/>
    </w:p>
    <w:p w14:paraId="1E212E68" w14:textId="77777777" w:rsidR="001810A7" w:rsidRPr="00DC4BB8" w:rsidRDefault="001810A7" w:rsidP="001810A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DC4BB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Felhívjuk a pályázók figyelmét, hogy </w:t>
      </w: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a</w:t>
      </w:r>
      <w:r w:rsidRPr="00DC4BB8">
        <w:rPr>
          <w:rFonts w:ascii="Times New Roman" w:eastAsia="Times New Roman" w:hAnsi="Times New Roman" w:cs="Times New Roman"/>
          <w:color w:val="000000" w:themeColor="text1"/>
          <w:lang w:eastAsia="hu-HU"/>
        </w:rPr>
        <w:t>z egyes állami tulajdonban lévő vagyontárgyak önkormányzatok tulajdonába adásáról szóló 1991. évi XXXIII. törvény 39 § (2) bekezdése értelmében a fővárost a kerület, a kerületet a főváros tulajdonában lévő ingatlan tekintetében elővásárlási jog illeti meg</w:t>
      </w: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, továbbá</w:t>
      </w:r>
    </w:p>
    <w:p w14:paraId="79FE0493" w14:textId="77777777" w:rsidR="001810A7" w:rsidRPr="00DC4BB8" w:rsidRDefault="001810A7" w:rsidP="001810A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DC4BB8">
        <w:rPr>
          <w:rFonts w:ascii="Times New Roman" w:eastAsia="Times New Roman" w:hAnsi="Times New Roman" w:cs="Times New Roman"/>
          <w:color w:val="000000" w:themeColor="text1"/>
          <w:lang w:eastAsia="hu-HU"/>
        </w:rPr>
        <w:t>a nemzeti vagyonról szóló 2011. évi CXCVI. törvény 14.§ (2) bekezdése alapján a helyi önkormányzat tulajdonában lévő ingatlan értékesítése esetén az államot minden más jogosultat megelőző elővásárlási jog illeti meg.</w:t>
      </w:r>
    </w:p>
    <w:p w14:paraId="21026F78" w14:textId="53E3E4E9" w:rsidR="002D5ED9" w:rsidRPr="008E6314" w:rsidRDefault="002D5ED9" w:rsidP="002D5ED9">
      <w:pPr>
        <w:spacing w:before="120" w:after="120"/>
        <w:jc w:val="both"/>
        <w:rPr>
          <w:rFonts w:ascii="Times New Roman" w:hAnsi="Times New Roman" w:cs="Times New Roman"/>
        </w:rPr>
      </w:pPr>
      <w:r w:rsidRPr="008E6314">
        <w:rPr>
          <w:rFonts w:ascii="Times New Roman" w:hAnsi="Times New Roman" w:cs="Times New Roman"/>
        </w:rPr>
        <w:t>Az elővásárlási jogra vonatkozó nyilatkozatok beszerzését a pályázat lebonyolítója vállalja oly módon, hogy a nyertes pályázó által csatolt (részletes pályázati kiírásban szereplő</w:t>
      </w:r>
      <w:r w:rsidR="008E6314">
        <w:rPr>
          <w:rFonts w:ascii="Times New Roman" w:hAnsi="Times New Roman" w:cs="Times New Roman"/>
        </w:rPr>
        <w:t>,</w:t>
      </w:r>
      <w:r w:rsidRPr="008E6314">
        <w:rPr>
          <w:rFonts w:ascii="Times New Roman" w:hAnsi="Times New Roman" w:cs="Times New Roman"/>
        </w:rPr>
        <w:t xml:space="preserve"> szerződési feltételeket tartalmazó) tulajdonjog átruházására vonatkozó okirat mindkét fél által egyeztetett és aláírt példányát az elővásárlásra jogosult részére megküldi</w:t>
      </w:r>
      <w:r w:rsidR="008E6314">
        <w:rPr>
          <w:rFonts w:ascii="Times New Roman" w:hAnsi="Times New Roman" w:cs="Times New Roman"/>
        </w:rPr>
        <w:t>.</w:t>
      </w:r>
      <w:r w:rsidRPr="008E6314">
        <w:rPr>
          <w:rFonts w:ascii="Times New Roman" w:hAnsi="Times New Roman" w:cs="Times New Roman"/>
        </w:rPr>
        <w:t xml:space="preserve"> </w:t>
      </w:r>
      <w:r w:rsidR="008E6314">
        <w:rPr>
          <w:rFonts w:ascii="Times New Roman" w:hAnsi="Times New Roman" w:cs="Times New Roman"/>
        </w:rPr>
        <w:t>A</w:t>
      </w:r>
      <w:r w:rsidRPr="008E6314">
        <w:rPr>
          <w:rFonts w:ascii="Times New Roman" w:hAnsi="Times New Roman" w:cs="Times New Roman"/>
        </w:rPr>
        <w:t>zzal a felhívással, hogy amennyiben a jogosult a kézhezvételtől számított 30 illetve 35 napos határidő leteltével nem nyilatkozik, azt úgy kell tekinteni, hogy a jogosult elővásárlási jogával nem kíván élni.</w:t>
      </w:r>
    </w:p>
    <w:p w14:paraId="757B1001" w14:textId="77777777" w:rsidR="002D5ED9" w:rsidRPr="002D5ED9" w:rsidRDefault="002D5ED9" w:rsidP="002D5ED9">
      <w:pPr>
        <w:spacing w:before="120" w:after="120"/>
        <w:jc w:val="both"/>
        <w:rPr>
          <w:rFonts w:ascii="Times New Roman" w:hAnsi="Times New Roman" w:cs="Times New Roman"/>
        </w:rPr>
      </w:pPr>
      <w:r w:rsidRPr="008E6314">
        <w:rPr>
          <w:rFonts w:ascii="Times New Roman" w:hAnsi="Times New Roman" w:cs="Times New Roman"/>
        </w:rPr>
        <w:t>Az adásvételi szerződés mindkét fél által történő aláírására már a Képviselő-testület - a pályázatok elbírálását követő - döntése után</w:t>
      </w:r>
      <w:r w:rsidRPr="008E6314">
        <w:rPr>
          <w:rFonts w:ascii="Times New Roman" w:hAnsi="Times New Roman" w:cs="Times New Roman"/>
          <w:strike/>
        </w:rPr>
        <w:t xml:space="preserve"> </w:t>
      </w:r>
      <w:r w:rsidRPr="008E6314">
        <w:rPr>
          <w:rFonts w:ascii="Times New Roman" w:hAnsi="Times New Roman" w:cs="Times New Roman"/>
        </w:rPr>
        <w:t>sor kerülhet.</w:t>
      </w:r>
    </w:p>
    <w:p w14:paraId="0D21E629" w14:textId="77777777" w:rsidR="00AF022A" w:rsidRPr="00925EA5" w:rsidRDefault="00AF022A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0" w:name="_Toc4069238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Az ajánlatok benyújtásának helye és ideje:</w:t>
      </w:r>
      <w:bookmarkEnd w:id="10"/>
    </w:p>
    <w:p w14:paraId="688766AB" w14:textId="77777777" w:rsidR="00AF022A" w:rsidRPr="00C53381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53381">
        <w:rPr>
          <w:rFonts w:ascii="Times New Roman" w:eastAsia="Times New Roman" w:hAnsi="Times New Roman" w:cs="Times New Roman"/>
          <w:color w:val="000000" w:themeColor="text1"/>
          <w:lang w:eastAsia="hu-HU"/>
        </w:rPr>
        <w:t>Zuglói Városgazdálkodási Közszolgáltató Zrt. Ügyfélszolgálata, 1145 Budapest, Pétervárad u. 11-17.</w:t>
      </w:r>
    </w:p>
    <w:p w14:paraId="2D7A9BAB" w14:textId="63623356" w:rsidR="00AF022A" w:rsidRPr="00F105B8" w:rsidRDefault="001305C2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F105B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2019. március 29 – 2019. április 30</w:t>
      </w:r>
      <w:r w:rsidR="00595D42" w:rsidRPr="00F105B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 12:00</w:t>
      </w:r>
      <w:r w:rsidR="00AF022A" w:rsidRPr="00F105B8">
        <w:rPr>
          <w:rFonts w:ascii="Times New Roman" w:eastAsia="Times New Roman" w:hAnsi="Times New Roman" w:cs="Times New Roman"/>
          <w:color w:val="000000" w:themeColor="text1"/>
          <w:lang w:eastAsia="hu-HU"/>
        </w:rPr>
        <w:t>-ig munkanapokon hétfőtől csütörtökig 8.30-1</w:t>
      </w:r>
      <w:r w:rsidR="00665D3A" w:rsidRPr="00F105B8">
        <w:rPr>
          <w:rFonts w:ascii="Times New Roman" w:eastAsia="Times New Roman" w:hAnsi="Times New Roman" w:cs="Times New Roman"/>
          <w:color w:val="000000" w:themeColor="text1"/>
          <w:lang w:eastAsia="hu-HU"/>
        </w:rPr>
        <w:t>6</w:t>
      </w:r>
      <w:r w:rsidR="00AF022A" w:rsidRPr="00F105B8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  <w:r w:rsidR="00665D3A" w:rsidRPr="00F105B8">
        <w:rPr>
          <w:rFonts w:ascii="Times New Roman" w:eastAsia="Times New Roman" w:hAnsi="Times New Roman" w:cs="Times New Roman"/>
          <w:color w:val="000000" w:themeColor="text1"/>
          <w:lang w:eastAsia="hu-HU"/>
        </w:rPr>
        <w:t>0</w:t>
      </w:r>
      <w:r w:rsidR="00AF022A" w:rsidRPr="00F105B8">
        <w:rPr>
          <w:rFonts w:ascii="Times New Roman" w:eastAsia="Times New Roman" w:hAnsi="Times New Roman" w:cs="Times New Roman"/>
          <w:color w:val="000000" w:themeColor="text1"/>
          <w:lang w:eastAsia="hu-HU"/>
        </w:rPr>
        <w:t>0 között, pénteken 8.30-12.00 között.</w:t>
      </w:r>
    </w:p>
    <w:p w14:paraId="53B2B807" w14:textId="4B919022" w:rsidR="00AF022A" w:rsidRPr="00C53381" w:rsidRDefault="00AF022A" w:rsidP="00AF022A">
      <w:pPr>
        <w:pStyle w:val="Szvegtrzsbehzssal"/>
        <w:spacing w:before="120" w:line="240" w:lineRule="auto"/>
        <w:ind w:left="720"/>
        <w:jc w:val="center"/>
        <w:rPr>
          <w:rFonts w:ascii="Times New Roman" w:hAnsi="Times New Roman" w:cs="Times New Roman"/>
          <w:b/>
        </w:rPr>
      </w:pPr>
      <w:r w:rsidRPr="00F105B8">
        <w:rPr>
          <w:rFonts w:ascii="Times New Roman" w:hAnsi="Times New Roman" w:cs="Times New Roman"/>
          <w:b/>
        </w:rPr>
        <w:t xml:space="preserve">A pályázat </w:t>
      </w:r>
      <w:r w:rsidR="001305C2" w:rsidRPr="00F105B8">
        <w:rPr>
          <w:rFonts w:ascii="Times New Roman" w:hAnsi="Times New Roman" w:cs="Times New Roman"/>
          <w:b/>
        </w:rPr>
        <w:t xml:space="preserve">2019. április 30. </w:t>
      </w:r>
      <w:r w:rsidRPr="00F105B8">
        <w:rPr>
          <w:rFonts w:ascii="Times New Roman" w:hAnsi="Times New Roman" w:cs="Times New Roman"/>
          <w:b/>
        </w:rPr>
        <w:t xml:space="preserve"> </w:t>
      </w:r>
      <w:r w:rsidR="00665D3A" w:rsidRPr="00F105B8">
        <w:rPr>
          <w:rFonts w:ascii="Times New Roman" w:hAnsi="Times New Roman" w:cs="Times New Roman"/>
          <w:b/>
        </w:rPr>
        <w:t>1</w:t>
      </w:r>
      <w:r w:rsidR="00595D42" w:rsidRPr="00F105B8">
        <w:rPr>
          <w:rFonts w:ascii="Times New Roman" w:hAnsi="Times New Roman" w:cs="Times New Roman"/>
          <w:b/>
        </w:rPr>
        <w:t>2</w:t>
      </w:r>
      <w:r w:rsidRPr="00F105B8">
        <w:rPr>
          <w:rFonts w:ascii="Times New Roman" w:hAnsi="Times New Roman" w:cs="Times New Roman"/>
          <w:b/>
        </w:rPr>
        <w:t>.00 óráig nyújtható be.</w:t>
      </w:r>
    </w:p>
    <w:p w14:paraId="0A4AB445" w14:textId="77777777" w:rsidR="00AF022A" w:rsidRPr="00ED720D" w:rsidRDefault="00AF022A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1" w:name="_Toc4069239"/>
      <w:r w:rsidRPr="00ED720D">
        <w:rPr>
          <w:rFonts w:eastAsia="Times New Roman"/>
          <w:color w:val="000000" w:themeColor="text1"/>
          <w:sz w:val="22"/>
          <w:szCs w:val="22"/>
          <w:lang w:eastAsia="hu-HU"/>
        </w:rPr>
        <w:t>Az ajánlatok benyújtásának módja:</w:t>
      </w:r>
      <w:bookmarkEnd w:id="11"/>
    </w:p>
    <w:p w14:paraId="6EF278BB" w14:textId="5F91BFB3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ajánlatok benyújthatók személyesen, vagy meghatalmazott útján 1 db eredeti és 2 db másolati példányban. Az eredeti példány minden oldalán eredeti aláírással, vagy a meghatalmazott aláírásával kell ellátni. Az Ajánlattevő meghatalmazottja köteles közokirattal, vagy teljes bizonyító</w:t>
      </w:r>
      <w:r w:rsidR="00AD005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erejű magánokirattal igazolni képviseleti jogosultságát, illetve annak mértékét a pályázat benyújtásakor is.</w:t>
      </w:r>
    </w:p>
    <w:p w14:paraId="670E8A94" w14:textId="77777777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Az ajánlattevő köteles megjelölni az ajánlat eredeti példányát, </w:t>
      </w:r>
      <w:r w:rsidRPr="00665D3A">
        <w:rPr>
          <w:rFonts w:ascii="Times New Roman" w:eastAsia="Times New Roman" w:hAnsi="Times New Roman" w:cs="Times New Roman"/>
          <w:i/>
          <w:color w:val="000000" w:themeColor="text1"/>
          <w:lang w:eastAsia="hu-HU"/>
        </w:rPr>
        <w:t>„EREDETI”</w:t>
      </w: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felirattal. </w:t>
      </w:r>
    </w:p>
    <w:p w14:paraId="33E7384B" w14:textId="77777777" w:rsidR="00AF022A" w:rsidRPr="00E85FA0" w:rsidRDefault="00AF022A" w:rsidP="00AF022A">
      <w:pPr>
        <w:pStyle w:val="Szvegtrzsbehzssal"/>
        <w:spacing w:before="120" w:line="240" w:lineRule="auto"/>
        <w:ind w:left="0"/>
        <w:rPr>
          <w:rFonts w:ascii="Times New Roman" w:hAnsi="Times New Roman" w:cs="Times New Roman"/>
          <w:b/>
          <w:u w:val="single"/>
        </w:rPr>
      </w:pPr>
      <w:r w:rsidRPr="00E85FA0">
        <w:rPr>
          <w:rFonts w:ascii="Times New Roman" w:hAnsi="Times New Roman" w:cs="Times New Roman"/>
          <w:b/>
          <w:u w:val="single"/>
        </w:rPr>
        <w:t xml:space="preserve">A pályázathoz kötelező mellékletként </w:t>
      </w:r>
      <w:r w:rsidR="00E85FA0" w:rsidRPr="00E85FA0">
        <w:rPr>
          <w:rFonts w:ascii="Times New Roman" w:hAnsi="Times New Roman" w:cs="Times New Roman"/>
          <w:b/>
          <w:u w:val="single"/>
        </w:rPr>
        <w:t xml:space="preserve">adásvételi szerződés </w:t>
      </w:r>
      <w:r w:rsidRPr="00E85FA0">
        <w:rPr>
          <w:rFonts w:ascii="Times New Roman" w:hAnsi="Times New Roman" w:cs="Times New Roman"/>
          <w:b/>
          <w:u w:val="single"/>
        </w:rPr>
        <w:t>-tervezetet kell csatolni.</w:t>
      </w:r>
    </w:p>
    <w:p w14:paraId="486757A2" w14:textId="77777777" w:rsidR="00AF022A" w:rsidRPr="00665D3A" w:rsidRDefault="00AF022A" w:rsidP="00AF022A">
      <w:pPr>
        <w:pStyle w:val="Szvegtrzsbehzssal"/>
        <w:spacing w:before="120" w:line="240" w:lineRule="auto"/>
        <w:ind w:left="0"/>
        <w:rPr>
          <w:rFonts w:ascii="Times New Roman" w:hAnsi="Times New Roman" w:cs="Times New Roman"/>
        </w:rPr>
      </w:pPr>
      <w:r w:rsidRPr="00665D3A">
        <w:rPr>
          <w:rFonts w:ascii="Times New Roman" w:hAnsi="Times New Roman" w:cs="Times New Roman"/>
        </w:rPr>
        <w:t>A pályázatot és mellékleteit folyamatos oldalszámozással (lapszámozással), oldalanként (laponként) cégszerű aláírással ellátva, oldalszámozott (átfűzött és lepecsételt) kötésben kell benyújtani.</w:t>
      </w:r>
    </w:p>
    <w:p w14:paraId="3F99B925" w14:textId="77777777" w:rsidR="00AF022A" w:rsidRPr="00665D3A" w:rsidRDefault="00AF022A" w:rsidP="00AF022A">
      <w:pPr>
        <w:pStyle w:val="Szvegtrzsbehzssal"/>
        <w:spacing w:before="120" w:line="240" w:lineRule="auto"/>
        <w:ind w:left="0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hAnsi="Times New Roman" w:cs="Times New Roman"/>
        </w:rPr>
        <w:t xml:space="preserve">Az ajánlatot a megjelölt címre, kötelezettségvállalásra jogosultak cégszerű aláírásával ellátva, magyar nyelven kell benyújtani, cégjelzés nélküli, sértetlen, </w:t>
      </w: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zárt borítékban.</w:t>
      </w:r>
    </w:p>
    <w:p w14:paraId="07608B60" w14:textId="77777777" w:rsidR="00AF022A" w:rsidRPr="00665D3A" w:rsidRDefault="00AF022A" w:rsidP="00AF022A">
      <w:pPr>
        <w:pStyle w:val="Szvegtrzsbehzssal"/>
        <w:spacing w:before="120" w:line="240" w:lineRule="auto"/>
        <w:ind w:left="0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Egy ajánlattevő, egy ingatlanra érvényesen csak egy ajánlatot tehet.</w:t>
      </w:r>
    </w:p>
    <w:p w14:paraId="1DCF8791" w14:textId="77777777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borítékon a következő szövegrészt kérjük feltüntetni: </w:t>
      </w:r>
    </w:p>
    <w:p w14:paraId="3D90872A" w14:textId="31201C5E" w:rsidR="00AF022A" w:rsidRDefault="00AF022A" w:rsidP="00A17327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„Pályázati ajánlat a Budapest XIV. kerület </w:t>
      </w:r>
      <w:r w:rsidR="00430C5B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31485/59</w:t>
      </w:r>
      <w:r w:rsidR="00CE0A6D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 </w:t>
      </w:r>
      <w:r w:rsidRPr="00665D3A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hrsz.-ú ingatlan</w:t>
      </w:r>
      <w:r w:rsidR="00ED720D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 </w:t>
      </w:r>
      <w:r w:rsidRPr="00665D3A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megvásárlására”</w:t>
      </w:r>
    </w:p>
    <w:p w14:paraId="37ED0549" w14:textId="2B1A3FFA" w:rsidR="008E6314" w:rsidRPr="00665D3A" w:rsidRDefault="008E6314" w:rsidP="00A17327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i/>
          <w:spacing w:val="4"/>
        </w:rPr>
      </w:pPr>
      <w:r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CSAK A BÍRÁLÓ BIZOTTSÁG ÁLTAL BONTHATÓ</w:t>
      </w:r>
    </w:p>
    <w:p w14:paraId="6C9E26A7" w14:textId="77777777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pályázatok beérkezését nap, óra, perc szerint az Átvevő által kiállított átvételi elismervény igazolja.</w:t>
      </w:r>
    </w:p>
    <w:p w14:paraId="0A3DD10D" w14:textId="77777777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Lezáratlan vagy sérült borítékot Átvevő nem vesz át. Kiíró a beadási határidőn túli ajánlatot nem fogad el. </w:t>
      </w:r>
    </w:p>
    <w:p w14:paraId="0089A749" w14:textId="77777777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 késve érkezett pályázatokat, illetve a fenti formai szempontok elmulasztása, megsértése esetén a pályázatot a Kiíró érvénytelennek minősíti.</w:t>
      </w:r>
    </w:p>
    <w:p w14:paraId="3BE33A8A" w14:textId="77777777" w:rsidR="00F47025" w:rsidRPr="00925EA5" w:rsidRDefault="00F47025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2" w:name="_Toc4069240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Pályázati feltételek:</w:t>
      </w:r>
      <w:bookmarkEnd w:id="12"/>
    </w:p>
    <w:p w14:paraId="1749A19E" w14:textId="77777777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 benyújtásának </w:t>
      </w:r>
      <w:r w:rsidRPr="00665D3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elengedhetetlen feltétele a részletes kiírás megvásárlása</w:t>
      </w: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</w:p>
    <w:p w14:paraId="7EC9F566" w14:textId="77777777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pályázati kiírás megvásárlásakor titoktartási nyilatkozatot kell a pályázónak aláírni, amennyiben meghatalmazott útján vásárolta meg, a pályázat benyújtásakor kell csatolni a pályázó titoktartási nyilatkozatát. </w:t>
      </w:r>
    </w:p>
    <w:p w14:paraId="24D84371" w14:textId="77777777"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felhívás visszavonása esetén a Kiíró a dokumentáció költségét a pályázónak visszatéríti, amennyiben a pályázó a dokumentációt visszaadja.</w:t>
      </w:r>
    </w:p>
    <w:p w14:paraId="17A0036B" w14:textId="77777777" w:rsidR="00AF022A" w:rsidRPr="00665D3A" w:rsidRDefault="00AF022A" w:rsidP="001810A7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felhívásra Bármely természetes vagy jogi személy, jogi személyiség nélküli gazdasági társaság ajánlatot tehet aki </w:t>
      </w:r>
    </w:p>
    <w:p w14:paraId="70AFF0A4" w14:textId="77777777"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átvette a pályázati kiírást tartalmazó dokumentációt, és az erről szóló igazolás másolati példányát csatolja, </w:t>
      </w:r>
    </w:p>
    <w:p w14:paraId="28AFBC70" w14:textId="77777777"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titoktartási nyilatkozatot tett a Pályázati kiírás átvételekor</w:t>
      </w:r>
    </w:p>
    <w:p w14:paraId="78DCEE13" w14:textId="77777777"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 pályázati és a szerződéskötési feltételeket vállalja,</w:t>
      </w:r>
    </w:p>
    <w:p w14:paraId="4EA6437D" w14:textId="77777777"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adó, illetve adó módjára behajtható köztartozása nincs,</w:t>
      </w:r>
    </w:p>
    <w:p w14:paraId="5B780486" w14:textId="77777777"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csatolja a személyi adatait tartalmazó okirat hitelesített másolati példányát,</w:t>
      </w:r>
    </w:p>
    <w:p w14:paraId="26527B06" w14:textId="77777777"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pályázatához </w:t>
      </w:r>
      <w:r w:rsidR="00E85FA0">
        <w:rPr>
          <w:rFonts w:ascii="Times New Roman" w:eastAsia="Times New Roman" w:hAnsi="Times New Roman" w:cs="Times New Roman"/>
          <w:color w:val="000000" w:themeColor="text1"/>
          <w:lang w:eastAsia="hu-HU"/>
        </w:rPr>
        <w:t>adásvételi szerződés</w:t>
      </w: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tervezetet csatol.</w:t>
      </w:r>
    </w:p>
    <w:p w14:paraId="45464FB3" w14:textId="77777777"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before="120" w:after="12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aki vállalja, hogy az Önkormányzattal szemben bármilyen jogügyletből kifolyó lejárt tartozását legkésőbb a pályázatok benyújtásának </w:t>
      </w:r>
      <w:proofErr w:type="spellStart"/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határidejéig</w:t>
      </w:r>
      <w:proofErr w:type="spellEnd"/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teljes egészében kiegyenlíti. </w:t>
      </w:r>
      <w:r w:rsidRPr="00665D3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Ennek elmaradása esetén a pályázót ki kell zárni a pályázati eljárásból.</w:t>
      </w:r>
    </w:p>
    <w:p w14:paraId="356C5A8C" w14:textId="77777777" w:rsidR="00AF022A" w:rsidRPr="00665D3A" w:rsidRDefault="00AF022A" w:rsidP="00665D3A">
      <w:pPr>
        <w:spacing w:before="120" w:after="120" w:line="240" w:lineRule="auto"/>
        <w:ind w:left="1069" w:hanging="36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Amennyiben gazdasági társaság a pályázó, köteles:</w:t>
      </w:r>
    </w:p>
    <w:p w14:paraId="18DA8281" w14:textId="77777777" w:rsidR="00AF022A" w:rsidRPr="00665D3A" w:rsidRDefault="00AF022A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 30 napnál nem régebbi eredeti cégkivonatot és aláírási címpéldányt bemutatni,</w:t>
      </w:r>
    </w:p>
    <w:p w14:paraId="11CD59F2" w14:textId="77777777" w:rsidR="00AF022A" w:rsidRPr="00665D3A" w:rsidRDefault="00AF022A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gazdasági társaság csak a törvényes képviselője vagy a Ptk. előírásainak megfelelő meghatalmazással rendelkező meghatalmazottja útján vehet részt a pályázaton </w:t>
      </w:r>
    </w:p>
    <w:p w14:paraId="0E004C8B" w14:textId="77777777" w:rsidR="00A04A6A" w:rsidRPr="00925EA5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3" w:name="_Toc4069241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pályázati eljárásra vonatkozóan további információ szerezhető:</w:t>
      </w:r>
      <w:bookmarkEnd w:id="13"/>
    </w:p>
    <w:p w14:paraId="3C8529BE" w14:textId="556BFB0A" w:rsidR="00ED720D" w:rsidRPr="00ED720D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F105B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pályázattal kapcsolatos kérdések feltehetők </w:t>
      </w:r>
      <w:r w:rsidR="001305C2" w:rsidRPr="00F105B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2019. április 19</w:t>
      </w:r>
      <w:r w:rsidRPr="00F105B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-ig</w:t>
      </w:r>
      <w:r w:rsidRPr="00F105B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 </w:t>
      </w:r>
      <w:hyperlink r:id="rId15" w:history="1">
        <w:r w:rsidRPr="00F105B8">
          <w:rPr>
            <w:rStyle w:val="Hiperhivatkozs"/>
            <w:rFonts w:ascii="Times New Roman" w:hAnsi="Times New Roman" w:cs="Times New Roman"/>
          </w:rPr>
          <w:t>vezerig@zugloizrt.hu</w:t>
        </w:r>
      </w:hyperlink>
      <w:r w:rsidRPr="00F105B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e-mail címen.</w:t>
      </w:r>
    </w:p>
    <w:p w14:paraId="5B9F2F2B" w14:textId="77777777" w:rsidR="00ED720D" w:rsidRPr="00ED720D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ED720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pályázó kérésére és részére a pályázati feltételek pontosítása céljából a pályázati felhívásban foglaltakon túl is adható felvilágosítás. de csak olyan tartalommal, mely nem sérti a többi pályázó esélyegyenlőségét és az ajánlatok értékeléséig az azok kezelésére vonatkozó előírásokat. Az ilyen felvilágosítás nem eredményezheti az eredeti pályázati feltételek módosítását. A felvilágosításról jegyzőkönyvet kell felvenni, melyet mindkét félnek (pályázónak és a felvilágosítást nyújtónak) alá kell írnia. Az így elkészített jegyzőkönyvet Bonyolító a honlapján közzéteszi. </w:t>
      </w:r>
    </w:p>
    <w:p w14:paraId="04E179F6" w14:textId="77777777" w:rsidR="00A04A6A" w:rsidRPr="00925EA5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4" w:name="_Toc4069242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részletes kiírás beszerzésének helye, módja és ideje:</w:t>
      </w:r>
      <w:bookmarkEnd w:id="14"/>
    </w:p>
    <w:p w14:paraId="59109713" w14:textId="2FB91E74" w:rsidR="00ED720D" w:rsidRPr="00ED720D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ED720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pályázati kiírás a Zuglói Városgazdálkodási Közszolgáltató Zártkörűen Működő Részvénytársaság </w:t>
      </w:r>
      <w:r w:rsidRPr="00F105B8">
        <w:rPr>
          <w:rFonts w:ascii="Times New Roman" w:eastAsia="Times New Roman" w:hAnsi="Times New Roman" w:cs="Times New Roman"/>
          <w:color w:val="000000" w:themeColor="text1"/>
          <w:lang w:eastAsia="hu-HU"/>
        </w:rPr>
        <w:t>Ügyfélszolgálatánál (1145 Budapest, Pétervárad u. 11-17</w:t>
      </w:r>
      <w:r w:rsidRPr="00F105B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.) </w:t>
      </w:r>
      <w:r w:rsidR="001305C2" w:rsidRPr="00F105B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2019. március 29 – 2019. április 30.</w:t>
      </w:r>
      <w:r w:rsidRPr="00F105B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10:00 h között</w:t>
      </w:r>
      <w:r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</w:t>
      </w: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(munkanapokon hétfőtől csütörtökig 8.30-16.00 között, pénteken 8.30-12.00 között) </w:t>
      </w:r>
      <w:r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10.000,- Ft ellenében vehető</w:t>
      </w:r>
      <w:r w:rsidRPr="00ED720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át</w:t>
      </w:r>
      <w:r w:rsidRPr="00ED720D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</w:p>
    <w:p w14:paraId="6C80A365" w14:textId="77777777" w:rsidR="00ED720D" w:rsidRPr="00ED720D" w:rsidRDefault="00ED720D" w:rsidP="00ED720D">
      <w:pPr>
        <w:spacing w:after="0" w:line="240" w:lineRule="auto"/>
        <w:ind w:firstLine="360"/>
        <w:rPr>
          <w:rFonts w:ascii="Arial" w:hAnsi="Arial" w:cs="Arial"/>
          <w:bCs/>
          <w:sz w:val="20"/>
          <w:szCs w:val="20"/>
        </w:rPr>
      </w:pPr>
      <w:r w:rsidRPr="00ED720D">
        <w:rPr>
          <w:rFonts w:ascii="Arial" w:hAnsi="Arial" w:cs="Arial"/>
          <w:bCs/>
          <w:sz w:val="20"/>
          <w:szCs w:val="20"/>
        </w:rPr>
        <w:t>Pénztári nyitva tartás:</w:t>
      </w:r>
    </w:p>
    <w:p w14:paraId="1E093E53" w14:textId="77777777" w:rsidR="00ED720D" w:rsidRPr="00ED720D" w:rsidRDefault="00ED720D" w:rsidP="00ED720D">
      <w:pPr>
        <w:pStyle w:val="Listaszerbekezds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ED720D">
        <w:rPr>
          <w:rFonts w:ascii="Arial" w:hAnsi="Arial" w:cs="Arial"/>
          <w:bCs/>
          <w:sz w:val="20"/>
          <w:szCs w:val="20"/>
        </w:rPr>
        <w:t>H:</w:t>
      </w:r>
      <w:r w:rsidRPr="00ED720D">
        <w:rPr>
          <w:rFonts w:ascii="Arial" w:hAnsi="Arial" w:cs="Arial"/>
          <w:bCs/>
          <w:sz w:val="20"/>
          <w:szCs w:val="20"/>
        </w:rPr>
        <w:tab/>
      </w:r>
      <w:r w:rsidRPr="00ED720D">
        <w:rPr>
          <w:rFonts w:ascii="Arial" w:hAnsi="Arial" w:cs="Arial"/>
          <w:bCs/>
          <w:sz w:val="20"/>
          <w:szCs w:val="20"/>
        </w:rPr>
        <w:tab/>
        <w:t>12:00-15:30</w:t>
      </w:r>
    </w:p>
    <w:p w14:paraId="63A8A787" w14:textId="77777777" w:rsidR="00ED720D" w:rsidRPr="00ED720D" w:rsidRDefault="00ED720D" w:rsidP="00ED720D">
      <w:pPr>
        <w:pStyle w:val="Listaszerbekezds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ED720D">
        <w:rPr>
          <w:rFonts w:ascii="Arial" w:hAnsi="Arial" w:cs="Arial"/>
          <w:bCs/>
          <w:sz w:val="20"/>
          <w:szCs w:val="20"/>
        </w:rPr>
        <w:t>Sze:</w:t>
      </w:r>
      <w:r w:rsidRPr="00ED720D">
        <w:rPr>
          <w:rFonts w:ascii="Arial" w:hAnsi="Arial" w:cs="Arial"/>
          <w:bCs/>
          <w:sz w:val="20"/>
          <w:szCs w:val="20"/>
        </w:rPr>
        <w:tab/>
      </w:r>
      <w:r w:rsidRPr="00ED720D">
        <w:rPr>
          <w:rFonts w:ascii="Arial" w:hAnsi="Arial" w:cs="Arial"/>
          <w:bCs/>
          <w:sz w:val="20"/>
          <w:szCs w:val="20"/>
        </w:rPr>
        <w:tab/>
        <w:t>08:00-15:30</w:t>
      </w:r>
    </w:p>
    <w:p w14:paraId="582FDAC8" w14:textId="77777777" w:rsidR="00ED720D" w:rsidRPr="00ED720D" w:rsidRDefault="00ED720D" w:rsidP="00ED720D">
      <w:pPr>
        <w:pStyle w:val="Listaszerbekezds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ED720D">
        <w:rPr>
          <w:rFonts w:ascii="Arial" w:hAnsi="Arial" w:cs="Arial"/>
          <w:bCs/>
          <w:sz w:val="20"/>
          <w:szCs w:val="20"/>
        </w:rPr>
        <w:t>P:</w:t>
      </w:r>
      <w:r w:rsidRPr="00ED720D">
        <w:rPr>
          <w:rFonts w:ascii="Arial" w:hAnsi="Arial" w:cs="Arial"/>
          <w:bCs/>
          <w:sz w:val="20"/>
          <w:szCs w:val="20"/>
        </w:rPr>
        <w:tab/>
      </w:r>
      <w:r w:rsidRPr="00ED720D">
        <w:rPr>
          <w:rFonts w:ascii="Arial" w:hAnsi="Arial" w:cs="Arial"/>
          <w:bCs/>
          <w:sz w:val="20"/>
          <w:szCs w:val="20"/>
        </w:rPr>
        <w:tab/>
        <w:t>08:00-11:30</w:t>
      </w:r>
    </w:p>
    <w:p w14:paraId="3EE90459" w14:textId="77777777" w:rsidR="00ED720D" w:rsidRPr="00ED720D" w:rsidRDefault="00ED720D" w:rsidP="00ED720D">
      <w:pPr>
        <w:pStyle w:val="Listaszerbekezds"/>
        <w:spacing w:after="0" w:line="240" w:lineRule="auto"/>
        <w:rPr>
          <w:rFonts w:ascii="Arial" w:hAnsi="Arial" w:cs="Arial"/>
          <w:bCs/>
          <w:sz w:val="20"/>
          <w:szCs w:val="20"/>
        </w:rPr>
      </w:pPr>
      <w:r w:rsidRPr="00ED720D">
        <w:rPr>
          <w:rFonts w:ascii="Arial" w:hAnsi="Arial" w:cs="Arial"/>
          <w:bCs/>
          <w:sz w:val="20"/>
          <w:szCs w:val="20"/>
        </w:rPr>
        <w:t>Ebéd szünet:</w:t>
      </w:r>
      <w:r w:rsidRPr="00ED720D">
        <w:rPr>
          <w:rFonts w:ascii="Arial" w:hAnsi="Arial" w:cs="Arial"/>
          <w:bCs/>
          <w:sz w:val="20"/>
          <w:szCs w:val="20"/>
        </w:rPr>
        <w:tab/>
        <w:t>11:30-12</w:t>
      </w:r>
    </w:p>
    <w:p w14:paraId="0C588E12" w14:textId="77777777" w:rsidR="00ED720D" w:rsidRPr="00ED720D" w:rsidRDefault="00ED720D" w:rsidP="00ED720D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ED720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Átvételekor a pályázónak </w:t>
      </w:r>
      <w:r w:rsidRPr="00ED720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titoktartási nyilatkozatot</w:t>
      </w:r>
      <w:r w:rsidRPr="00ED720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kell aláírni. (ha az átvétel meghatalmazott útján történik, a pályázó titoktartási nyilatkozatát benyújtáskor kell csatolni). </w:t>
      </w:r>
    </w:p>
    <w:p w14:paraId="3C4F03CF" w14:textId="77777777" w:rsidR="00A04A6A" w:rsidRPr="00925EA5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5" w:name="_Toc4069243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eredménytelenné minősítése, módosítása, visszavonása</w:t>
      </w:r>
      <w:bookmarkEnd w:id="15"/>
    </w:p>
    <w:p w14:paraId="3E51E9AD" w14:textId="77777777"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fenntartja azon jogát, hogy érvényes ajánlatok esetén is a pályázatot eredménytelennek minősítse és az Ajánlattevővel ne kössön szerződést.</w:t>
      </w:r>
    </w:p>
    <w:p w14:paraId="677E64A4" w14:textId="77777777"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fenntartja azon jogát, hogy a pályázatot módosítsa vagy visszavonja a Budapest Főváros XIV. Kerület Zugló Önkormányzatának az önkormányzat vagyonáról, a vagyontárgyak feletti tulajdonosi jogok gyakorlásáról szóló 18/2016.(III.04.) számú rendelet 1. számú mellékletének 12. és 22. pontjában foglaltaknak megfelelően.</w:t>
      </w:r>
    </w:p>
    <w:p w14:paraId="76E7DCC3" w14:textId="77777777" w:rsidR="00A04A6A" w:rsidRPr="00925EA5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6" w:name="_Toc321850687"/>
      <w:bookmarkStart w:id="17" w:name="_Toc4069244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Pályázati biztosíték:</w:t>
      </w:r>
      <w:bookmarkEnd w:id="17"/>
    </w:p>
    <w:p w14:paraId="380D2857" w14:textId="0EECEC32"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Az ingatlan tulajdonjogára pályázni biztosíték ellenében lehet. A biztosíték </w:t>
      </w:r>
      <w:r w:rsidRPr="008E6314">
        <w:rPr>
          <w:rFonts w:ascii="Times New Roman" w:eastAsia="Times New Roman" w:hAnsi="Times New Roman" w:cs="Times New Roman"/>
          <w:color w:val="000000" w:themeColor="text1"/>
          <w:lang w:eastAsia="hu-HU"/>
        </w:rPr>
        <w:t>összege</w:t>
      </w:r>
      <w:r w:rsidR="008E6314" w:rsidRPr="008E6314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8E6314" w:rsidRPr="008E6314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10</w:t>
      </w:r>
      <w:r w:rsidR="00CE0A6D" w:rsidRPr="008E6314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.0</w:t>
      </w:r>
      <w:r w:rsidRPr="008E6314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00</w:t>
      </w:r>
      <w:r w:rsidR="00CE0A6D" w:rsidRPr="008E6314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</w:t>
      </w:r>
      <w:r w:rsidRPr="008E6314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000</w:t>
      </w:r>
      <w:r w:rsidR="00C53381" w:rsidRPr="008E6314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,-</w:t>
      </w:r>
      <w:r w:rsidRPr="008E6314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Ft</w:t>
      </w:r>
      <w:r w:rsidRPr="008E6314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, azaz </w:t>
      </w:r>
      <w:r w:rsidR="008E6314" w:rsidRPr="008E6314">
        <w:rPr>
          <w:rFonts w:ascii="Times New Roman" w:eastAsia="Times New Roman" w:hAnsi="Times New Roman" w:cs="Times New Roman"/>
          <w:color w:val="000000" w:themeColor="text1"/>
          <w:lang w:eastAsia="hu-HU"/>
        </w:rPr>
        <w:t>Tíz</w:t>
      </w:r>
      <w:r w:rsidR="00CE0A6D" w:rsidRPr="008E6314">
        <w:rPr>
          <w:rFonts w:ascii="Times New Roman" w:eastAsia="Times New Roman" w:hAnsi="Times New Roman" w:cs="Times New Roman"/>
          <w:color w:val="000000" w:themeColor="text1"/>
          <w:lang w:eastAsia="hu-HU"/>
        </w:rPr>
        <w:t>millió</w:t>
      </w:r>
      <w:r w:rsidRPr="008E6314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forint, melyet a </w:t>
      </w:r>
      <w:r w:rsidR="00C633DC" w:rsidRPr="008E6314">
        <w:rPr>
          <w:rFonts w:ascii="Times New Roman" w:eastAsia="Times New Roman" w:hAnsi="Times New Roman" w:cs="Times New Roman"/>
          <w:color w:val="000000" w:themeColor="text1"/>
          <w:lang w:eastAsia="hu-HU"/>
        </w:rPr>
        <w:t>Budapest Főváros XIV. kerül</w:t>
      </w:r>
      <w:r w:rsidR="00C633DC"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et Zugló Önkormányzat </w:t>
      </w:r>
      <w:r w:rsidR="00C633DC"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OTP Banknál vezetett </w:t>
      </w:r>
      <w:r w:rsidR="00ED720D" w:rsidRPr="009E45DF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11784009-15514004</w:t>
      </w:r>
      <w:r w:rsidR="00ED720D" w:rsidRPr="009E45DF">
        <w:rPr>
          <w:rFonts w:ascii="Times New Roman" w:hAnsi="Times New Roman"/>
          <w:b/>
          <w:spacing w:val="2"/>
        </w:rPr>
        <w:t>-</w:t>
      </w:r>
      <w:r w:rsidR="00ED720D" w:rsidRPr="00F105B8">
        <w:rPr>
          <w:rFonts w:ascii="Times New Roman" w:hAnsi="Times New Roman"/>
          <w:b/>
          <w:spacing w:val="2"/>
        </w:rPr>
        <w:t xml:space="preserve">10190009 </w:t>
      </w:r>
      <w:r w:rsidRPr="00F105B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számú számlájára kell átutalni úgy, hogy a számlán legkésőbb </w:t>
      </w:r>
      <w:r w:rsidR="001305C2" w:rsidRPr="00F105B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2019. április 30.</w:t>
      </w:r>
      <w:r w:rsidRPr="00F105B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12.00 óráig</w:t>
      </w:r>
      <w:r w:rsidRPr="00F105B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megjelenjen.</w:t>
      </w:r>
    </w:p>
    <w:p w14:paraId="6BD1630D" w14:textId="77777777"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biztosíték Kiíró rendelkezésére bocsátása </w:t>
      </w:r>
      <w:r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kizárólag banki átutalás útján teljesíthető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, a bank teljesítési igazolását, vagy az átutalás teljesítését igazoló bankszámla kivonatot a pályázathoz a pályázónak mellékelni kell.</w:t>
      </w:r>
      <w:r w:rsidR="001810A7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</w:p>
    <w:p w14:paraId="5AD1D492" w14:textId="77777777"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 nyertese által megfizetett biztosíték a szerződéskötéskor a vételárba beszámításra kerül.</w:t>
      </w:r>
    </w:p>
    <w:p w14:paraId="473B3898" w14:textId="364B875B" w:rsidR="001756CB" w:rsidRPr="00F105B8" w:rsidRDefault="009E45DF" w:rsidP="001756CB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455EBC">
        <w:rPr>
          <w:rFonts w:ascii="Times New Roman" w:eastAsia="Times New Roman" w:hAnsi="Times New Roman" w:cs="Times New Roman"/>
          <w:lang w:eastAsia="hu-HU"/>
        </w:rPr>
        <w:t>Az adásvételi szerződést a nyertes pályázó köteles az elbírálás</w:t>
      </w:r>
      <w:r w:rsidR="00DA3BE2">
        <w:rPr>
          <w:rFonts w:ascii="Times New Roman" w:eastAsia="Times New Roman" w:hAnsi="Times New Roman" w:cs="Times New Roman"/>
          <w:lang w:eastAsia="hu-HU"/>
        </w:rPr>
        <w:t xml:space="preserve">ról szóló döntés közlésétől számított 5 </w:t>
      </w:r>
      <w:r w:rsidRPr="00455EBC">
        <w:rPr>
          <w:rFonts w:ascii="Times New Roman" w:eastAsia="Times New Roman" w:hAnsi="Times New Roman" w:cs="Times New Roman"/>
          <w:lang w:eastAsia="hu-HU"/>
        </w:rPr>
        <w:t xml:space="preserve">napon </w:t>
      </w:r>
      <w:r w:rsidR="00DA3BE2">
        <w:rPr>
          <w:rFonts w:ascii="Times New Roman" w:eastAsia="Times New Roman" w:hAnsi="Times New Roman" w:cs="Times New Roman"/>
          <w:lang w:eastAsia="hu-HU"/>
        </w:rPr>
        <w:t xml:space="preserve">belül </w:t>
      </w:r>
      <w:r w:rsidRPr="00455EBC">
        <w:rPr>
          <w:rFonts w:ascii="Times New Roman" w:eastAsia="Times New Roman" w:hAnsi="Times New Roman" w:cs="Times New Roman"/>
          <w:lang w:eastAsia="hu-HU"/>
        </w:rPr>
        <w:t>aláírni.</w:t>
      </w:r>
      <w:r>
        <w:rPr>
          <w:rFonts w:ascii="Times New Roman" w:eastAsia="Times New Roman" w:hAnsi="Times New Roman" w:cs="Times New Roman"/>
          <w:lang w:eastAsia="hu-HU"/>
        </w:rPr>
        <w:t xml:space="preserve"> </w:t>
      </w:r>
      <w:r w:rsidR="00D14119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Amennyiben a nyertes pályázó neki felróható okból fenti határidőn belül nem írja alá a szerződést, illetőleg a szerződés megkötése a nyertes pályázó érdekkörében felmerült más okból hiúsult meg, továbbá abban az esetben, </w:t>
      </w:r>
      <w:r w:rsidR="00D14119"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ha az </w:t>
      </w:r>
      <w:r w:rsidR="001756CB" w:rsidRPr="00F105B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Ajánlattevő az ajánlattételi kötöttség időtartama alatt ajánlatát visszavonta, a befizetett biztosítékot elveszíti</w:t>
      </w:r>
      <w:r w:rsidR="001756CB" w:rsidRPr="00F105B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. </w:t>
      </w:r>
    </w:p>
    <w:p w14:paraId="2DD2FB89" w14:textId="31E6971B" w:rsidR="001756CB" w:rsidRPr="00C633DC" w:rsidRDefault="001756CB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F105B8">
        <w:rPr>
          <w:rFonts w:ascii="Times New Roman" w:eastAsia="Times New Roman" w:hAnsi="Times New Roman" w:cs="Times New Roman"/>
          <w:color w:val="000000" w:themeColor="text1"/>
          <w:lang w:eastAsia="hu-HU"/>
        </w:rPr>
        <w:t>Ha a pályázat nyertese – vagy annak visszalépése folytán a szerződés megkötésére jogosult pályázó – az adásvételi szerződést nem köti meg, a letétként elhelyezett biztosítékot elveszti. A pályázat minden további vesztesének a biztosítékot vissza kell téríteni.</w:t>
      </w:r>
    </w:p>
    <w:p w14:paraId="35F67F39" w14:textId="77777777" w:rsidR="00D14119" w:rsidRPr="00C633DC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a biztosítékot a pályázati felhívás visszavonása, az eljárás eredménytelensége esetén utalja vissza az ajánlattevőknek a megjelölt bankszámlára 15 munkanapon belül, kamatmentesen. A helyezést el nem ért pályázók a biztosítékot az eredményhirdetést követő 15 munkanapon belül indított banki átutalással kapják vissza, a helyezést elért pályázók pedig a szerződés nyertes általi aláírását követő 15 napon belül indított átutalással, kamatmentesen.</w:t>
      </w:r>
    </w:p>
    <w:p w14:paraId="4C7B806E" w14:textId="77777777" w:rsidR="00D14119" w:rsidRPr="00C633DC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 biztosíték időn</w:t>
      </w:r>
      <w:r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túli beérkezése, illetve befizetésének hiánya a pályázat érvénytelenségét vonja maga után.</w:t>
      </w:r>
    </w:p>
    <w:p w14:paraId="38FADAD2" w14:textId="77777777" w:rsidR="00D14119" w:rsidRPr="00C633DC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Kiíró a biztosíték után kamatot nem fizet, kivéve, ha a visszafizetési határidőt elmulasztja, az utalások költsége az utalót terheli. </w:t>
      </w:r>
    </w:p>
    <w:p w14:paraId="0AA9827C" w14:textId="77777777" w:rsidR="00D14119" w:rsidRDefault="00D14119" w:rsidP="00D1411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biztosíték befizetésekor a pályázati célt meg kell jelölni.</w:t>
      </w:r>
    </w:p>
    <w:p w14:paraId="23FF7A82" w14:textId="77777777" w:rsidR="006003C0" w:rsidRPr="00925EA5" w:rsidRDefault="006003C0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8" w:name="_Toc4069245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Az ajánlatok elbírálásának menete, szempontrendszere</w:t>
      </w:r>
      <w:bookmarkEnd w:id="16"/>
      <w:bookmarkEnd w:id="18"/>
    </w:p>
    <w:p w14:paraId="1B0B8E31" w14:textId="77777777" w:rsidR="006003C0" w:rsidRPr="00A269F2" w:rsidRDefault="006003C0" w:rsidP="00BE570F">
      <w:pPr>
        <w:pStyle w:val="Cmsor2"/>
        <w:numPr>
          <w:ilvl w:val="0"/>
          <w:numId w:val="12"/>
        </w:numPr>
        <w:ind w:left="1418" w:hanging="284"/>
        <w:rPr>
          <w:rFonts w:ascii="Times New Roman" w:eastAsia="Times New Roman" w:hAnsi="Times New Roman" w:cs="Times New Roman"/>
          <w:b w:val="0"/>
          <w:i/>
          <w:color w:val="000000" w:themeColor="text1"/>
          <w:sz w:val="20"/>
          <w:szCs w:val="20"/>
          <w:u w:val="single"/>
          <w:lang w:eastAsia="hu-HU"/>
        </w:rPr>
      </w:pPr>
      <w:bookmarkStart w:id="19" w:name="_Toc4069246"/>
      <w:r w:rsidRPr="00A269F2">
        <w:rPr>
          <w:b w:val="0"/>
          <w:i/>
          <w:color w:val="000000" w:themeColor="text1"/>
          <w:sz w:val="20"/>
          <w:szCs w:val="20"/>
          <w:u w:val="single"/>
        </w:rPr>
        <w:t>Az ajánlatok felbontásának a helye és időpontja, jelen lévők megnevezése</w:t>
      </w:r>
      <w:bookmarkEnd w:id="19"/>
    </w:p>
    <w:p w14:paraId="255AB3C9" w14:textId="1C319A61" w:rsidR="00BA3E5F" w:rsidRPr="00C633DC" w:rsidRDefault="006003C0" w:rsidP="00BA3E5F">
      <w:pPr>
        <w:jc w:val="both"/>
        <w:rPr>
          <w:rFonts w:ascii="Times New Roman" w:hAnsi="Times New Roman" w:cs="Times New Roman"/>
          <w:spacing w:val="2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pályázatok </w:t>
      </w:r>
      <w:r w:rsidRPr="00F105B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bontására </w:t>
      </w:r>
      <w:r w:rsidR="001305C2" w:rsidRPr="00F105B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2019. május 6-án 10:00</w:t>
      </w:r>
      <w:r w:rsidRPr="00F105B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órakor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kerül sor </w:t>
      </w:r>
      <w:r w:rsidR="00BA3E5F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</w:t>
      </w:r>
      <w:r w:rsidR="00BA3E5F" w:rsidRPr="00C633DC">
        <w:rPr>
          <w:rFonts w:ascii="Times New Roman" w:hAnsi="Times New Roman" w:cs="Times New Roman"/>
          <w:spacing w:val="2"/>
        </w:rPr>
        <w:t>Zuglói Városgazdálkodási Közszolgáltató Zrt. (Budapest XIV. Pétervárad u. 11-17.) 215. számú vezetői irodában.</w:t>
      </w:r>
    </w:p>
    <w:p w14:paraId="23AFF286" w14:textId="77777777" w:rsidR="006003C0" w:rsidRPr="009E45DF" w:rsidRDefault="006003C0" w:rsidP="00A04A6A">
      <w:pPr>
        <w:pStyle w:val="Szvegtrzs"/>
        <w:jc w:val="both"/>
        <w:rPr>
          <w:color w:val="000000" w:themeColor="text1"/>
          <w:sz w:val="22"/>
          <w:szCs w:val="22"/>
        </w:rPr>
      </w:pPr>
      <w:r w:rsidRPr="00C633DC">
        <w:rPr>
          <w:color w:val="000000" w:themeColor="text1"/>
          <w:sz w:val="22"/>
          <w:szCs w:val="22"/>
        </w:rPr>
        <w:t>A pályázati ajánlatokat tartal</w:t>
      </w:r>
      <w:r w:rsidR="005905C5" w:rsidRPr="00C633DC">
        <w:rPr>
          <w:color w:val="000000" w:themeColor="text1"/>
          <w:sz w:val="22"/>
          <w:szCs w:val="22"/>
        </w:rPr>
        <w:t>mazó zárt borítékok felbontása</w:t>
      </w:r>
      <w:r w:rsidR="00237E71" w:rsidRPr="00C633DC">
        <w:rPr>
          <w:color w:val="000000" w:themeColor="text1"/>
          <w:sz w:val="22"/>
          <w:szCs w:val="22"/>
        </w:rPr>
        <w:t xml:space="preserve"> </w:t>
      </w:r>
      <w:r w:rsidR="00A04A6A" w:rsidRPr="009E45DF">
        <w:rPr>
          <w:sz w:val="22"/>
          <w:szCs w:val="22"/>
        </w:rPr>
        <w:t xml:space="preserve">Szőlősi Zsolt Zuglói Zrt. Ingatlangazdálkodási Osztályvezetője, </w:t>
      </w:r>
      <w:proofErr w:type="spellStart"/>
      <w:r w:rsidR="00A04A6A" w:rsidRPr="009E45DF">
        <w:rPr>
          <w:sz w:val="22"/>
          <w:szCs w:val="22"/>
        </w:rPr>
        <w:t>Bihary</w:t>
      </w:r>
      <w:proofErr w:type="spellEnd"/>
      <w:r w:rsidR="00A04A6A" w:rsidRPr="009E45DF">
        <w:rPr>
          <w:sz w:val="22"/>
          <w:szCs w:val="22"/>
        </w:rPr>
        <w:t xml:space="preserve"> Zoltán Tulajdonosi és Közbeszerzési Bizottság elnöke és a Polgármesteri Hivatal Jegyző</w:t>
      </w:r>
      <w:r w:rsidR="00D14119" w:rsidRPr="009E45DF">
        <w:rPr>
          <w:sz w:val="22"/>
          <w:szCs w:val="22"/>
        </w:rPr>
        <w:t>je</w:t>
      </w:r>
      <w:r w:rsidR="00A04A6A" w:rsidRPr="009E45DF">
        <w:rPr>
          <w:sz w:val="22"/>
          <w:szCs w:val="22"/>
        </w:rPr>
        <w:t xml:space="preserve"> által kijelölt 2 fő munkatárs</w:t>
      </w:r>
      <w:r w:rsidR="00A04A6A" w:rsidRPr="009E45DF">
        <w:rPr>
          <w:color w:val="000000" w:themeColor="text1"/>
          <w:sz w:val="22"/>
          <w:szCs w:val="22"/>
        </w:rPr>
        <w:t xml:space="preserve"> </w:t>
      </w:r>
      <w:r w:rsidRPr="009E45DF">
        <w:rPr>
          <w:color w:val="000000" w:themeColor="text1"/>
          <w:sz w:val="22"/>
          <w:szCs w:val="22"/>
        </w:rPr>
        <w:t>jelenlétében történik.</w:t>
      </w:r>
    </w:p>
    <w:p w14:paraId="2FF7C39D" w14:textId="3BE6496D" w:rsidR="006003C0" w:rsidRPr="00C633DC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ajánlatok bontásán az ajánlattevők, illetve meghatalmazott</w:t>
      </w:r>
      <w:r w:rsidR="008E6314">
        <w:rPr>
          <w:rFonts w:ascii="Times New Roman" w:eastAsia="Times New Roman" w:hAnsi="Times New Roman" w:cs="Times New Roman"/>
          <w:color w:val="000000" w:themeColor="text1"/>
          <w:lang w:eastAsia="hu-HU"/>
        </w:rPr>
        <w:t>j</w:t>
      </w: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aik jelen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lehetnek.</w:t>
      </w:r>
      <w:r w:rsidR="00A04A6A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bontásról bontási jegyzőkönyv készül, a résztvevők jelenlétük igazolására jelenléti ívet írnak alá.</w:t>
      </w:r>
    </w:p>
    <w:p w14:paraId="4F183C12" w14:textId="77777777" w:rsidR="006003C0" w:rsidRPr="00C633DC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ajánlatok bontásakor ismertetik az ajánlattevők bírálati sorszámát, nevét, címét (székhelyét, lakóhelyét), valamint azokat az adatokat, amelyek értékelésre kerülnek.</w:t>
      </w:r>
      <w:r w:rsidR="00A04A6A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Rögzítik a pályázatok bontásakor, illetve ismertetéskor bejelentett óvásokat, kifogásokat, észrevételeket. </w:t>
      </w:r>
    </w:p>
    <w:p w14:paraId="6FC556CD" w14:textId="77777777" w:rsidR="006003C0" w:rsidRPr="00A269F2" w:rsidRDefault="006003C0" w:rsidP="00BE570F">
      <w:pPr>
        <w:pStyle w:val="Cmsor2"/>
        <w:numPr>
          <w:ilvl w:val="0"/>
          <w:numId w:val="12"/>
        </w:numPr>
        <w:ind w:left="1418" w:hanging="284"/>
        <w:rPr>
          <w:b w:val="0"/>
          <w:i/>
          <w:color w:val="000000" w:themeColor="text1"/>
          <w:sz w:val="20"/>
          <w:szCs w:val="20"/>
          <w:u w:val="single"/>
        </w:rPr>
      </w:pPr>
      <w:bookmarkStart w:id="20" w:name="_Toc4069247"/>
      <w:r w:rsidRPr="00A269F2">
        <w:rPr>
          <w:b w:val="0"/>
          <w:i/>
          <w:color w:val="000000" w:themeColor="text1"/>
          <w:sz w:val="20"/>
          <w:szCs w:val="20"/>
          <w:u w:val="single"/>
        </w:rPr>
        <w:t>Az ajánlatok elbírálására vonatkozó időtartam, az elbírálásra jogosult megnevezése</w:t>
      </w:r>
      <w:bookmarkEnd w:id="20"/>
    </w:p>
    <w:p w14:paraId="009FF5A1" w14:textId="6978A3D5" w:rsidR="00D14119" w:rsidRPr="00C633DC" w:rsidRDefault="006003C0" w:rsidP="00D1411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</w:t>
      </w:r>
      <w:r w:rsidR="00D14119">
        <w:rPr>
          <w:rFonts w:ascii="Times New Roman" w:eastAsia="Times New Roman" w:hAnsi="Times New Roman" w:cs="Times New Roman"/>
          <w:color w:val="000000" w:themeColor="text1"/>
          <w:lang w:eastAsia="hu-HU"/>
        </w:rPr>
        <w:t>bontás</w:t>
      </w:r>
      <w:r w:rsidR="00AD0058">
        <w:rPr>
          <w:rFonts w:ascii="Times New Roman" w:eastAsia="Times New Roman" w:hAnsi="Times New Roman" w:cs="Times New Roman"/>
          <w:color w:val="000000" w:themeColor="text1"/>
          <w:lang w:eastAsia="hu-HU"/>
        </w:rPr>
        <w:t>t követő napon</w:t>
      </w:r>
      <w:r w:rsidR="00D14119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az értékelőbizottság tagjai</w:t>
      </w:r>
      <w:r w:rsidR="00D14119" w:rsidRPr="00D14119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D14119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megállapítják a benyújtott ajánlat érvényességét vagy érvénytelenségét.</w:t>
      </w:r>
    </w:p>
    <w:p w14:paraId="139EDE68" w14:textId="35E9887E" w:rsidR="00D14119" w:rsidRPr="00C633DC" w:rsidRDefault="00D14119" w:rsidP="00D14119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Érvényes ajánlat esetén a bontás</w:t>
      </w:r>
      <w:r w:rsidR="00AD0058">
        <w:rPr>
          <w:rFonts w:ascii="Times New Roman" w:eastAsia="Times New Roman" w:hAnsi="Times New Roman" w:cs="Times New Roman"/>
          <w:color w:val="000000" w:themeColor="text1"/>
          <w:lang w:eastAsia="hu-HU"/>
        </w:rPr>
        <w:t>t és értékelést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időpontját követő első </w:t>
      </w: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Képviselő-testületi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ülésen kerül sor a pályázat elbírálására. </w:t>
      </w:r>
    </w:p>
    <w:p w14:paraId="50C7091C" w14:textId="77777777" w:rsidR="00D14119" w:rsidRDefault="00D14119" w:rsidP="00D14119">
      <w:pPr>
        <w:shd w:val="clear" w:color="auto" w:fill="FFFFFF"/>
        <w:spacing w:before="120" w:after="120" w:line="240" w:lineRule="auto"/>
        <w:jc w:val="both"/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 eredményhirdetésére, a döntés közlését követő 15 napon belül közvetlen értesítés útján kerül sor.</w:t>
      </w:r>
    </w:p>
    <w:p w14:paraId="7EB54787" w14:textId="77777777" w:rsidR="00D14119" w:rsidRPr="00A17327" w:rsidRDefault="00D14119" w:rsidP="002D5ED9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u w:val="single"/>
          <w:lang w:eastAsia="hu-HU"/>
        </w:rPr>
      </w:pPr>
      <w:r w:rsidRPr="00A17327">
        <w:rPr>
          <w:rFonts w:ascii="Times New Roman" w:eastAsia="Times New Roman" w:hAnsi="Times New Roman" w:cs="Times New Roman"/>
          <w:color w:val="000000" w:themeColor="text1"/>
          <w:u w:val="single"/>
          <w:lang w:eastAsia="hu-HU"/>
        </w:rPr>
        <w:t>Az értékelő bizottság tagjai:</w:t>
      </w:r>
    </w:p>
    <w:p w14:paraId="0B86122A" w14:textId="77777777" w:rsidR="00D14119" w:rsidRPr="009E45DF" w:rsidRDefault="00D14119" w:rsidP="002D5ED9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Hajdu Flórián</w:t>
      </w:r>
    </w:p>
    <w:p w14:paraId="31737C26" w14:textId="77777777" w:rsidR="00D14119" w:rsidRPr="009E45DF" w:rsidRDefault="00D14119" w:rsidP="002D5ED9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proofErr w:type="spellStart"/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Felkai</w:t>
      </w:r>
      <w:proofErr w:type="spellEnd"/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Tamás</w:t>
      </w:r>
    </w:p>
    <w:p w14:paraId="366E7BB2" w14:textId="2BE20C69" w:rsidR="00D14119" w:rsidRPr="009E45DF" w:rsidRDefault="00296157" w:rsidP="002D5ED9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Bihary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Zoltán</w:t>
      </w:r>
    </w:p>
    <w:p w14:paraId="478C36DA" w14:textId="77777777" w:rsidR="00D14119" w:rsidRPr="009E45DF" w:rsidRDefault="00D14119" w:rsidP="002D5ED9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Tildy Balázs</w:t>
      </w:r>
    </w:p>
    <w:p w14:paraId="69212534" w14:textId="77777777" w:rsidR="006003C0" w:rsidRPr="00A269F2" w:rsidRDefault="006003C0" w:rsidP="00BE570F">
      <w:pPr>
        <w:pStyle w:val="Cmsor2"/>
        <w:numPr>
          <w:ilvl w:val="0"/>
          <w:numId w:val="12"/>
        </w:numPr>
        <w:ind w:left="1418" w:hanging="284"/>
        <w:rPr>
          <w:b w:val="0"/>
          <w:i/>
          <w:color w:val="000000" w:themeColor="text1"/>
          <w:sz w:val="20"/>
          <w:szCs w:val="20"/>
          <w:u w:val="single"/>
        </w:rPr>
      </w:pPr>
      <w:bookmarkStart w:id="21" w:name="_Toc4069248"/>
      <w:r w:rsidRPr="00A269F2">
        <w:rPr>
          <w:b w:val="0"/>
          <w:i/>
          <w:color w:val="000000" w:themeColor="text1"/>
          <w:sz w:val="20"/>
          <w:szCs w:val="20"/>
          <w:u w:val="single"/>
        </w:rPr>
        <w:t>Bírálati szempontok</w:t>
      </w:r>
      <w:bookmarkEnd w:id="21"/>
    </w:p>
    <w:p w14:paraId="379D3E31" w14:textId="77777777" w:rsidR="006003C0" w:rsidRPr="00A269F2" w:rsidRDefault="00A269F2" w:rsidP="00BE570F">
      <w:pPr>
        <w:pStyle w:val="Cmsor3"/>
        <w:numPr>
          <w:ilvl w:val="0"/>
          <w:numId w:val="13"/>
        </w:numPr>
        <w:spacing w:before="120" w:beforeAutospacing="0" w:after="120" w:afterAutospacing="0"/>
        <w:ind w:left="2127" w:hanging="284"/>
        <w:rPr>
          <w:b w:val="0"/>
          <w:i/>
          <w:sz w:val="20"/>
          <w:szCs w:val="20"/>
        </w:rPr>
      </w:pPr>
      <w:bookmarkStart w:id="22" w:name="_Toc4069249"/>
      <w:r w:rsidRPr="00A269F2">
        <w:rPr>
          <w:b w:val="0"/>
          <w:sz w:val="20"/>
          <w:szCs w:val="20"/>
          <w:u w:val="single"/>
        </w:rPr>
        <w:t>ALKALMASSÁGI FELTÉTELEK</w:t>
      </w:r>
      <w:r w:rsidRPr="00A269F2">
        <w:rPr>
          <w:b w:val="0"/>
          <w:sz w:val="20"/>
          <w:szCs w:val="20"/>
        </w:rPr>
        <w:t>:</w:t>
      </w:r>
      <w:bookmarkEnd w:id="22"/>
    </w:p>
    <w:p w14:paraId="2667B2C5" w14:textId="77777777" w:rsidR="00A04A6A" w:rsidRPr="00C633DC" w:rsidRDefault="003D1823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pályázaton való részvétel előfeltétele, hogy a pályázó megismerje a pályázat tárgyát, az ajánlattétel feltételeit és azt magára nézve kötelezőnek tekintse.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cr/>
      </w:r>
      <w:r w:rsidR="006003C0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pályázaton részt vehet </w:t>
      </w:r>
      <w:r w:rsidR="00A04A6A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Bármely természetes vagy jogi személy, jogi személyiség nélküli gazdasági társaság aki </w:t>
      </w:r>
    </w:p>
    <w:p w14:paraId="734208A7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átvette a pályázati kiírást tartalmazó dokumentációt, és az erről szóló igazolás másolati példányát csatolja, </w:t>
      </w:r>
    </w:p>
    <w:p w14:paraId="4752EDBF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titoktartási nyilatkozatot tett a Pályázati kiírás átvételekor</w:t>
      </w:r>
    </w:p>
    <w:p w14:paraId="5377949F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 pályázati és a szerződéskötési feltételeket vállalja,</w:t>
      </w:r>
    </w:p>
    <w:p w14:paraId="2D8D889B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adó, illetve adó módjára behajtható köztartozása nincs,</w:t>
      </w:r>
    </w:p>
    <w:p w14:paraId="29BE6AEA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csatolja a személyi adatait tartalmazó okirat hitelesített másolati példányát,</w:t>
      </w:r>
    </w:p>
    <w:p w14:paraId="09186D3A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pályázatához</w:t>
      </w:r>
      <w:r w:rsidR="005F1B3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 jelen Kiírás 17. po</w:t>
      </w:r>
      <w:r w:rsidR="00D14119">
        <w:rPr>
          <w:rFonts w:ascii="Times New Roman" w:eastAsia="Times New Roman" w:hAnsi="Times New Roman" w:cs="Times New Roman"/>
          <w:color w:val="000000" w:themeColor="text1"/>
          <w:lang w:eastAsia="hu-HU"/>
        </w:rPr>
        <w:t>ntjában foglalt szerződési feltételeket tartalmazó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5F1B38">
        <w:rPr>
          <w:rFonts w:ascii="Times New Roman" w:eastAsia="Times New Roman" w:hAnsi="Times New Roman" w:cs="Times New Roman"/>
          <w:color w:val="000000" w:themeColor="text1"/>
          <w:lang w:eastAsia="hu-HU"/>
        </w:rPr>
        <w:t>adásvételi s</w:t>
      </w:r>
      <w:r w:rsidR="00D14119">
        <w:rPr>
          <w:rFonts w:ascii="Times New Roman" w:eastAsia="Times New Roman" w:hAnsi="Times New Roman" w:cs="Times New Roman"/>
          <w:color w:val="000000" w:themeColor="text1"/>
          <w:lang w:eastAsia="hu-HU"/>
        </w:rPr>
        <w:t>zerződés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tervezetet csatol.</w:t>
      </w:r>
    </w:p>
    <w:p w14:paraId="0922F1DC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aki vállalja, hogy az Önkormányzattal szemben bármilyen jogügyletből kifolyó lejárt tartozását legkésőbb a pályázatok benyújtásának </w:t>
      </w:r>
      <w:proofErr w:type="spellStart"/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határidejéig</w:t>
      </w:r>
      <w:proofErr w:type="spellEnd"/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teljes egészében kiegyenlíti. Ennek elmaradása esetén a pályázót ki kell zárni a pályázati eljárásból.</w:t>
      </w:r>
    </w:p>
    <w:p w14:paraId="1CA549B5" w14:textId="77777777" w:rsidR="00A04A6A" w:rsidRPr="00C633DC" w:rsidRDefault="00A04A6A" w:rsidP="00C633DC">
      <w:pPr>
        <w:spacing w:before="120" w:after="120" w:line="240" w:lineRule="auto"/>
        <w:ind w:left="1069" w:hanging="36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Amennyiben gazdasági társaság a pályázó, köteles:</w:t>
      </w:r>
    </w:p>
    <w:p w14:paraId="0C0974DB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30 napnál nem régebbi eredeti cégkivonatot és aláírási címpéldányt bemutatni,</w:t>
      </w:r>
    </w:p>
    <w:p w14:paraId="61D4AFB4" w14:textId="77777777"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gazdasági társaság csak a törvényes képviselője vagy a Ptk. előírásainak megfelelő meghatalmazással rendelkező meghatalmazottja útján vehet részt a pályázaton </w:t>
      </w:r>
    </w:p>
    <w:p w14:paraId="3765646F" w14:textId="77777777" w:rsidR="006003C0" w:rsidRPr="00C633DC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az ajánlattal kapcsolatos formai hiányosságok pótlását annak leadását követően nem engedélyezi, a formai hibás pályázat érvénytelen.</w:t>
      </w:r>
    </w:p>
    <w:p w14:paraId="47CABA36" w14:textId="77777777" w:rsidR="006003C0" w:rsidRPr="00A269F2" w:rsidRDefault="00A269F2" w:rsidP="0029262A">
      <w:pPr>
        <w:pStyle w:val="Cmsor3"/>
        <w:numPr>
          <w:ilvl w:val="0"/>
          <w:numId w:val="13"/>
        </w:numPr>
        <w:spacing w:before="120" w:beforeAutospacing="0" w:after="0" w:afterAutospacing="0"/>
        <w:ind w:left="2127" w:hanging="284"/>
        <w:rPr>
          <w:b w:val="0"/>
          <w:sz w:val="20"/>
          <w:szCs w:val="20"/>
          <w:u w:val="single"/>
        </w:rPr>
      </w:pPr>
      <w:bookmarkStart w:id="23" w:name="_Toc4069250"/>
      <w:r w:rsidRPr="00A269F2">
        <w:rPr>
          <w:b w:val="0"/>
          <w:sz w:val="20"/>
          <w:szCs w:val="20"/>
          <w:u w:val="single"/>
        </w:rPr>
        <w:t>ÉRVÉNYTELEN AZ AJÁNLAT:</w:t>
      </w:r>
      <w:bookmarkEnd w:id="23"/>
    </w:p>
    <w:p w14:paraId="475672D2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a beadási határidőn túl érkezett,</w:t>
      </w:r>
    </w:p>
    <w:p w14:paraId="5A7FCDE3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a részletes pályázati kiírást nem vette át,</w:t>
      </w:r>
    </w:p>
    <w:p w14:paraId="740A5102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valamely az Önkormányzattal szembeni korábbi fizetési, vagy szerződésben vállalt kötelezettségét nem teljesítette a pályázó,</w:t>
      </w:r>
    </w:p>
    <w:p w14:paraId="4AD2A7DF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ha a beadott pályázat nem felel meg a Pályázati Kiírásban vagy jogszabályban foglalt valamely feltételnek, </w:t>
      </w:r>
    </w:p>
    <w:p w14:paraId="0E7EF074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a pályázónak köztartozása van,</w:t>
      </w:r>
    </w:p>
    <w:p w14:paraId="36DB4ED5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más ajánlatához kötött ajánlatot (feltételhez kötött) tett ajánlattevő,</w:t>
      </w:r>
    </w:p>
    <w:p w14:paraId="166C202B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pályázó bizonyíthatóan megszegte titoktartási kötelezettségét,</w:t>
      </w:r>
    </w:p>
    <w:p w14:paraId="4D1ABC7B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egy ajánlattevő, több különböző ajánlatot tesz, valamennyi ajánlata érvénytelen lesz,</w:t>
      </w:r>
    </w:p>
    <w:p w14:paraId="513EF2F6" w14:textId="77777777" w:rsidR="00DA3BE2" w:rsidRDefault="00DA3BE2">
      <w:pPr>
        <w:rPr>
          <w:rFonts w:ascii="Times New Roman" w:eastAsia="Times New Roman" w:hAnsi="Times New Roman" w:cs="Times New Roman"/>
          <w:bCs/>
          <w:sz w:val="20"/>
          <w:szCs w:val="20"/>
          <w:u w:val="single"/>
          <w:lang w:eastAsia="hu-HU"/>
        </w:rPr>
      </w:pPr>
      <w:r>
        <w:rPr>
          <w:b/>
          <w:sz w:val="20"/>
          <w:szCs w:val="20"/>
          <w:u w:val="single"/>
        </w:rPr>
        <w:br w:type="page"/>
      </w:r>
    </w:p>
    <w:p w14:paraId="15BD90A1" w14:textId="38D151E1" w:rsidR="006003C0" w:rsidRPr="00A269F2" w:rsidRDefault="00A269F2" w:rsidP="0029262A">
      <w:pPr>
        <w:pStyle w:val="Cmsor3"/>
        <w:numPr>
          <w:ilvl w:val="0"/>
          <w:numId w:val="13"/>
        </w:numPr>
        <w:spacing w:before="0" w:beforeAutospacing="0" w:after="0" w:afterAutospacing="0"/>
        <w:ind w:left="2127" w:hanging="284"/>
        <w:rPr>
          <w:b w:val="0"/>
          <w:sz w:val="20"/>
          <w:szCs w:val="20"/>
          <w:u w:val="single"/>
        </w:rPr>
      </w:pPr>
      <w:bookmarkStart w:id="24" w:name="_Toc4069251"/>
      <w:r w:rsidRPr="00A269F2">
        <w:rPr>
          <w:b w:val="0"/>
          <w:sz w:val="20"/>
          <w:szCs w:val="20"/>
          <w:u w:val="single"/>
        </w:rPr>
        <w:t>ÉRTÉKELÉSI SZEMPONT:</w:t>
      </w:r>
      <w:bookmarkEnd w:id="24"/>
    </w:p>
    <w:p w14:paraId="24623114" w14:textId="77777777" w:rsidR="00B8523C" w:rsidRPr="00D7143E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</w:pPr>
      <w:r w:rsidRPr="00D7143E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A pályázat nyertese az ajánlattevő lesz, aki a pályázati feltételeknek megfelel és </w:t>
      </w:r>
      <w:r w:rsidR="00CE0A6D" w:rsidRPr="00D7143E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a legmagasabb összegű vételi </w:t>
      </w:r>
      <w:r w:rsidRPr="00D7143E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ajánlatot tesz</w:t>
      </w:r>
      <w:r w:rsidR="00CE0A6D" w:rsidRPr="00D7143E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i</w:t>
      </w:r>
      <w:r w:rsidRPr="00D7143E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</w:t>
      </w:r>
    </w:p>
    <w:p w14:paraId="660195C5" w14:textId="0DF40E04" w:rsidR="00D14119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 nyertesével az adásvételi szerződést legkésőbb az elbírálás</w:t>
      </w:r>
      <w:r w:rsidR="00DA3BE2">
        <w:rPr>
          <w:rFonts w:ascii="Times New Roman" w:eastAsia="Times New Roman" w:hAnsi="Times New Roman" w:cs="Times New Roman"/>
          <w:color w:val="000000" w:themeColor="text1"/>
          <w:lang w:eastAsia="hu-HU"/>
        </w:rPr>
        <w:t>ról szóló döntés közlését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követő </w:t>
      </w:r>
      <w:r w:rsid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5.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napon köti az Önkormányzat.</w:t>
      </w:r>
    </w:p>
    <w:p w14:paraId="65DB87AC" w14:textId="77777777" w:rsidR="00D14119" w:rsidRPr="00455EBC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</w:rPr>
      </w:pPr>
      <w:r w:rsidRPr="00455EBC">
        <w:rPr>
          <w:rFonts w:ascii="Times New Roman" w:hAnsi="Times New Roman" w:cs="Times New Roman"/>
        </w:rPr>
        <w:t xml:space="preserve">Amennyiben a nyertes pályázó neki felróható okból fenti határidőn belül nem írja alá a szerződést, </w:t>
      </w:r>
      <w:r w:rsidR="00E75E2B" w:rsidRPr="00455EBC">
        <w:rPr>
          <w:rFonts w:ascii="Times New Roman" w:hAnsi="Times New Roman" w:cs="Times New Roman"/>
        </w:rPr>
        <w:t>e</w:t>
      </w:r>
      <w:r w:rsidRPr="00455EBC">
        <w:rPr>
          <w:rFonts w:ascii="Times New Roman" w:hAnsi="Times New Roman" w:cs="Times New Roman"/>
        </w:rPr>
        <w:t xml:space="preserve">kkor Kiíró jogosult a nyertes külön értesítése nélkül a második helyezettel szerződést kötni, akinek a szerződéskötési lehetőségről szóló értesítés kézhezvételétől számított </w:t>
      </w:r>
      <w:r w:rsidR="00455EBC" w:rsidRPr="00455EBC">
        <w:rPr>
          <w:rFonts w:ascii="Times New Roman" w:hAnsi="Times New Roman" w:cs="Times New Roman"/>
        </w:rPr>
        <w:t>3</w:t>
      </w:r>
      <w:r w:rsidRPr="00455EBC">
        <w:rPr>
          <w:rFonts w:ascii="Times New Roman" w:hAnsi="Times New Roman" w:cs="Times New Roman"/>
        </w:rPr>
        <w:t xml:space="preserve"> napon belül kell megkötnie a szerződést az általa ajánlott vételáron. </w:t>
      </w:r>
    </w:p>
    <w:p w14:paraId="31F0BAE9" w14:textId="77777777" w:rsidR="00D14119" w:rsidRPr="00455EBC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</w:rPr>
      </w:pPr>
      <w:r w:rsidRPr="00455EBC">
        <w:rPr>
          <w:rFonts w:ascii="Times New Roman" w:hAnsi="Times New Roman" w:cs="Times New Roman"/>
        </w:rPr>
        <w:t>Amennyiben a második helyezett sem köti meg a szerződést a rendelkezésre álló idő alatt, a bánatpénzt elveszíti, és Kiíró jogosult az ő külön értesítése nélkül a harmadik helyezettel szerződést kötni, akinek a szerződéskötési lehetőségről szóló értes</w:t>
      </w:r>
      <w:r w:rsidR="00455EBC" w:rsidRPr="00455EBC">
        <w:rPr>
          <w:rFonts w:ascii="Times New Roman" w:hAnsi="Times New Roman" w:cs="Times New Roman"/>
        </w:rPr>
        <w:t>ítés kézhezvételétől számított 3</w:t>
      </w:r>
      <w:r w:rsidRPr="00455EBC">
        <w:rPr>
          <w:rFonts w:ascii="Times New Roman" w:hAnsi="Times New Roman" w:cs="Times New Roman"/>
        </w:rPr>
        <w:t xml:space="preserve"> napon belül kell megkötnie a szerződést. </w:t>
      </w:r>
    </w:p>
    <w:p w14:paraId="7B3F45EC" w14:textId="09C7EC8B" w:rsidR="00D14119" w:rsidRPr="00455EBC" w:rsidRDefault="00D14119" w:rsidP="00E75E2B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</w:rPr>
      </w:pPr>
      <w:r w:rsidRPr="00455EBC">
        <w:rPr>
          <w:rFonts w:ascii="Times New Roman" w:hAnsi="Times New Roman" w:cs="Times New Roman"/>
        </w:rPr>
        <w:t xml:space="preserve">Amennyiben ő sem írja alá a szerződést, </w:t>
      </w:r>
      <w:r w:rsidR="00DA3BE2">
        <w:rPr>
          <w:rFonts w:ascii="Times New Roman" w:hAnsi="Times New Roman" w:cs="Times New Roman"/>
        </w:rPr>
        <w:t xml:space="preserve">amennyiben további helyezett nincs, úgy a </w:t>
      </w:r>
      <w:r w:rsidRPr="00455EBC">
        <w:rPr>
          <w:rFonts w:ascii="Times New Roman" w:hAnsi="Times New Roman" w:cs="Times New Roman"/>
        </w:rPr>
        <w:t>Kiíró a pályázatot eredménytelennek tekinti.</w:t>
      </w:r>
    </w:p>
    <w:p w14:paraId="456A614D" w14:textId="77777777" w:rsidR="00B8523C" w:rsidRPr="00455EBC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kiíró csak a pályázat </w:t>
      </w:r>
      <w:r w:rsidR="00E75E2B"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>helyezettjeivel</w:t>
      </w:r>
      <w:r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köt szerződést.</w:t>
      </w:r>
    </w:p>
    <w:p w14:paraId="1D239679" w14:textId="77777777" w:rsidR="006003C0" w:rsidRPr="00455EBC" w:rsidRDefault="00455EB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>A döntésről a Zuglói Városgazdálkodási Közszolgáltató Zrt. a kihirdetés napján</w:t>
      </w:r>
      <w:r w:rsidR="006003C0"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írásban értesíti </w:t>
      </w:r>
      <w:r w:rsidR="003D1823"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>a</w:t>
      </w:r>
      <w:r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pályázót az általa megadott elérhetőségeken. </w:t>
      </w:r>
    </w:p>
    <w:p w14:paraId="79506F14" w14:textId="77777777" w:rsidR="006003C0" w:rsidRPr="00925EA5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25" w:name="_Toc321850688"/>
      <w:bookmarkStart w:id="26" w:name="_Toc4069252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Ajánlati kötöttség:</w:t>
      </w:r>
      <w:bookmarkEnd w:id="25"/>
      <w:bookmarkEnd w:id="26"/>
    </w:p>
    <w:p w14:paraId="1DC24B47" w14:textId="695974E4" w:rsidR="006003C0" w:rsidRPr="00C633DC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ajánlattevő 90 napos ajánlati kötöttséget köteles vállalni, amely a</w:t>
      </w:r>
      <w:r w:rsidR="00CE76DE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bírálatról szóló döntés közlésének időpontján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túl kezdődik.</w:t>
      </w:r>
      <w:r w:rsidR="001810A7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Ajánlattevő ajánlatához az ajánlati kötöttség ideje alatt kötve van, kivéve, ha az Önkormányzat ezen időponton belül a pályázatot megnyert Ajánlattevővel szerződést köt, vagy a pályázatot a Kiíró eredménytelennek minősítette, vagy visszavonta.</w:t>
      </w:r>
    </w:p>
    <w:p w14:paraId="41CEA3C2" w14:textId="77777777" w:rsidR="006003C0" w:rsidRPr="00C633DC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D7143E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Ajánlattevő köteles pályázatához az ajánlattételi kötöttségre vonatkozó visszavonhatatlan nyilatkozatot mellékletként benyújtani.</w:t>
      </w:r>
      <w:r w:rsidR="001810A7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ajánlattevő az ajánlattételi határidőig az ajánlatát módosíthatja, visszavonhatja.</w:t>
      </w:r>
      <w:r w:rsidR="001810A7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 a benyújtási határidőt követően érvényesen sem formai, sem tartalmi elemeiben nem módosítható.</w:t>
      </w:r>
    </w:p>
    <w:p w14:paraId="2F6D0F76" w14:textId="77777777" w:rsidR="006003C0" w:rsidRPr="00925EA5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27" w:name="_Toc321850689"/>
      <w:bookmarkStart w:id="28" w:name="_Toc4069253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Az eredménytelenség esetei</w:t>
      </w:r>
      <w:bookmarkEnd w:id="27"/>
      <w:bookmarkEnd w:id="28"/>
    </w:p>
    <w:p w14:paraId="05F6EE5F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nem érkezett pályázat,</w:t>
      </w:r>
    </w:p>
    <w:p w14:paraId="6D237771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kizárólag érvénytelen ajánlatok érkeztek,</w:t>
      </w:r>
    </w:p>
    <w:p w14:paraId="04AA2E74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nem a pályázatban meghatározott, és annak megfelelő ajánlatok érkeztek,</w:t>
      </w:r>
    </w:p>
    <w:p w14:paraId="0FC4CA1F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az Ajánlattevő pályázatát érvénytelenítette a pályázat tisztaságá</w:t>
      </w:r>
      <w:r w:rsidR="00CE76DE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t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súlyosan sértő cselekménye miatt, </w:t>
      </w:r>
    </w:p>
    <w:p w14:paraId="0B8AC0A9" w14:textId="77777777"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</w:t>
      </w:r>
      <w:r w:rsidR="00CE76DE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nyertes pályázó nem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írta alá határidőben a szerződést.</w:t>
      </w:r>
    </w:p>
    <w:p w14:paraId="650DCC1D" w14:textId="77777777" w:rsidR="006003C0" w:rsidRPr="00C633DC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fenntartja a jogát, hogy érvényes pályázatok esetén is a pályázatot eredménytelennek nyilvánítsa és egyik Pályázóval se kö</w:t>
      </w:r>
      <w:r w:rsidR="003D1823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ssön</w:t>
      </w:r>
      <w:r w:rsidR="00823E70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szerződést.</w:t>
      </w:r>
    </w:p>
    <w:p w14:paraId="5D5C61A1" w14:textId="77777777" w:rsidR="006003C0" w:rsidRPr="00925EA5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29" w:name="_Toc321850690"/>
      <w:bookmarkStart w:id="30" w:name="_Toc4069254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Szerződéses feltételek:</w:t>
      </w:r>
      <w:bookmarkEnd w:id="29"/>
      <w:bookmarkEnd w:id="30"/>
    </w:p>
    <w:p w14:paraId="251ADE84" w14:textId="77777777" w:rsidR="002C1D8F" w:rsidRPr="00DA3BE2" w:rsidRDefault="002C1D8F" w:rsidP="002C1D8F">
      <w:pPr>
        <w:shd w:val="clear" w:color="auto" w:fill="FFFFFF"/>
        <w:spacing w:before="120" w:after="120"/>
        <w:jc w:val="both"/>
        <w:rPr>
          <w:b/>
          <w:bCs/>
          <w:iCs/>
          <w:color w:val="000000"/>
          <w:u w:val="single"/>
        </w:rPr>
      </w:pPr>
      <w:bookmarkStart w:id="31" w:name="_Toc321850691"/>
      <w:r w:rsidRPr="00DA3BE2">
        <w:rPr>
          <w:b/>
          <w:bCs/>
          <w:iCs/>
          <w:color w:val="000000"/>
          <w:u w:val="single"/>
        </w:rPr>
        <w:t>Az ingatlan értékesítésére</w:t>
      </w:r>
      <w:r w:rsidRPr="00DA3BE2">
        <w:rPr>
          <w:b/>
          <w:bCs/>
          <w:iCs/>
          <w:u w:val="single"/>
        </w:rPr>
        <w:t xml:space="preserve"> bontási </w:t>
      </w:r>
      <w:r w:rsidRPr="00DA3BE2">
        <w:rPr>
          <w:b/>
          <w:bCs/>
          <w:iCs/>
          <w:color w:val="000000"/>
          <w:u w:val="single"/>
        </w:rPr>
        <w:t xml:space="preserve">kötelezettség vállalása mellett kerül sor. </w:t>
      </w:r>
    </w:p>
    <w:p w14:paraId="12D722C8" w14:textId="4DE7AEBE" w:rsidR="002C1D8F" w:rsidRPr="00DA3BE2" w:rsidRDefault="002C1D8F" w:rsidP="002C1D8F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iCs/>
        </w:rPr>
      </w:pPr>
      <w:r w:rsidRPr="00DA3BE2">
        <w:rPr>
          <w:rFonts w:ascii="Times New Roman" w:hAnsi="Times New Roman" w:cs="Times New Roman"/>
          <w:iCs/>
        </w:rPr>
        <w:t>A nyertes pályázónak vállalnia kell, hogy az Eladó döntését követő 5 napon belül az adásvételi szerződést megköti.</w:t>
      </w:r>
    </w:p>
    <w:p w14:paraId="625E084E" w14:textId="77777777" w:rsidR="002C1D8F" w:rsidRPr="00DA3BE2" w:rsidRDefault="002C1D8F" w:rsidP="002C1D8F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iCs/>
        </w:rPr>
      </w:pPr>
      <w:r w:rsidRPr="00DA3BE2">
        <w:rPr>
          <w:rFonts w:ascii="Times New Roman" w:hAnsi="Times New Roman" w:cs="Times New Roman"/>
          <w:iCs/>
        </w:rPr>
        <w:t>Nem jár vissza a pályázati biztosíték, ha az ajánlattevő az ajánlati kötöttség időtartama alatt ajánlatát visszavonta, vagy a szerződés megkötése a pályázónak felróható, vagy az ő érdekkörében felmerült okból meghiúsul.</w:t>
      </w:r>
    </w:p>
    <w:p w14:paraId="246C8FF1" w14:textId="4577510E" w:rsidR="002C1D8F" w:rsidRDefault="002C1D8F" w:rsidP="002C1D8F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lang w:eastAsia="hu-HU"/>
        </w:rPr>
      </w:pPr>
      <w:r>
        <w:rPr>
          <w:rFonts w:ascii="Times New Roman" w:hAnsi="Times New Roman" w:cs="Times New Roman"/>
          <w:lang w:eastAsia="hu-HU"/>
        </w:rPr>
        <w:t xml:space="preserve">Az elővásárlási joggyakorlásra vonatkozó nyilatkozatok beérkezéséről és/vagy a joggyakorlásra </w:t>
      </w:r>
      <w:proofErr w:type="spellStart"/>
      <w:r>
        <w:rPr>
          <w:rFonts w:ascii="Times New Roman" w:hAnsi="Times New Roman" w:cs="Times New Roman"/>
          <w:lang w:eastAsia="hu-HU"/>
        </w:rPr>
        <w:t>nyitvaálló</w:t>
      </w:r>
      <w:proofErr w:type="spellEnd"/>
      <w:r>
        <w:rPr>
          <w:rFonts w:ascii="Times New Roman" w:hAnsi="Times New Roman" w:cs="Times New Roman"/>
          <w:lang w:eastAsia="hu-HU"/>
        </w:rPr>
        <w:t xml:space="preserve"> határidők leteltéről Eladó haladéktalanul értesíti vevőt, aki köteles a teljes vételár </w:t>
      </w:r>
      <w:r>
        <w:rPr>
          <w:rFonts w:ascii="Times New Roman" w:hAnsi="Times New Roman" w:cs="Times New Roman"/>
          <w:b/>
          <w:bCs/>
          <w:lang w:eastAsia="hu-HU"/>
        </w:rPr>
        <w:t xml:space="preserve">összegét az értesítést követő 3 napon belül, de legkésőbb </w:t>
      </w:r>
      <w:r w:rsidRPr="00DA3BE2">
        <w:rPr>
          <w:rFonts w:ascii="Times New Roman" w:hAnsi="Times New Roman" w:cs="Times New Roman"/>
          <w:b/>
          <w:bCs/>
          <w:lang w:eastAsia="hu-HU"/>
        </w:rPr>
        <w:t xml:space="preserve">2019. </w:t>
      </w:r>
      <w:r w:rsidR="001305C2" w:rsidRPr="00DA3BE2">
        <w:rPr>
          <w:rFonts w:ascii="Times New Roman" w:hAnsi="Times New Roman" w:cs="Times New Roman"/>
          <w:b/>
          <w:bCs/>
          <w:lang w:eastAsia="hu-HU"/>
        </w:rPr>
        <w:t>augusztus</w:t>
      </w:r>
      <w:r w:rsidRPr="00DA3BE2">
        <w:rPr>
          <w:rFonts w:ascii="Times New Roman" w:hAnsi="Times New Roman" w:cs="Times New Roman"/>
          <w:b/>
          <w:bCs/>
          <w:lang w:eastAsia="hu-HU"/>
        </w:rPr>
        <w:t xml:space="preserve"> 31-ig</w:t>
      </w:r>
      <w:r>
        <w:rPr>
          <w:rFonts w:ascii="Times New Roman" w:hAnsi="Times New Roman" w:cs="Times New Roman"/>
          <w:b/>
          <w:bCs/>
          <w:lang w:eastAsia="hu-HU"/>
        </w:rPr>
        <w:t xml:space="preserve"> átutalni az önkormányzat elidegenítési számlájára: OTP Nyrt. 11784009-15514004-10840003 átutalni</w:t>
      </w:r>
      <w:r>
        <w:rPr>
          <w:rFonts w:ascii="Times New Roman" w:hAnsi="Times New Roman" w:cs="Times New Roman"/>
          <w:lang w:eastAsia="hu-HU"/>
        </w:rPr>
        <w:t xml:space="preserve">. </w:t>
      </w:r>
    </w:p>
    <w:p w14:paraId="37867666" w14:textId="77777777" w:rsidR="002C1D8F" w:rsidRPr="001305C2" w:rsidRDefault="002C1D8F" w:rsidP="002C1D8F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iCs/>
        </w:rPr>
      </w:pPr>
      <w:r w:rsidRPr="001305C2">
        <w:rPr>
          <w:rFonts w:ascii="Times New Roman" w:hAnsi="Times New Roman" w:cs="Times New Roman"/>
          <w:iCs/>
        </w:rPr>
        <w:t>A pénzügyi teljesítés napja az a nap, amikor a vételár összege hiánytalanul jóváírásra került a fent megjelölt bankszámlán.</w:t>
      </w:r>
    </w:p>
    <w:p w14:paraId="3C790025" w14:textId="77777777" w:rsidR="002C1D8F" w:rsidRPr="001305C2" w:rsidRDefault="002C1D8F" w:rsidP="002C1D8F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iCs/>
        </w:rPr>
      </w:pPr>
      <w:r w:rsidRPr="001305C2">
        <w:rPr>
          <w:rFonts w:ascii="Times New Roman" w:hAnsi="Times New Roman" w:cs="Times New Roman"/>
          <w:iCs/>
        </w:rPr>
        <w:t xml:space="preserve">A nyertes pályázó által befizetett pályázati biztosíték az adásvételi szerződés megkötésének időpontjában a vételár részeként beszámításra kerül. </w:t>
      </w:r>
    </w:p>
    <w:p w14:paraId="09076429" w14:textId="77777777" w:rsidR="002C1D8F" w:rsidRPr="001305C2" w:rsidRDefault="002C1D8F" w:rsidP="002C1D8F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iCs/>
        </w:rPr>
      </w:pPr>
      <w:r w:rsidRPr="001305C2">
        <w:rPr>
          <w:rFonts w:ascii="Times New Roman" w:hAnsi="Times New Roman" w:cs="Times New Roman"/>
          <w:iCs/>
        </w:rPr>
        <w:t>Nyertes pályázó kötelezettséget vállal arra, hogy az adásvételi szerződés aláírásától számított 30 napon belül a bontási tevékenység végzéséhez szükséges eljárásokat kezdeményezi az I. fokú építésügyi hatóságnál, majd ezt követően az engedély megszerzésétől számított 6 hónapon belül az ingatlanokon álló építményeket teljes körűen elbontja, és erről értesíti az Eladót.</w:t>
      </w:r>
    </w:p>
    <w:p w14:paraId="7B9A2EC4" w14:textId="77777777" w:rsidR="002C1D8F" w:rsidRPr="001305C2" w:rsidRDefault="002C1D8F" w:rsidP="002C1D8F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iCs/>
        </w:rPr>
      </w:pPr>
      <w:r w:rsidRPr="001305C2">
        <w:rPr>
          <w:rFonts w:ascii="Times New Roman" w:hAnsi="Times New Roman" w:cs="Times New Roman"/>
          <w:iCs/>
        </w:rPr>
        <w:t>Amennyiben előírt időszak alatt a bontási kötelezettség nem teljesül:</w:t>
      </w:r>
    </w:p>
    <w:p w14:paraId="6501060B" w14:textId="77777777" w:rsidR="002C1D8F" w:rsidRPr="001305C2" w:rsidRDefault="002C1D8F" w:rsidP="002C1D8F">
      <w:pPr>
        <w:pStyle w:val="Listaszerbekezds"/>
        <w:numPr>
          <w:ilvl w:val="0"/>
          <w:numId w:val="21"/>
        </w:numPr>
        <w:shd w:val="clear" w:color="auto" w:fill="FFFFFF"/>
        <w:spacing w:before="120" w:after="120" w:line="240" w:lineRule="auto"/>
        <w:contextualSpacing w:val="0"/>
        <w:jc w:val="both"/>
        <w:rPr>
          <w:rFonts w:ascii="Times New Roman" w:hAnsi="Times New Roman" w:cs="Times New Roman"/>
          <w:iCs/>
          <w:lang w:eastAsia="hu-HU"/>
        </w:rPr>
      </w:pPr>
      <w:r w:rsidRPr="001305C2">
        <w:rPr>
          <w:rFonts w:ascii="Times New Roman" w:hAnsi="Times New Roman" w:cs="Times New Roman"/>
          <w:iCs/>
          <w:lang w:eastAsia="hu-HU"/>
        </w:rPr>
        <w:t>A Nyertes Pályázó (Vevő) a pályázati biztosíték összegének 50 %-át köteles az Eladó részére meghiúsulási kötbérként kifizetni, továbbá</w:t>
      </w:r>
    </w:p>
    <w:p w14:paraId="7351C31D" w14:textId="77777777" w:rsidR="002C1D8F" w:rsidRPr="001305C2" w:rsidRDefault="002C1D8F" w:rsidP="002C1D8F">
      <w:pPr>
        <w:pStyle w:val="Listaszerbekezds"/>
        <w:numPr>
          <w:ilvl w:val="0"/>
          <w:numId w:val="21"/>
        </w:numPr>
        <w:shd w:val="clear" w:color="auto" w:fill="FFFFFF"/>
        <w:spacing w:before="120" w:after="120" w:line="240" w:lineRule="auto"/>
        <w:contextualSpacing w:val="0"/>
        <w:jc w:val="both"/>
        <w:rPr>
          <w:rFonts w:ascii="Times New Roman" w:hAnsi="Times New Roman" w:cs="Times New Roman"/>
          <w:iCs/>
          <w:color w:val="0070C0"/>
          <w:lang w:eastAsia="hu-HU"/>
        </w:rPr>
      </w:pPr>
      <w:r w:rsidRPr="001305C2">
        <w:rPr>
          <w:rFonts w:ascii="Times New Roman" w:hAnsi="Times New Roman" w:cs="Times New Roman"/>
          <w:iCs/>
          <w:lang w:eastAsia="hu-HU"/>
        </w:rPr>
        <w:t>Eladó elállhat a szerződéstől.</w:t>
      </w:r>
    </w:p>
    <w:p w14:paraId="22B717B0" w14:textId="77777777" w:rsidR="002C1D8F" w:rsidRPr="001305C2" w:rsidRDefault="002C1D8F" w:rsidP="002C1D8F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iCs/>
        </w:rPr>
      </w:pPr>
      <w:r w:rsidRPr="001305C2">
        <w:rPr>
          <w:rFonts w:ascii="Times New Roman" w:hAnsi="Times New Roman" w:cs="Times New Roman"/>
          <w:iCs/>
        </w:rPr>
        <w:t>Ez esetben vevő az adásvételi szerződésben lemond az esetleges részleges teljesítése miatti megtérítési igényéről.</w:t>
      </w:r>
    </w:p>
    <w:p w14:paraId="651480FE" w14:textId="77777777" w:rsidR="002C1D8F" w:rsidRPr="001305C2" w:rsidRDefault="002C1D8F" w:rsidP="002C1D8F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iCs/>
        </w:rPr>
      </w:pPr>
      <w:r w:rsidRPr="001305C2">
        <w:rPr>
          <w:rFonts w:ascii="Times New Roman" w:hAnsi="Times New Roman" w:cs="Times New Roman"/>
          <w:iCs/>
        </w:rPr>
        <w:t xml:space="preserve">Elállás esetén a vevő által már megfizetett vételár a vevő részére visszafizetésre kerül. </w:t>
      </w:r>
    </w:p>
    <w:p w14:paraId="5EA58A1B" w14:textId="77777777" w:rsidR="002C1D8F" w:rsidRPr="001305C2" w:rsidRDefault="002C1D8F" w:rsidP="002C1D8F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iCs/>
        </w:rPr>
      </w:pPr>
      <w:r w:rsidRPr="001305C2">
        <w:rPr>
          <w:rFonts w:ascii="Times New Roman" w:hAnsi="Times New Roman" w:cs="Times New Roman"/>
          <w:iCs/>
        </w:rPr>
        <w:t>Az adásvételi szerződés esetleges meghiúsulása esetére felek az eredeti állapot visszaállításához szükséges okiratokat különös tekintettel a tulajdonjog visszajegyzéséhez szükséges engedélyt már az adásvételi szerződés aláírásának napján ügyvédi letétbe helyezik.</w:t>
      </w:r>
    </w:p>
    <w:p w14:paraId="0FB014FD" w14:textId="77777777" w:rsidR="002C1D8F" w:rsidRPr="001305C2" w:rsidRDefault="002C1D8F" w:rsidP="002C1D8F">
      <w:pPr>
        <w:spacing w:before="120" w:after="120"/>
        <w:jc w:val="both"/>
        <w:rPr>
          <w:rFonts w:ascii="Times New Roman" w:hAnsi="Times New Roman" w:cs="Times New Roman"/>
          <w:iCs/>
        </w:rPr>
      </w:pPr>
      <w:r w:rsidRPr="001305C2">
        <w:rPr>
          <w:rFonts w:ascii="Times New Roman" w:hAnsi="Times New Roman" w:cs="Times New Roman"/>
          <w:iCs/>
        </w:rPr>
        <w:t>Nyertes pályázó</w:t>
      </w:r>
      <w:r w:rsidRPr="001305C2">
        <w:rPr>
          <w:rFonts w:ascii="Times New Roman" w:hAnsi="Times New Roman" w:cs="Times New Roman"/>
          <w:b/>
          <w:bCs/>
          <w:iCs/>
        </w:rPr>
        <w:t xml:space="preserve"> </w:t>
      </w:r>
      <w:r w:rsidRPr="001305C2">
        <w:rPr>
          <w:rFonts w:ascii="Times New Roman" w:hAnsi="Times New Roman" w:cs="Times New Roman"/>
          <w:iCs/>
        </w:rPr>
        <w:t>a birtokba vétel napjától élvezi az ingatlan hasznait és viseli azok mindennemű terhét, ide érte a kárveszélyt.</w:t>
      </w:r>
    </w:p>
    <w:p w14:paraId="7121E5F4" w14:textId="77777777" w:rsidR="002C1D8F" w:rsidRPr="001305C2" w:rsidRDefault="002C1D8F" w:rsidP="002C1D8F">
      <w:pPr>
        <w:spacing w:before="120" w:after="120"/>
        <w:jc w:val="both"/>
        <w:rPr>
          <w:rFonts w:ascii="Times New Roman" w:hAnsi="Times New Roman" w:cs="Times New Roman"/>
          <w:iCs/>
        </w:rPr>
      </w:pPr>
      <w:r w:rsidRPr="001305C2">
        <w:rPr>
          <w:rFonts w:ascii="Times New Roman" w:hAnsi="Times New Roman" w:cs="Times New Roman"/>
          <w:iCs/>
        </w:rPr>
        <w:t>Nyertes Pályázó</w:t>
      </w:r>
      <w:r w:rsidRPr="001305C2">
        <w:rPr>
          <w:rFonts w:ascii="Times New Roman" w:hAnsi="Times New Roman" w:cs="Times New Roman"/>
          <w:b/>
          <w:bCs/>
          <w:iCs/>
        </w:rPr>
        <w:t xml:space="preserve"> </w:t>
      </w:r>
      <w:r w:rsidRPr="001305C2">
        <w:rPr>
          <w:rFonts w:ascii="Times New Roman" w:hAnsi="Times New Roman" w:cs="Times New Roman"/>
          <w:iCs/>
        </w:rPr>
        <w:t>vállalja, hogy az ingatlan birtokbavételétől számított 30 napon belül eljár a közműveknél, közszolgáltatóknál, és gondoskodik a használat bejelentéséről, a mérőórák átírásáról a birtokbavétel napjára visszamenőleg.</w:t>
      </w:r>
    </w:p>
    <w:p w14:paraId="3C7FBCC0" w14:textId="77777777" w:rsidR="002C1D8F" w:rsidRPr="001305C2" w:rsidRDefault="002C1D8F" w:rsidP="002C1D8F">
      <w:pPr>
        <w:overflowPunct w:val="0"/>
        <w:autoSpaceDE w:val="0"/>
        <w:autoSpaceDN w:val="0"/>
        <w:adjustRightInd w:val="0"/>
        <w:spacing w:before="120" w:after="120"/>
        <w:jc w:val="both"/>
        <w:textAlignment w:val="baseline"/>
        <w:rPr>
          <w:rFonts w:ascii="Times New Roman" w:hAnsi="Times New Roman" w:cs="Times New Roman"/>
          <w:iCs/>
        </w:rPr>
      </w:pPr>
      <w:r w:rsidRPr="001305C2">
        <w:rPr>
          <w:rFonts w:ascii="Times New Roman" w:hAnsi="Times New Roman" w:cs="Times New Roman"/>
          <w:iCs/>
        </w:rPr>
        <w:t xml:space="preserve">Nyertes pályázó a szerződés tárgyát képező ingatlant megtekintette, annak természetbeni állapotával, fekvésével, közműveivel kapcsolatban kifogása nincsen. </w:t>
      </w:r>
    </w:p>
    <w:p w14:paraId="0B78D603" w14:textId="0CF3DA45" w:rsidR="002C1D8F" w:rsidRPr="001305C2" w:rsidRDefault="002C1D8F" w:rsidP="002C1D8F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iCs/>
          <w:color w:val="000000"/>
        </w:rPr>
      </w:pPr>
      <w:r w:rsidRPr="001305C2">
        <w:rPr>
          <w:rFonts w:ascii="Times New Roman" w:hAnsi="Times New Roman" w:cs="Times New Roman"/>
          <w:iCs/>
          <w:color w:val="000000"/>
        </w:rPr>
        <w:t>Az érintett ingatlan</w:t>
      </w:r>
      <w:r w:rsidR="003724D6">
        <w:rPr>
          <w:rFonts w:ascii="Times New Roman" w:hAnsi="Times New Roman" w:cs="Times New Roman"/>
          <w:iCs/>
          <w:color w:val="000000"/>
        </w:rPr>
        <w:t xml:space="preserve"> az ELMÜ Hálózati Kft. javára bejegyzett vezetékjogon felül </w:t>
      </w:r>
      <w:r w:rsidRPr="001305C2">
        <w:rPr>
          <w:rFonts w:ascii="Times New Roman" w:hAnsi="Times New Roman" w:cs="Times New Roman"/>
          <w:iCs/>
          <w:color w:val="000000"/>
        </w:rPr>
        <w:t>per-, teher- és igénymentes, ingatlan-nyilvántartáson kívüli tulajdonosa nincsen, sem gazdasági társaságnak, sem társadalmi szervnek illetve más jogi személynek nem székhelye, nem telephelye illetve fióktelepe.</w:t>
      </w:r>
    </w:p>
    <w:p w14:paraId="35B6F6C6" w14:textId="77777777" w:rsidR="002C1D8F" w:rsidRPr="001305C2" w:rsidRDefault="002C1D8F" w:rsidP="002C1D8F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iCs/>
          <w:color w:val="000000"/>
        </w:rPr>
      </w:pPr>
      <w:r w:rsidRPr="001305C2">
        <w:rPr>
          <w:rFonts w:ascii="Times New Roman" w:hAnsi="Times New Roman" w:cs="Times New Roman"/>
          <w:iCs/>
          <w:color w:val="000000"/>
        </w:rPr>
        <w:t>A tulajdonjog változással kapcsolatos mindennemű költség, az ingatlan-nyilvántartásban történő átvezetésének költségei a vevőt terhelik.</w:t>
      </w:r>
    </w:p>
    <w:p w14:paraId="080F2A77" w14:textId="77777777" w:rsidR="006003C0" w:rsidRPr="00925EA5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32" w:name="_Toc4069255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Egyéb rendelkezések</w:t>
      </w:r>
      <w:bookmarkEnd w:id="31"/>
      <w:bookmarkEnd w:id="32"/>
    </w:p>
    <w:p w14:paraId="48DCD366" w14:textId="77777777"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Alternatív ajánlatot a Kiíró nem fogad el.</w:t>
      </w:r>
    </w:p>
    <w:p w14:paraId="0441EF56" w14:textId="4EE2E8A5" w:rsidR="001756CB" w:rsidRDefault="001756CB" w:rsidP="0029262A">
      <w:pPr>
        <w:pStyle w:val="Listaszerbekezds"/>
        <w:shd w:val="clear" w:color="auto" w:fill="FFFFFF"/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F105B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pályázónak ajánlatában nyilatkoznia kell, hogy a szerződés tárgyát képező ingatlant megtekintette, helyzetét ismeri, annak tulajdoni lapját és szükséges iratait megismerte, a szükséges vizsgálatokat maga is elvégezte, az </w:t>
      </w:r>
      <w:proofErr w:type="gramStart"/>
      <w:r w:rsidRPr="00F105B8">
        <w:rPr>
          <w:rFonts w:ascii="Times New Roman" w:eastAsia="Times New Roman" w:hAnsi="Times New Roman" w:cs="Times New Roman"/>
          <w:color w:val="000000" w:themeColor="text1"/>
          <w:lang w:eastAsia="hu-HU"/>
        </w:rPr>
        <w:t>információkat</w:t>
      </w:r>
      <w:proofErr w:type="gramEnd"/>
      <w:r w:rsidRPr="00F105B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beszerezte, ellenőrizte és nem hagyatkozott kizárólag az átruházó tulajdonos állításaira.</w:t>
      </w:r>
    </w:p>
    <w:p w14:paraId="7203DC14" w14:textId="77777777" w:rsidR="001756CB" w:rsidRDefault="001756CB" w:rsidP="0029262A">
      <w:pPr>
        <w:pStyle w:val="Listaszerbekezds"/>
        <w:shd w:val="clear" w:color="auto" w:fill="FFFFFF"/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</w:p>
    <w:p w14:paraId="4ACA514E" w14:textId="77777777" w:rsid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Nyilatkozik, hogy szerződéskötési</w:t>
      </w:r>
      <w:r w:rsid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képességében korlátozva nincs.</w:t>
      </w:r>
    </w:p>
    <w:p w14:paraId="4E9DF0A8" w14:textId="77777777"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pályázónak ajánlatában nyilatkoznia kell, hogy a Részletes Pályázati Kiírásban meghatározott feltételeket, illetve a többször módosított 1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8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/20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16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.(III.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04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.) sz. önkormányzati rendeletben foglaltakat elfogadja, azt magára nézve kötelezőnek ismeri el.</w:t>
      </w:r>
    </w:p>
    <w:p w14:paraId="1C263646" w14:textId="77777777"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pályázó a pályázat eredményének közzétételéig köteles titokban tartani a pályázaton való részvételének vagy ajánlata visszavonásának tényét, illetve ajánlatának tartalmát, valamint a Kiíró által a részletes Pályázati Kiírásban, vagy egyéb módon rendelkezésére bocsátott információt. Ha az ajánlattevő, vagy az érdekkörében álló más személy a pályázat titkosságát megsértette, a pályázó ajánlata érvénytelen.</w:t>
      </w:r>
    </w:p>
    <w:p w14:paraId="00FCDBB9" w14:textId="77777777"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jelen kiírásban nem szabályozott kérdésekben a vonatkozó jogszabályokban foglaltak az irányadóak. Az ajánlat benyújtásával a pályázó kijelenti, hogy a vonatkozó szabályok rendelkezéseit ismeri és magára nézve kötelezőnek ismeri el.</w:t>
      </w:r>
    </w:p>
    <w:p w14:paraId="7F85F5D6" w14:textId="77777777"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455EB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javasolja minden pályázónak, hogy a Bonyolító által rendelkezésére bocsátott dokumentáción felül saját felelősségére és költségére szerezzen be minden olyan kiegészítő információt az ajánlat tárgyáról, valamint a magyarországi jogi - közgazdasági környezetről, illetve szabályozó - rendszerről, amely befektetési szándéka körültekintő megalapozásához szükséges lehet.</w:t>
      </w:r>
    </w:p>
    <w:p w14:paraId="51350455" w14:textId="77777777"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pályázattal kapcsolatos minden költség a pályázat sikerétől függetlenül a pályázót terheli.</w:t>
      </w:r>
    </w:p>
    <w:p w14:paraId="79F42457" w14:textId="6C9138E4"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jó együttműködés és a jogviták elkerülése érdekében a felek a vitás kérdéseket jogi fórumokon kívül igyekeznek rendezni.</w:t>
      </w:r>
    </w:p>
    <w:p w14:paraId="26231A4A" w14:textId="77777777" w:rsidR="00925EA5" w:rsidRPr="0029262A" w:rsidRDefault="00A269F2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kiírás a Budapest Főváros XIV. Kerület Zugló Önkormányzatának az önkormányzat vagyonáról, a vagyontárgyak feletti tulajdonosi jogok gyakorlásáról szóló 1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8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/20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16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.(III.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04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.) számú rendelet 1. számú mellékletének 8.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2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 pontjában foglaltak alapján</w:t>
      </w:r>
    </w:p>
    <w:p w14:paraId="2BB445F3" w14:textId="77777777" w:rsidR="005275D5" w:rsidRPr="0029262A" w:rsidRDefault="006D7264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M</w:t>
      </w:r>
      <w:r w:rsidR="00925EA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eghirdetésre kerül:</w:t>
      </w:r>
    </w:p>
    <w:p w14:paraId="3DEC568A" w14:textId="77777777" w:rsidR="005275D5" w:rsidRPr="0029262A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Felhívás két országos napilapban – Népsza</w:t>
      </w:r>
      <w:r w:rsidR="00491FF2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va 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és a Magyar </w:t>
      </w:r>
      <w:r w:rsidR="00491FF2">
        <w:rPr>
          <w:rFonts w:ascii="Times New Roman" w:eastAsia="Times New Roman" w:hAnsi="Times New Roman" w:cs="Times New Roman"/>
          <w:color w:val="000000" w:themeColor="text1"/>
          <w:lang w:eastAsia="hu-HU"/>
        </w:rPr>
        <w:t>Hírlap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– való megjelentetésével, </w:t>
      </w:r>
    </w:p>
    <w:p w14:paraId="2EC0CF1D" w14:textId="77777777" w:rsidR="005275D5" w:rsidRPr="0029262A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Zuglói Zrt. honlapján való közzététellel (www.zugloizrt.hu), </w:t>
      </w:r>
    </w:p>
    <w:p w14:paraId="35D6635A" w14:textId="77777777" w:rsidR="006D7264" w:rsidRPr="0029262A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Zuglói Zrt. hirdetőtábláján, valamint a Polgármesteri Hivatal hirdetőtábláján való kifüggesztéssel (jelezve a kifüggesztés pontos dátumát</w:t>
      </w:r>
      <w:r w:rsidR="006D7264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) és </w:t>
      </w:r>
    </w:p>
    <w:p w14:paraId="7CAE4909" w14:textId="77777777" w:rsidR="00A269F2" w:rsidRPr="0029262A" w:rsidRDefault="006D7264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Pályázati Felhívás 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értékesítendő ingatlan</w:t>
      </w:r>
      <w:r w:rsidR="00925EA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on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történő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kifüggesztésével 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is</w:t>
      </w:r>
      <w:r w:rsidR="00925EA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</w:p>
    <w:p w14:paraId="17A3C127" w14:textId="007F7AE4" w:rsidR="00491FF2" w:rsidRPr="00491FF2" w:rsidRDefault="00491FF2" w:rsidP="00491FF2">
      <w:pPr>
        <w:spacing w:before="120" w:after="120"/>
        <w:jc w:val="both"/>
        <w:rPr>
          <w:rFonts w:ascii="Times New Roman" w:hAnsi="Times New Roman" w:cs="Times New Roman"/>
          <w:b/>
          <w:bCs/>
          <w:spacing w:val="2"/>
        </w:rPr>
      </w:pPr>
      <w:r w:rsidRPr="00455EBC">
        <w:rPr>
          <w:rFonts w:ascii="Times New Roman" w:hAnsi="Times New Roman" w:cs="Times New Roman"/>
          <w:b/>
          <w:bCs/>
          <w:spacing w:val="2"/>
        </w:rPr>
        <w:t xml:space="preserve">Kiíró megtekintési lehetőséget biztosít a pályázat tárgyát képező ingatlan vonatkozásában </w:t>
      </w:r>
      <w:r w:rsidR="001305C2" w:rsidRPr="00F105B8">
        <w:rPr>
          <w:rFonts w:ascii="Times New Roman" w:hAnsi="Times New Roman" w:cs="Times New Roman"/>
          <w:b/>
          <w:bCs/>
          <w:spacing w:val="2"/>
        </w:rPr>
        <w:t>2019. március 29 – 2019. április 19-ig.</w:t>
      </w:r>
    </w:p>
    <w:p w14:paraId="0035BADB" w14:textId="77777777" w:rsidR="00491FF2" w:rsidRPr="00491FF2" w:rsidRDefault="00491FF2" w:rsidP="00491FF2">
      <w:pPr>
        <w:pStyle w:val="Szvegtrzs3"/>
        <w:spacing w:before="120"/>
        <w:rPr>
          <w:rFonts w:ascii="Times New Roman" w:hAnsi="Times New Roman" w:cs="Times New Roman"/>
          <w:bCs/>
          <w:sz w:val="22"/>
          <w:szCs w:val="22"/>
        </w:rPr>
      </w:pPr>
      <w:r w:rsidRPr="00491FF2">
        <w:rPr>
          <w:rFonts w:ascii="Times New Roman" w:hAnsi="Times New Roman" w:cs="Times New Roman"/>
          <w:spacing w:val="2"/>
          <w:sz w:val="22"/>
          <w:szCs w:val="22"/>
        </w:rPr>
        <w:t>Megtekintési időpontot a Bonyolító +36 (1)-469-8133-as telefonszámán, illetve a vezerig@zugloizrt.hu e-mail címen lehet egyeztetni.</w:t>
      </w:r>
    </w:p>
    <w:p w14:paraId="284E1430" w14:textId="77777777" w:rsidR="00491FF2" w:rsidRPr="00491FF2" w:rsidRDefault="00491FF2" w:rsidP="00491FF2">
      <w:pPr>
        <w:shd w:val="clear" w:color="auto" w:fill="FFFFFF"/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491FF2">
        <w:rPr>
          <w:rFonts w:ascii="Times New Roman" w:eastAsia="Times New Roman" w:hAnsi="Times New Roman" w:cs="Times New Roman"/>
          <w:color w:val="000000" w:themeColor="text1"/>
          <w:lang w:eastAsia="hu-HU"/>
        </w:rPr>
        <w:t>Budapest Főváros XIV. kerület Zugló Önkormányzata</w:t>
      </w:r>
    </w:p>
    <w:p w14:paraId="56694ADB" w14:textId="77777777" w:rsidR="00491FF2" w:rsidRPr="00491FF2" w:rsidRDefault="00491FF2" w:rsidP="00491FF2">
      <w:pPr>
        <w:jc w:val="right"/>
        <w:rPr>
          <w:rFonts w:ascii="Times New Roman" w:hAnsi="Times New Roman" w:cs="Times New Roman"/>
        </w:rPr>
      </w:pPr>
    </w:p>
    <w:p w14:paraId="20699E7C" w14:textId="77777777" w:rsidR="00491FF2" w:rsidRPr="00491FF2" w:rsidRDefault="00E75E2B" w:rsidP="00491FF2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Mellékletek:</w:t>
      </w:r>
    </w:p>
    <w:p w14:paraId="0EF1B63E" w14:textId="77777777" w:rsidR="00491FF2" w:rsidRPr="00E75E2B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</w:rPr>
      </w:pPr>
      <w:bookmarkStart w:id="33" w:name="_Toc4069256"/>
      <w:r w:rsidRPr="00E75E2B">
        <w:rPr>
          <w:b w:val="0"/>
          <w:sz w:val="22"/>
          <w:szCs w:val="22"/>
        </w:rPr>
        <w:t>számú melléklet: Titoktartási nyilatkozat</w:t>
      </w:r>
      <w:bookmarkEnd w:id="33"/>
    </w:p>
    <w:p w14:paraId="69E92F07" w14:textId="77777777" w:rsidR="00491FF2" w:rsidRPr="00E75E2B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</w:rPr>
      </w:pPr>
      <w:bookmarkStart w:id="34" w:name="_Toc4069257"/>
      <w:r w:rsidRPr="00E75E2B">
        <w:rPr>
          <w:b w:val="0"/>
          <w:sz w:val="22"/>
          <w:szCs w:val="22"/>
        </w:rPr>
        <w:t>számú melléklet: Tender átadás-átvételi nyilatkozat</w:t>
      </w:r>
      <w:bookmarkEnd w:id="34"/>
    </w:p>
    <w:p w14:paraId="31BE1CD3" w14:textId="77777777" w:rsidR="00491FF2" w:rsidRPr="00E75E2B" w:rsidRDefault="00491FF2" w:rsidP="00E75E2B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</w:rPr>
      </w:pPr>
      <w:bookmarkStart w:id="35" w:name="_Toc4069258"/>
      <w:r w:rsidRPr="00E75E2B">
        <w:rPr>
          <w:b w:val="0"/>
          <w:sz w:val="22"/>
          <w:szCs w:val="22"/>
        </w:rPr>
        <w:t>számú melléklet: tulajdoni lap és térképmásolat</w:t>
      </w:r>
      <w:bookmarkEnd w:id="35"/>
    </w:p>
    <w:p w14:paraId="6564991A" w14:textId="1276F932" w:rsidR="00491FF2" w:rsidRPr="00F105B8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  <w:lang w:eastAsia="en-US"/>
        </w:rPr>
      </w:pPr>
      <w:bookmarkStart w:id="36" w:name="_Toc4069259"/>
      <w:r w:rsidRPr="00F105B8">
        <w:rPr>
          <w:b w:val="0"/>
          <w:sz w:val="22"/>
          <w:szCs w:val="22"/>
        </w:rPr>
        <w:t>számú melléklet: ……/201</w:t>
      </w:r>
      <w:r w:rsidR="001305C2" w:rsidRPr="00F105B8">
        <w:rPr>
          <w:b w:val="0"/>
          <w:sz w:val="22"/>
          <w:szCs w:val="22"/>
        </w:rPr>
        <w:t>9</w:t>
      </w:r>
      <w:r w:rsidRPr="00F105B8">
        <w:rPr>
          <w:b w:val="0"/>
          <w:sz w:val="22"/>
          <w:szCs w:val="22"/>
        </w:rPr>
        <w:t>. (</w:t>
      </w:r>
      <w:r w:rsidR="001305C2" w:rsidRPr="00F105B8">
        <w:rPr>
          <w:b w:val="0"/>
          <w:sz w:val="22"/>
          <w:szCs w:val="22"/>
        </w:rPr>
        <w:t>III.28</w:t>
      </w:r>
      <w:r w:rsidRPr="00F105B8">
        <w:rPr>
          <w:b w:val="0"/>
          <w:sz w:val="22"/>
          <w:szCs w:val="22"/>
        </w:rPr>
        <w:t xml:space="preserve">.) </w:t>
      </w:r>
      <w:proofErr w:type="spellStart"/>
      <w:r w:rsidRPr="00F105B8">
        <w:rPr>
          <w:b w:val="0"/>
          <w:sz w:val="22"/>
          <w:szCs w:val="22"/>
        </w:rPr>
        <w:t>Öh</w:t>
      </w:r>
      <w:proofErr w:type="spellEnd"/>
      <w:r w:rsidRPr="00F105B8">
        <w:rPr>
          <w:b w:val="0"/>
          <w:sz w:val="22"/>
          <w:szCs w:val="22"/>
        </w:rPr>
        <w:t>. határozat</w:t>
      </w:r>
      <w:bookmarkEnd w:id="36"/>
    </w:p>
    <w:p w14:paraId="5F525B1A" w14:textId="77777777" w:rsidR="00491FF2" w:rsidRPr="00491FF2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  <w:lang w:eastAsia="en-US"/>
        </w:rPr>
      </w:pPr>
      <w:bookmarkStart w:id="37" w:name="_Toc4069260"/>
      <w:r w:rsidRPr="00491FF2">
        <w:rPr>
          <w:b w:val="0"/>
          <w:sz w:val="22"/>
          <w:szCs w:val="22"/>
        </w:rPr>
        <w:t>számú melléklet: BFKH határozatok</w:t>
      </w:r>
      <w:bookmarkEnd w:id="37"/>
    </w:p>
    <w:p w14:paraId="757DDA6B" w14:textId="77777777" w:rsidR="00491FF2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  <w:lang w:eastAsia="en-US"/>
        </w:rPr>
      </w:pPr>
      <w:bookmarkStart w:id="38" w:name="_Toc4069261"/>
      <w:r w:rsidRPr="00491FF2">
        <w:rPr>
          <w:b w:val="0"/>
          <w:sz w:val="22"/>
          <w:szCs w:val="22"/>
        </w:rPr>
        <w:t>számú melléklet: Bontási tervdokumentációk</w:t>
      </w:r>
      <w:bookmarkEnd w:id="38"/>
    </w:p>
    <w:p w14:paraId="7831433D" w14:textId="77777777" w:rsidR="00A17327" w:rsidRPr="00491FF2" w:rsidRDefault="00A17327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  <w:lang w:eastAsia="en-US"/>
        </w:rPr>
      </w:pPr>
      <w:bookmarkStart w:id="39" w:name="_Toc4069262"/>
      <w:r>
        <w:rPr>
          <w:b w:val="0"/>
          <w:sz w:val="22"/>
          <w:szCs w:val="22"/>
        </w:rPr>
        <w:t>számú melléklet: Tartószerkezeti szakvélemény</w:t>
      </w:r>
      <w:bookmarkEnd w:id="39"/>
    </w:p>
    <w:p w14:paraId="14ED6B7B" w14:textId="77777777" w:rsidR="00491FF2" w:rsidRDefault="00491FF2" w:rsidP="00491FF2">
      <w:pPr>
        <w:pStyle w:val="Cmsor3"/>
        <w:keepNext/>
        <w:numPr>
          <w:ilvl w:val="0"/>
          <w:numId w:val="20"/>
        </w:numPr>
        <w:spacing w:before="0" w:beforeAutospacing="0" w:after="0" w:afterAutospacing="0"/>
        <w:rPr>
          <w:b w:val="0"/>
          <w:sz w:val="22"/>
          <w:szCs w:val="22"/>
          <w:lang w:eastAsia="en-US"/>
        </w:rPr>
      </w:pPr>
      <w:bookmarkStart w:id="40" w:name="_Toc4069263"/>
      <w:r w:rsidRPr="00491FF2">
        <w:rPr>
          <w:b w:val="0"/>
          <w:sz w:val="22"/>
          <w:szCs w:val="22"/>
        </w:rPr>
        <w:t>számú melléklet: 18/2016 (III.4.) önkormányzati rendelet 1. számú melléklete</w:t>
      </w:r>
      <w:bookmarkEnd w:id="40"/>
    </w:p>
    <w:p w14:paraId="73410BF2" w14:textId="77777777" w:rsidR="00491FF2" w:rsidRPr="00491FF2" w:rsidRDefault="00491FF2" w:rsidP="00491FF2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lang w:eastAsia="hu-HU"/>
        </w:rPr>
      </w:pPr>
    </w:p>
    <w:p w14:paraId="217440F2" w14:textId="77777777" w:rsidR="00E75E2B" w:rsidRDefault="00E75E2B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14:paraId="03EC4B79" w14:textId="77777777" w:rsidR="006003C0" w:rsidRPr="00104CE7" w:rsidRDefault="006003C0" w:rsidP="006003C0">
      <w:pPr>
        <w:jc w:val="both"/>
        <w:rPr>
          <w:b/>
          <w:bCs/>
          <w:sz w:val="28"/>
          <w:szCs w:val="28"/>
          <w:u w:val="single"/>
        </w:rPr>
      </w:pPr>
      <w:r w:rsidRPr="00104CE7">
        <w:rPr>
          <w:b/>
          <w:sz w:val="28"/>
          <w:szCs w:val="28"/>
          <w:u w:val="single"/>
        </w:rPr>
        <w:t>Tartalom</w:t>
      </w:r>
    </w:p>
    <w:p w14:paraId="04439444" w14:textId="1770F900" w:rsidR="00F105B8" w:rsidRDefault="006003C0">
      <w:pPr>
        <w:pStyle w:val="TJ3"/>
        <w:tabs>
          <w:tab w:val="right" w:leader="dot" w:pos="10456"/>
        </w:tabs>
        <w:rPr>
          <w:rFonts w:eastAsiaTheme="minorEastAsia"/>
          <w:noProof/>
          <w:lang w:eastAsia="hu-HU"/>
        </w:rPr>
      </w:pPr>
      <w:r w:rsidRPr="00A269F2">
        <w:rPr>
          <w:sz w:val="20"/>
          <w:szCs w:val="20"/>
        </w:rPr>
        <w:fldChar w:fldCharType="begin"/>
      </w:r>
      <w:r w:rsidRPr="00A269F2">
        <w:rPr>
          <w:sz w:val="20"/>
          <w:szCs w:val="20"/>
        </w:rPr>
        <w:instrText xml:space="preserve"> TOC \o "1-3" \h \z \u </w:instrText>
      </w:r>
      <w:r w:rsidRPr="00A269F2">
        <w:rPr>
          <w:sz w:val="20"/>
          <w:szCs w:val="20"/>
        </w:rPr>
        <w:fldChar w:fldCharType="separate"/>
      </w:r>
      <w:hyperlink w:anchor="_Toc4069229" w:history="1">
        <w:r w:rsidR="00F105B8" w:rsidRPr="00DB18D0">
          <w:rPr>
            <w:rStyle w:val="Hiperhivatkozs"/>
            <w:rFonts w:ascii="Times New Roman" w:eastAsia="Times New Roman" w:hAnsi="Times New Roman" w:cs="Times New Roman"/>
            <w:b/>
            <w:noProof/>
            <w:lang w:eastAsia="hu-HU"/>
          </w:rPr>
          <w:t>PÁLYÁZATI KIÍRÁS</w:t>
        </w:r>
        <w:r w:rsidR="00F105B8">
          <w:rPr>
            <w:noProof/>
            <w:webHidden/>
          </w:rPr>
          <w:tab/>
        </w:r>
        <w:r w:rsidR="00F105B8">
          <w:rPr>
            <w:noProof/>
            <w:webHidden/>
          </w:rPr>
          <w:fldChar w:fldCharType="begin"/>
        </w:r>
        <w:r w:rsidR="00F105B8">
          <w:rPr>
            <w:noProof/>
            <w:webHidden/>
          </w:rPr>
          <w:instrText xml:space="preserve"> PAGEREF _Toc4069229 \h </w:instrText>
        </w:r>
        <w:r w:rsidR="00F105B8">
          <w:rPr>
            <w:noProof/>
            <w:webHidden/>
          </w:rPr>
        </w:r>
        <w:r w:rsidR="00F105B8">
          <w:rPr>
            <w:noProof/>
            <w:webHidden/>
          </w:rPr>
          <w:fldChar w:fldCharType="separate"/>
        </w:r>
        <w:r w:rsidR="00F105B8">
          <w:rPr>
            <w:noProof/>
            <w:webHidden/>
          </w:rPr>
          <w:t>1</w:t>
        </w:r>
        <w:r w:rsidR="00F105B8">
          <w:rPr>
            <w:noProof/>
            <w:webHidden/>
          </w:rPr>
          <w:fldChar w:fldCharType="end"/>
        </w:r>
      </w:hyperlink>
    </w:p>
    <w:p w14:paraId="2F9B9FA3" w14:textId="28CD2D03" w:rsidR="00F105B8" w:rsidRDefault="00F105B8">
      <w:pPr>
        <w:pStyle w:val="TJ3"/>
        <w:tabs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9230" w:history="1">
        <w:r w:rsidRPr="00DB18D0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- részletes tájékoztató -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_Toc4069230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00480D21" w14:textId="0380B37F" w:rsidR="00F105B8" w:rsidRDefault="00F105B8">
      <w:pPr>
        <w:pStyle w:val="TJ3"/>
        <w:tabs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9231" w:history="1">
        <w:r w:rsidRPr="00DB18D0">
          <w:rPr>
            <w:rStyle w:val="Hiperhivatkozs"/>
            <w:rFonts w:ascii="Times New Roman" w:eastAsia="Times New Roman" w:hAnsi="Times New Roman" w:cs="Times New Roman"/>
            <w:noProof/>
            <w:lang w:eastAsia="hu-HU"/>
          </w:rPr>
          <w:t>önkormányzati tulajdon értékesítésére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_Toc4069231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672C6774" w14:textId="4B9C4D22" w:rsidR="00F105B8" w:rsidRDefault="00F105B8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9232" w:history="1">
        <w:r w:rsidRPr="00DB18D0">
          <w:rPr>
            <w:rStyle w:val="Hiperhivatkozs"/>
            <w:rFonts w:eastAsia="Times New Roman"/>
            <w:noProof/>
            <w:lang w:eastAsia="hu-HU"/>
          </w:rPr>
          <w:t>1.</w:t>
        </w:r>
        <w:r>
          <w:rPr>
            <w:rFonts w:eastAsiaTheme="minorEastAsia"/>
            <w:noProof/>
            <w:lang w:eastAsia="hu-HU"/>
          </w:rPr>
          <w:tab/>
        </w:r>
        <w:r w:rsidRPr="00DB18D0">
          <w:rPr>
            <w:rStyle w:val="Hiperhivatkozs"/>
            <w:rFonts w:eastAsia="Times New Roman"/>
            <w:noProof/>
            <w:lang w:eastAsia="hu-HU"/>
          </w:rPr>
          <w:t>A pályázat Kiíró neve, székhelye: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_Toc4069232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2D89BD63" w14:textId="39F5E949" w:rsidR="00F105B8" w:rsidRDefault="00F105B8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9233" w:history="1">
        <w:r w:rsidRPr="00DB18D0">
          <w:rPr>
            <w:rStyle w:val="Hiperhivatkozs"/>
            <w:rFonts w:eastAsia="Times New Roman"/>
            <w:noProof/>
            <w:lang w:eastAsia="hu-HU"/>
          </w:rPr>
          <w:t>2.</w:t>
        </w:r>
        <w:r>
          <w:rPr>
            <w:rFonts w:eastAsiaTheme="minorEastAsia"/>
            <w:noProof/>
            <w:lang w:eastAsia="hu-HU"/>
          </w:rPr>
          <w:tab/>
        </w:r>
        <w:r w:rsidRPr="00DB18D0">
          <w:rPr>
            <w:rStyle w:val="Hiperhivatkozs"/>
            <w:rFonts w:eastAsia="Times New Roman"/>
            <w:noProof/>
            <w:lang w:eastAsia="hu-HU"/>
          </w:rPr>
          <w:t>A pályázat Lebonyolító neve, székhelye: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_Toc4069233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18334493" w14:textId="0C6C4FC5" w:rsidR="00F105B8" w:rsidRDefault="00F105B8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9234" w:history="1">
        <w:r w:rsidRPr="00DB18D0">
          <w:rPr>
            <w:rStyle w:val="Hiperhivatkozs"/>
            <w:rFonts w:eastAsia="Times New Roman"/>
            <w:noProof/>
            <w:lang w:eastAsia="hu-HU"/>
          </w:rPr>
          <w:t>3.</w:t>
        </w:r>
        <w:r>
          <w:rPr>
            <w:rFonts w:eastAsiaTheme="minorEastAsia"/>
            <w:noProof/>
            <w:lang w:eastAsia="hu-HU"/>
          </w:rPr>
          <w:tab/>
        </w:r>
        <w:r w:rsidRPr="00DB18D0">
          <w:rPr>
            <w:rStyle w:val="Hiperhivatkozs"/>
            <w:rFonts w:eastAsia="Times New Roman"/>
            <w:noProof/>
            <w:lang w:eastAsia="hu-HU"/>
          </w:rPr>
          <w:t>A pályázat célja: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_Toc4069234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01DA8B6E" w14:textId="6AF02BA1" w:rsidR="00F105B8" w:rsidRDefault="00F105B8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9235" w:history="1">
        <w:r w:rsidRPr="00DB18D0">
          <w:rPr>
            <w:rStyle w:val="Hiperhivatkozs"/>
            <w:rFonts w:eastAsia="Times New Roman"/>
            <w:noProof/>
            <w:lang w:eastAsia="hu-HU"/>
          </w:rPr>
          <w:t>4.</w:t>
        </w:r>
        <w:r>
          <w:rPr>
            <w:rFonts w:eastAsiaTheme="minorEastAsia"/>
            <w:noProof/>
            <w:lang w:eastAsia="hu-HU"/>
          </w:rPr>
          <w:tab/>
        </w:r>
        <w:r w:rsidRPr="00DB18D0">
          <w:rPr>
            <w:rStyle w:val="Hiperhivatkozs"/>
            <w:rFonts w:eastAsia="Times New Roman"/>
            <w:noProof/>
            <w:lang w:eastAsia="hu-HU"/>
          </w:rPr>
          <w:t>A pályázat jellege: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_Toc4069235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3823AE23" w14:textId="27342242" w:rsidR="00F105B8" w:rsidRDefault="00F105B8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9236" w:history="1">
        <w:r w:rsidRPr="00DB18D0">
          <w:rPr>
            <w:rStyle w:val="Hiperhivatkozs"/>
            <w:rFonts w:eastAsia="Times New Roman"/>
            <w:noProof/>
            <w:lang w:eastAsia="hu-HU"/>
          </w:rPr>
          <w:t>5.</w:t>
        </w:r>
        <w:r>
          <w:rPr>
            <w:rFonts w:eastAsiaTheme="minorEastAsia"/>
            <w:noProof/>
            <w:lang w:eastAsia="hu-HU"/>
          </w:rPr>
          <w:tab/>
        </w:r>
        <w:r w:rsidRPr="00DB18D0">
          <w:rPr>
            <w:rStyle w:val="Hiperhivatkozs"/>
            <w:rFonts w:eastAsia="Times New Roman"/>
            <w:noProof/>
            <w:lang w:eastAsia="hu-HU"/>
          </w:rPr>
          <w:t>Pályáztatásra kerülő ingatlan adatai: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_Toc4069236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4BDC50E1" w14:textId="29BA855B" w:rsidR="00F105B8" w:rsidRDefault="00F105B8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9237" w:history="1">
        <w:r w:rsidRPr="00DB18D0">
          <w:rPr>
            <w:rStyle w:val="Hiperhivatkozs"/>
            <w:rFonts w:eastAsia="Times New Roman"/>
            <w:noProof/>
            <w:lang w:eastAsia="hu-HU"/>
          </w:rPr>
          <w:t>6.</w:t>
        </w:r>
        <w:r>
          <w:rPr>
            <w:rFonts w:eastAsiaTheme="minorEastAsia"/>
            <w:noProof/>
            <w:lang w:eastAsia="hu-HU"/>
          </w:rPr>
          <w:tab/>
        </w:r>
        <w:r w:rsidRPr="00DB18D0">
          <w:rPr>
            <w:rStyle w:val="Hiperhivatkozs"/>
            <w:rFonts w:eastAsia="Times New Roman"/>
            <w:noProof/>
            <w:lang w:eastAsia="hu-HU"/>
          </w:rPr>
          <w:t>Elővásárlási jog: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_Toc4069237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E17A240" w14:textId="65F92E72" w:rsidR="00F105B8" w:rsidRDefault="00F105B8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9238" w:history="1">
        <w:r w:rsidRPr="00DB18D0">
          <w:rPr>
            <w:rStyle w:val="Hiperhivatkozs"/>
            <w:rFonts w:eastAsia="Times New Roman"/>
            <w:noProof/>
            <w:lang w:eastAsia="hu-HU"/>
          </w:rPr>
          <w:t>7.</w:t>
        </w:r>
        <w:r>
          <w:rPr>
            <w:rFonts w:eastAsiaTheme="minorEastAsia"/>
            <w:noProof/>
            <w:lang w:eastAsia="hu-HU"/>
          </w:rPr>
          <w:tab/>
        </w:r>
        <w:r w:rsidRPr="00DB18D0">
          <w:rPr>
            <w:rStyle w:val="Hiperhivatkozs"/>
            <w:rFonts w:eastAsia="Times New Roman"/>
            <w:noProof/>
            <w:lang w:eastAsia="hu-HU"/>
          </w:rPr>
          <w:t>Az ajánlatok benyújtásának helye és ideje: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_Toc4069238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BB85B46" w14:textId="5CDE20C1" w:rsidR="00F105B8" w:rsidRDefault="00F105B8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9239" w:history="1">
        <w:r w:rsidRPr="00DB18D0">
          <w:rPr>
            <w:rStyle w:val="Hiperhivatkozs"/>
            <w:rFonts w:eastAsia="Times New Roman"/>
            <w:noProof/>
            <w:lang w:eastAsia="hu-HU"/>
          </w:rPr>
          <w:t>8.</w:t>
        </w:r>
        <w:r>
          <w:rPr>
            <w:rFonts w:eastAsiaTheme="minorEastAsia"/>
            <w:noProof/>
            <w:lang w:eastAsia="hu-HU"/>
          </w:rPr>
          <w:tab/>
        </w:r>
        <w:r w:rsidRPr="00DB18D0">
          <w:rPr>
            <w:rStyle w:val="Hiperhivatkozs"/>
            <w:rFonts w:eastAsia="Times New Roman"/>
            <w:noProof/>
            <w:lang w:eastAsia="hu-HU"/>
          </w:rPr>
          <w:t>Az ajánlatok benyújtásának módja: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_Toc4069239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A926717" w14:textId="63E86670" w:rsidR="00F105B8" w:rsidRDefault="00F105B8">
      <w:pPr>
        <w:pStyle w:val="TJ1"/>
        <w:tabs>
          <w:tab w:val="left" w:pos="44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9240" w:history="1">
        <w:r w:rsidRPr="00DB18D0">
          <w:rPr>
            <w:rStyle w:val="Hiperhivatkozs"/>
            <w:rFonts w:eastAsia="Times New Roman"/>
            <w:noProof/>
            <w:lang w:eastAsia="hu-HU"/>
          </w:rPr>
          <w:t>9.</w:t>
        </w:r>
        <w:r>
          <w:rPr>
            <w:rFonts w:eastAsiaTheme="minorEastAsia"/>
            <w:noProof/>
            <w:lang w:eastAsia="hu-HU"/>
          </w:rPr>
          <w:tab/>
        </w:r>
        <w:r w:rsidRPr="00DB18D0">
          <w:rPr>
            <w:rStyle w:val="Hiperhivatkozs"/>
            <w:rFonts w:eastAsia="Times New Roman"/>
            <w:noProof/>
            <w:lang w:eastAsia="hu-HU"/>
          </w:rPr>
          <w:t>Pályázati feltételek: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_Toc4069240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D89D550" w14:textId="509B6DEA" w:rsidR="00F105B8" w:rsidRDefault="00F105B8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9241" w:history="1">
        <w:r w:rsidRPr="00DB18D0">
          <w:rPr>
            <w:rStyle w:val="Hiperhivatkozs"/>
            <w:rFonts w:eastAsia="Times New Roman"/>
            <w:noProof/>
            <w:lang w:eastAsia="hu-HU"/>
          </w:rPr>
          <w:t>10.</w:t>
        </w:r>
        <w:r>
          <w:rPr>
            <w:rFonts w:eastAsiaTheme="minorEastAsia"/>
            <w:noProof/>
            <w:lang w:eastAsia="hu-HU"/>
          </w:rPr>
          <w:tab/>
        </w:r>
        <w:r w:rsidRPr="00DB18D0">
          <w:rPr>
            <w:rStyle w:val="Hiperhivatkozs"/>
            <w:rFonts w:eastAsia="Times New Roman"/>
            <w:noProof/>
            <w:lang w:eastAsia="hu-HU"/>
          </w:rPr>
          <w:t>A pályázati eljárásra vonatkozóan további információ szerezhető: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_Toc4069241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BC956ED" w14:textId="5EAE3ECB" w:rsidR="00F105B8" w:rsidRDefault="00F105B8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9242" w:history="1">
        <w:r w:rsidRPr="00DB18D0">
          <w:rPr>
            <w:rStyle w:val="Hiperhivatkozs"/>
            <w:rFonts w:eastAsia="Times New Roman"/>
            <w:noProof/>
            <w:lang w:eastAsia="hu-HU"/>
          </w:rPr>
          <w:t>11.</w:t>
        </w:r>
        <w:r>
          <w:rPr>
            <w:rFonts w:eastAsiaTheme="minorEastAsia"/>
            <w:noProof/>
            <w:lang w:eastAsia="hu-HU"/>
          </w:rPr>
          <w:tab/>
        </w:r>
        <w:r w:rsidRPr="00DB18D0">
          <w:rPr>
            <w:rStyle w:val="Hiperhivatkozs"/>
            <w:rFonts w:eastAsia="Times New Roman"/>
            <w:noProof/>
            <w:lang w:eastAsia="hu-HU"/>
          </w:rPr>
          <w:t>A részletes kiírás beszerzésének helye, módja és ideje: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_Toc4069242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618750D" w14:textId="6C9D177C" w:rsidR="00F105B8" w:rsidRDefault="00F105B8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9243" w:history="1">
        <w:r w:rsidRPr="00DB18D0">
          <w:rPr>
            <w:rStyle w:val="Hiperhivatkozs"/>
            <w:rFonts w:eastAsia="Times New Roman"/>
            <w:noProof/>
            <w:lang w:eastAsia="hu-HU"/>
          </w:rPr>
          <w:t>12.</w:t>
        </w:r>
        <w:r>
          <w:rPr>
            <w:rFonts w:eastAsiaTheme="minorEastAsia"/>
            <w:noProof/>
            <w:lang w:eastAsia="hu-HU"/>
          </w:rPr>
          <w:tab/>
        </w:r>
        <w:r w:rsidRPr="00DB18D0">
          <w:rPr>
            <w:rStyle w:val="Hiperhivatkozs"/>
            <w:rFonts w:eastAsia="Times New Roman"/>
            <w:noProof/>
            <w:lang w:eastAsia="hu-HU"/>
          </w:rPr>
          <w:t>A pályázat eredménytelenné minősítése, módosítása, visszavonása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_Toc4069243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34F3AFB" w14:textId="7895E291" w:rsidR="00F105B8" w:rsidRDefault="00F105B8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9244" w:history="1">
        <w:r w:rsidRPr="00DB18D0">
          <w:rPr>
            <w:rStyle w:val="Hiperhivatkozs"/>
            <w:rFonts w:eastAsia="Times New Roman"/>
            <w:noProof/>
            <w:lang w:eastAsia="hu-HU"/>
          </w:rPr>
          <w:t>13.</w:t>
        </w:r>
        <w:r>
          <w:rPr>
            <w:rFonts w:eastAsiaTheme="minorEastAsia"/>
            <w:noProof/>
            <w:lang w:eastAsia="hu-HU"/>
          </w:rPr>
          <w:tab/>
        </w:r>
        <w:r w:rsidRPr="00DB18D0">
          <w:rPr>
            <w:rStyle w:val="Hiperhivatkozs"/>
            <w:rFonts w:eastAsia="Times New Roman"/>
            <w:noProof/>
            <w:lang w:eastAsia="hu-HU"/>
          </w:rPr>
          <w:t>Pályázati biztosíték: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_Toc4069244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1967F10" w14:textId="2DAB15BE" w:rsidR="00F105B8" w:rsidRDefault="00F105B8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9245" w:history="1">
        <w:r w:rsidRPr="00DB18D0">
          <w:rPr>
            <w:rStyle w:val="Hiperhivatkozs"/>
            <w:rFonts w:eastAsia="Times New Roman"/>
            <w:noProof/>
            <w:lang w:eastAsia="hu-HU"/>
          </w:rPr>
          <w:t>14.</w:t>
        </w:r>
        <w:r>
          <w:rPr>
            <w:rFonts w:eastAsiaTheme="minorEastAsia"/>
            <w:noProof/>
            <w:lang w:eastAsia="hu-HU"/>
          </w:rPr>
          <w:tab/>
        </w:r>
        <w:r w:rsidRPr="00DB18D0">
          <w:rPr>
            <w:rStyle w:val="Hiperhivatkozs"/>
            <w:rFonts w:eastAsia="Times New Roman"/>
            <w:noProof/>
            <w:lang w:eastAsia="hu-HU"/>
          </w:rPr>
          <w:t>Az ajánlatok elbírálásának menete, szempontrendszere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_Toc4069245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5952E0E" w14:textId="391960F0" w:rsidR="00F105B8" w:rsidRDefault="00F105B8">
      <w:pPr>
        <w:pStyle w:val="TJ2"/>
        <w:tabs>
          <w:tab w:val="left" w:pos="660"/>
        </w:tabs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hyperlink w:anchor="_Toc4069246" w:history="1">
        <w:r w:rsidRPr="00DB18D0">
          <w:rPr>
            <w:rStyle w:val="Hiperhivatkozs"/>
            <w:i/>
            <w:lang w:eastAsia="hu-HU"/>
          </w:rPr>
          <w:t>a.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hu-HU"/>
          </w:rPr>
          <w:tab/>
        </w:r>
        <w:r w:rsidRPr="00DB18D0">
          <w:rPr>
            <w:rStyle w:val="Hiperhivatkozs"/>
            <w:i/>
          </w:rPr>
          <w:t>Az ajánlatok felbontásának a helye és időpontja, jelen lévők megnevezése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_Toc4069246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47148D21" w14:textId="509745FE" w:rsidR="00F105B8" w:rsidRDefault="00F105B8">
      <w:pPr>
        <w:pStyle w:val="TJ2"/>
        <w:tabs>
          <w:tab w:val="left" w:pos="660"/>
        </w:tabs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hyperlink w:anchor="_Toc4069247" w:history="1">
        <w:r w:rsidRPr="00DB18D0">
          <w:rPr>
            <w:rStyle w:val="Hiperhivatkozs"/>
            <w:i/>
          </w:rPr>
          <w:t>b.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hu-HU"/>
          </w:rPr>
          <w:tab/>
        </w:r>
        <w:r w:rsidRPr="00DB18D0">
          <w:rPr>
            <w:rStyle w:val="Hiperhivatkozs"/>
            <w:i/>
          </w:rPr>
          <w:t>Az ajánlatok elbírálására vonatkozó időtartam, az elbírálásra jogosult megnevezése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_Toc4069247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7A76F93E" w14:textId="2FBC6396" w:rsidR="00F105B8" w:rsidRDefault="00F105B8">
      <w:pPr>
        <w:pStyle w:val="TJ2"/>
        <w:tabs>
          <w:tab w:val="left" w:pos="660"/>
        </w:tabs>
        <w:rPr>
          <w:rFonts w:asciiTheme="minorHAnsi" w:eastAsiaTheme="minorEastAsia" w:hAnsiTheme="minorHAnsi" w:cstheme="minorBidi"/>
          <w:sz w:val="22"/>
          <w:szCs w:val="22"/>
          <w:lang w:eastAsia="hu-HU"/>
        </w:rPr>
      </w:pPr>
      <w:hyperlink w:anchor="_Toc4069248" w:history="1">
        <w:r w:rsidRPr="00DB18D0">
          <w:rPr>
            <w:rStyle w:val="Hiperhivatkozs"/>
            <w:i/>
          </w:rPr>
          <w:t>c.</w:t>
        </w:r>
        <w:r>
          <w:rPr>
            <w:rFonts w:asciiTheme="minorHAnsi" w:eastAsiaTheme="minorEastAsia" w:hAnsiTheme="minorHAnsi" w:cstheme="minorBidi"/>
            <w:sz w:val="22"/>
            <w:szCs w:val="22"/>
            <w:lang w:eastAsia="hu-HU"/>
          </w:rPr>
          <w:tab/>
        </w:r>
        <w:r w:rsidRPr="00DB18D0">
          <w:rPr>
            <w:rStyle w:val="Hiperhivatkozs"/>
            <w:i/>
          </w:rPr>
          <w:t>Bírálati szempontok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_Toc4069248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4144C0B3" w14:textId="6DA1E92B" w:rsidR="00F105B8" w:rsidRDefault="00F105B8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9249" w:history="1">
        <w:r w:rsidRPr="00DB18D0">
          <w:rPr>
            <w:rStyle w:val="Hiperhivatkozs"/>
            <w:rFonts w:ascii="Symbol" w:hAnsi="Symbol"/>
            <w:noProof/>
          </w:rPr>
          <w:t></w:t>
        </w:r>
        <w:r>
          <w:rPr>
            <w:rFonts w:eastAsiaTheme="minorEastAsia"/>
            <w:noProof/>
            <w:lang w:eastAsia="hu-HU"/>
          </w:rPr>
          <w:tab/>
        </w:r>
        <w:r w:rsidRPr="00DB18D0">
          <w:rPr>
            <w:rStyle w:val="Hiperhivatkozs"/>
            <w:noProof/>
          </w:rPr>
          <w:t>ALKALMASSÁGI FELTÉTELEK: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_Toc4069249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5A17291" w14:textId="7CDFC576" w:rsidR="00F105B8" w:rsidRDefault="00F105B8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9250" w:history="1">
        <w:r w:rsidRPr="00DB18D0">
          <w:rPr>
            <w:rStyle w:val="Hiperhivatkozs"/>
            <w:rFonts w:ascii="Symbol" w:hAnsi="Symbol"/>
            <w:noProof/>
          </w:rPr>
          <w:t></w:t>
        </w:r>
        <w:r>
          <w:rPr>
            <w:rFonts w:eastAsiaTheme="minorEastAsia"/>
            <w:noProof/>
            <w:lang w:eastAsia="hu-HU"/>
          </w:rPr>
          <w:tab/>
        </w:r>
        <w:r w:rsidRPr="00DB18D0">
          <w:rPr>
            <w:rStyle w:val="Hiperhivatkozs"/>
            <w:noProof/>
          </w:rPr>
          <w:t>ÉRVÉNYTELEN AZ AJÁNLAT: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_Toc4069250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DB4C87E" w14:textId="497857CC" w:rsidR="00F105B8" w:rsidRDefault="00F105B8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9251" w:history="1">
        <w:r w:rsidRPr="00DB18D0">
          <w:rPr>
            <w:rStyle w:val="Hiperhivatkozs"/>
            <w:rFonts w:ascii="Symbol" w:hAnsi="Symbol"/>
            <w:noProof/>
          </w:rPr>
          <w:t></w:t>
        </w:r>
        <w:r>
          <w:rPr>
            <w:rFonts w:eastAsiaTheme="minorEastAsia"/>
            <w:noProof/>
            <w:lang w:eastAsia="hu-HU"/>
          </w:rPr>
          <w:tab/>
        </w:r>
        <w:r w:rsidRPr="00DB18D0">
          <w:rPr>
            <w:rStyle w:val="Hiperhivatkozs"/>
            <w:noProof/>
          </w:rPr>
          <w:t>ÉRTÉKELÉSI SZEMPONT: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_Toc4069251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B7C5CDF" w14:textId="7E81D8D5" w:rsidR="00F105B8" w:rsidRDefault="00F105B8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9252" w:history="1">
        <w:r w:rsidRPr="00DB18D0">
          <w:rPr>
            <w:rStyle w:val="Hiperhivatkozs"/>
            <w:rFonts w:eastAsia="Times New Roman"/>
            <w:noProof/>
            <w:lang w:eastAsia="hu-HU"/>
          </w:rPr>
          <w:t>15.</w:t>
        </w:r>
        <w:r>
          <w:rPr>
            <w:rFonts w:eastAsiaTheme="minorEastAsia"/>
            <w:noProof/>
            <w:lang w:eastAsia="hu-HU"/>
          </w:rPr>
          <w:tab/>
        </w:r>
        <w:r w:rsidRPr="00DB18D0">
          <w:rPr>
            <w:rStyle w:val="Hiperhivatkozs"/>
            <w:rFonts w:eastAsia="Times New Roman"/>
            <w:noProof/>
            <w:lang w:eastAsia="hu-HU"/>
          </w:rPr>
          <w:t>Ajánlati kötöttség: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_Toc4069252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D039B59" w14:textId="44758C0A" w:rsidR="00F105B8" w:rsidRDefault="00F105B8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9253" w:history="1">
        <w:r w:rsidRPr="00DB18D0">
          <w:rPr>
            <w:rStyle w:val="Hiperhivatkozs"/>
            <w:rFonts w:eastAsia="Times New Roman"/>
            <w:noProof/>
            <w:lang w:eastAsia="hu-HU"/>
          </w:rPr>
          <w:t>16.</w:t>
        </w:r>
        <w:r>
          <w:rPr>
            <w:rFonts w:eastAsiaTheme="minorEastAsia"/>
            <w:noProof/>
            <w:lang w:eastAsia="hu-HU"/>
          </w:rPr>
          <w:tab/>
        </w:r>
        <w:r w:rsidRPr="00DB18D0">
          <w:rPr>
            <w:rStyle w:val="Hiperhivatkozs"/>
            <w:rFonts w:eastAsia="Times New Roman"/>
            <w:noProof/>
            <w:lang w:eastAsia="hu-HU"/>
          </w:rPr>
          <w:t>Az eredménytelenség esetei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_Toc4069253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E6B71FB" w14:textId="5C93EE2E" w:rsidR="00F105B8" w:rsidRDefault="00F105B8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9254" w:history="1">
        <w:r w:rsidRPr="00DB18D0">
          <w:rPr>
            <w:rStyle w:val="Hiperhivatkozs"/>
            <w:rFonts w:eastAsia="Times New Roman"/>
            <w:noProof/>
            <w:lang w:eastAsia="hu-HU"/>
          </w:rPr>
          <w:t>17.</w:t>
        </w:r>
        <w:r>
          <w:rPr>
            <w:rFonts w:eastAsiaTheme="minorEastAsia"/>
            <w:noProof/>
            <w:lang w:eastAsia="hu-HU"/>
          </w:rPr>
          <w:tab/>
        </w:r>
        <w:r w:rsidRPr="00DB18D0">
          <w:rPr>
            <w:rStyle w:val="Hiperhivatkozs"/>
            <w:rFonts w:eastAsia="Times New Roman"/>
            <w:noProof/>
            <w:lang w:eastAsia="hu-HU"/>
          </w:rPr>
          <w:t>Szerződéses feltételek: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_Toc4069254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B00A36A" w14:textId="1CCC2269" w:rsidR="00F105B8" w:rsidRDefault="00F105B8">
      <w:pPr>
        <w:pStyle w:val="TJ1"/>
        <w:tabs>
          <w:tab w:val="left" w:pos="66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9255" w:history="1">
        <w:r w:rsidRPr="00DB18D0">
          <w:rPr>
            <w:rStyle w:val="Hiperhivatkozs"/>
            <w:rFonts w:eastAsia="Times New Roman"/>
            <w:noProof/>
            <w:lang w:eastAsia="hu-HU"/>
          </w:rPr>
          <w:t>18.</w:t>
        </w:r>
        <w:r>
          <w:rPr>
            <w:rFonts w:eastAsiaTheme="minorEastAsia"/>
            <w:noProof/>
            <w:lang w:eastAsia="hu-HU"/>
          </w:rPr>
          <w:tab/>
        </w:r>
        <w:r w:rsidRPr="00DB18D0">
          <w:rPr>
            <w:rStyle w:val="Hiperhivatkozs"/>
            <w:rFonts w:eastAsia="Times New Roman"/>
            <w:noProof/>
            <w:lang w:eastAsia="hu-HU"/>
          </w:rPr>
          <w:t>Egyéb rendelkezések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_Toc4069255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28A15D0" w14:textId="282CD6CA" w:rsidR="00F105B8" w:rsidRDefault="00F105B8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9256" w:history="1">
        <w:r w:rsidRPr="00DB18D0">
          <w:rPr>
            <w:rStyle w:val="Hiperhivatkozs"/>
            <w:noProof/>
          </w:rPr>
          <w:t>1.</w:t>
        </w:r>
        <w:r>
          <w:rPr>
            <w:rFonts w:eastAsiaTheme="minorEastAsia"/>
            <w:noProof/>
            <w:lang w:eastAsia="hu-HU"/>
          </w:rPr>
          <w:tab/>
        </w:r>
        <w:r w:rsidRPr="00DB18D0">
          <w:rPr>
            <w:rStyle w:val="Hiperhivatkozs"/>
            <w:noProof/>
          </w:rPr>
          <w:t>számú melléklet: Titoktartási nyilatkozat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_Toc4069256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673B396" w14:textId="5104DFBB" w:rsidR="00F105B8" w:rsidRDefault="00F105B8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9257" w:history="1">
        <w:r w:rsidRPr="00DB18D0">
          <w:rPr>
            <w:rStyle w:val="Hiperhivatkozs"/>
            <w:noProof/>
          </w:rPr>
          <w:t>2.</w:t>
        </w:r>
        <w:r>
          <w:rPr>
            <w:rFonts w:eastAsiaTheme="minorEastAsia"/>
            <w:noProof/>
            <w:lang w:eastAsia="hu-HU"/>
          </w:rPr>
          <w:tab/>
        </w:r>
        <w:r w:rsidRPr="00DB18D0">
          <w:rPr>
            <w:rStyle w:val="Hiperhivatkozs"/>
            <w:noProof/>
          </w:rPr>
          <w:t>számú melléklet: Tender átadás-átvételi nyilatkozat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_Toc4069257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FBD7853" w14:textId="5442EBBC" w:rsidR="00F105B8" w:rsidRDefault="00F105B8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9258" w:history="1">
        <w:r w:rsidRPr="00DB18D0">
          <w:rPr>
            <w:rStyle w:val="Hiperhivatkozs"/>
            <w:noProof/>
          </w:rPr>
          <w:t>3.</w:t>
        </w:r>
        <w:r>
          <w:rPr>
            <w:rFonts w:eastAsiaTheme="minorEastAsia"/>
            <w:noProof/>
            <w:lang w:eastAsia="hu-HU"/>
          </w:rPr>
          <w:tab/>
        </w:r>
        <w:r w:rsidRPr="00DB18D0">
          <w:rPr>
            <w:rStyle w:val="Hiperhivatkozs"/>
            <w:noProof/>
          </w:rPr>
          <w:t>számú melléklet: tulajdoni lap és térképmásolat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_Toc4069258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2BE0B81" w14:textId="705ACCB2" w:rsidR="00F105B8" w:rsidRDefault="00F105B8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9259" w:history="1">
        <w:r w:rsidRPr="00DB18D0">
          <w:rPr>
            <w:rStyle w:val="Hiperhivatkozs"/>
            <w:noProof/>
          </w:rPr>
          <w:t>4.</w:t>
        </w:r>
        <w:r>
          <w:rPr>
            <w:rFonts w:eastAsiaTheme="minorEastAsia"/>
            <w:noProof/>
            <w:lang w:eastAsia="hu-HU"/>
          </w:rPr>
          <w:tab/>
        </w:r>
        <w:r w:rsidRPr="00DB18D0">
          <w:rPr>
            <w:rStyle w:val="Hiperhivatkozs"/>
            <w:noProof/>
          </w:rPr>
          <w:t>számú melléklet: ……/2019. (III.28.) Öh. határozat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_Toc4069259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FCC175F" w14:textId="794F5756" w:rsidR="00F105B8" w:rsidRDefault="00F105B8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9260" w:history="1">
        <w:r w:rsidRPr="00DB18D0">
          <w:rPr>
            <w:rStyle w:val="Hiperhivatkozs"/>
            <w:noProof/>
          </w:rPr>
          <w:t>5.</w:t>
        </w:r>
        <w:r>
          <w:rPr>
            <w:rFonts w:eastAsiaTheme="minorEastAsia"/>
            <w:noProof/>
            <w:lang w:eastAsia="hu-HU"/>
          </w:rPr>
          <w:tab/>
        </w:r>
        <w:r w:rsidRPr="00DB18D0">
          <w:rPr>
            <w:rStyle w:val="Hiperhivatkozs"/>
            <w:noProof/>
          </w:rPr>
          <w:t>számú melléklet: BFKH határozatok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_Toc4069260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3A98A9B" w14:textId="306431F8" w:rsidR="00F105B8" w:rsidRDefault="00F105B8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9261" w:history="1">
        <w:r w:rsidRPr="00DB18D0">
          <w:rPr>
            <w:rStyle w:val="Hiperhivatkozs"/>
            <w:noProof/>
          </w:rPr>
          <w:t>6.</w:t>
        </w:r>
        <w:r>
          <w:rPr>
            <w:rFonts w:eastAsiaTheme="minorEastAsia"/>
            <w:noProof/>
            <w:lang w:eastAsia="hu-HU"/>
          </w:rPr>
          <w:tab/>
        </w:r>
        <w:r w:rsidRPr="00DB18D0">
          <w:rPr>
            <w:rStyle w:val="Hiperhivatkozs"/>
            <w:noProof/>
          </w:rPr>
          <w:t>számú melléklet: Bontási tervdokumentációk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_Toc4069261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A370FC9" w14:textId="0E4C26BF" w:rsidR="00F105B8" w:rsidRDefault="00F105B8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9262" w:history="1">
        <w:r w:rsidRPr="00DB18D0">
          <w:rPr>
            <w:rStyle w:val="Hiperhivatkozs"/>
            <w:noProof/>
          </w:rPr>
          <w:t>7.</w:t>
        </w:r>
        <w:r>
          <w:rPr>
            <w:rFonts w:eastAsiaTheme="minorEastAsia"/>
            <w:noProof/>
            <w:lang w:eastAsia="hu-HU"/>
          </w:rPr>
          <w:tab/>
        </w:r>
        <w:r w:rsidRPr="00DB18D0">
          <w:rPr>
            <w:rStyle w:val="Hiperhivatkozs"/>
            <w:noProof/>
          </w:rPr>
          <w:t>számú melléklet: Tartószerkezeti szakvélemény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_Toc4069262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D6563B1" w14:textId="67CF0625" w:rsidR="00F105B8" w:rsidRDefault="00F105B8">
      <w:pPr>
        <w:pStyle w:val="TJ3"/>
        <w:tabs>
          <w:tab w:val="left" w:pos="880"/>
          <w:tab w:val="right" w:leader="dot" w:pos="10456"/>
        </w:tabs>
        <w:rPr>
          <w:rFonts w:eastAsiaTheme="minorEastAsia"/>
          <w:noProof/>
          <w:lang w:eastAsia="hu-HU"/>
        </w:rPr>
      </w:pPr>
      <w:hyperlink w:anchor="_Toc4069263" w:history="1">
        <w:r w:rsidRPr="00DB18D0">
          <w:rPr>
            <w:rStyle w:val="Hiperhivatkozs"/>
            <w:noProof/>
          </w:rPr>
          <w:t>8.</w:t>
        </w:r>
        <w:r>
          <w:rPr>
            <w:rFonts w:eastAsiaTheme="minorEastAsia"/>
            <w:noProof/>
            <w:lang w:eastAsia="hu-HU"/>
          </w:rPr>
          <w:tab/>
        </w:r>
        <w:r w:rsidRPr="00DB18D0">
          <w:rPr>
            <w:rStyle w:val="Hiperhivatkozs"/>
            <w:noProof/>
          </w:rPr>
          <w:t>számú melléklet: 18/2016 (III.4.) önkormányzati rendelet 1. számú melléklete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_Toc4069263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A3FFC8E" w14:textId="7A3FFFC1" w:rsidR="006003C0" w:rsidRDefault="006003C0" w:rsidP="006003C0">
      <w:pPr>
        <w:jc w:val="right"/>
      </w:pPr>
      <w:r w:rsidRPr="00A269F2">
        <w:rPr>
          <w:sz w:val="20"/>
          <w:szCs w:val="20"/>
        </w:rPr>
        <w:fldChar w:fldCharType="end"/>
      </w:r>
    </w:p>
    <w:sectPr w:rsidR="006003C0" w:rsidSect="00DB0555"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3CB55B" w14:textId="77777777" w:rsidR="00491FF2" w:rsidRDefault="00491FF2" w:rsidP="0029262A">
      <w:pPr>
        <w:spacing w:after="0" w:line="240" w:lineRule="auto"/>
      </w:pPr>
      <w:r>
        <w:separator/>
      </w:r>
    </w:p>
  </w:endnote>
  <w:endnote w:type="continuationSeparator" w:id="0">
    <w:p w14:paraId="74ACBBCB" w14:textId="77777777" w:rsidR="00491FF2" w:rsidRDefault="00491FF2" w:rsidP="00292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03576344"/>
      <w:docPartObj>
        <w:docPartGallery w:val="Page Numbers (Bottom of Page)"/>
        <w:docPartUnique/>
      </w:docPartObj>
    </w:sdtPr>
    <w:sdtEndPr/>
    <w:sdtContent>
      <w:p w14:paraId="122AF22A" w14:textId="36B78D49" w:rsidR="00491FF2" w:rsidRDefault="00491FF2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05B8">
          <w:rPr>
            <w:noProof/>
          </w:rPr>
          <w:t>11</w:t>
        </w:r>
        <w:r>
          <w:fldChar w:fldCharType="end"/>
        </w:r>
      </w:p>
    </w:sdtContent>
  </w:sdt>
  <w:p w14:paraId="1499000A" w14:textId="77777777" w:rsidR="00491FF2" w:rsidRDefault="00491FF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11B212" w14:textId="77777777" w:rsidR="00491FF2" w:rsidRDefault="00491FF2" w:rsidP="0029262A">
      <w:pPr>
        <w:spacing w:after="0" w:line="240" w:lineRule="auto"/>
      </w:pPr>
      <w:r>
        <w:separator/>
      </w:r>
    </w:p>
  </w:footnote>
  <w:footnote w:type="continuationSeparator" w:id="0">
    <w:p w14:paraId="588A488C" w14:textId="77777777" w:rsidR="00491FF2" w:rsidRDefault="00491FF2" w:rsidP="002926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67D49"/>
    <w:multiLevelType w:val="hybridMultilevel"/>
    <w:tmpl w:val="65D2A6E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627F8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00007"/>
    <w:multiLevelType w:val="hybridMultilevel"/>
    <w:tmpl w:val="5B3A3C00"/>
    <w:lvl w:ilvl="0" w:tplc="040E0019">
      <w:start w:val="1"/>
      <w:numFmt w:val="lowerLetter"/>
      <w:lvlText w:val="%1."/>
      <w:lvlJc w:val="left"/>
      <w:pPr>
        <w:ind w:left="2345" w:hanging="360"/>
      </w:pPr>
    </w:lvl>
    <w:lvl w:ilvl="1" w:tplc="040E0019" w:tentative="1">
      <w:start w:val="1"/>
      <w:numFmt w:val="lowerLetter"/>
      <w:lvlText w:val="%2."/>
      <w:lvlJc w:val="left"/>
      <w:pPr>
        <w:ind w:left="3065" w:hanging="360"/>
      </w:pPr>
    </w:lvl>
    <w:lvl w:ilvl="2" w:tplc="040E001B" w:tentative="1">
      <w:start w:val="1"/>
      <w:numFmt w:val="lowerRoman"/>
      <w:lvlText w:val="%3."/>
      <w:lvlJc w:val="right"/>
      <w:pPr>
        <w:ind w:left="3785" w:hanging="180"/>
      </w:pPr>
    </w:lvl>
    <w:lvl w:ilvl="3" w:tplc="040E000F" w:tentative="1">
      <w:start w:val="1"/>
      <w:numFmt w:val="decimal"/>
      <w:lvlText w:val="%4."/>
      <w:lvlJc w:val="left"/>
      <w:pPr>
        <w:ind w:left="4505" w:hanging="360"/>
      </w:pPr>
    </w:lvl>
    <w:lvl w:ilvl="4" w:tplc="040E0019" w:tentative="1">
      <w:start w:val="1"/>
      <w:numFmt w:val="lowerLetter"/>
      <w:lvlText w:val="%5."/>
      <w:lvlJc w:val="left"/>
      <w:pPr>
        <w:ind w:left="5225" w:hanging="360"/>
      </w:pPr>
    </w:lvl>
    <w:lvl w:ilvl="5" w:tplc="040E001B" w:tentative="1">
      <w:start w:val="1"/>
      <w:numFmt w:val="lowerRoman"/>
      <w:lvlText w:val="%6."/>
      <w:lvlJc w:val="right"/>
      <w:pPr>
        <w:ind w:left="5945" w:hanging="180"/>
      </w:pPr>
    </w:lvl>
    <w:lvl w:ilvl="6" w:tplc="040E000F" w:tentative="1">
      <w:start w:val="1"/>
      <w:numFmt w:val="decimal"/>
      <w:lvlText w:val="%7."/>
      <w:lvlJc w:val="left"/>
      <w:pPr>
        <w:ind w:left="6665" w:hanging="360"/>
      </w:pPr>
    </w:lvl>
    <w:lvl w:ilvl="7" w:tplc="040E0019" w:tentative="1">
      <w:start w:val="1"/>
      <w:numFmt w:val="lowerLetter"/>
      <w:lvlText w:val="%8."/>
      <w:lvlJc w:val="left"/>
      <w:pPr>
        <w:ind w:left="7385" w:hanging="360"/>
      </w:pPr>
    </w:lvl>
    <w:lvl w:ilvl="8" w:tplc="040E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3" w15:restartNumberingAfterBreak="0">
    <w:nsid w:val="176E791B"/>
    <w:multiLevelType w:val="hybridMultilevel"/>
    <w:tmpl w:val="466620B2"/>
    <w:lvl w:ilvl="0" w:tplc="31C4ACDE">
      <w:start w:val="1"/>
      <w:numFmt w:val="decimal"/>
      <w:lvlText w:val="%1."/>
      <w:lvlJc w:val="left"/>
      <w:pPr>
        <w:ind w:left="1776" w:hanging="360"/>
      </w:pPr>
      <w:rPr>
        <w:rFonts w:ascii="Times New Roman" w:hAnsi="Times New Roman" w:cs="Times New Roman" w:hint="default"/>
      </w:rPr>
    </w:lvl>
    <w:lvl w:ilvl="1" w:tplc="040E0019">
      <w:start w:val="1"/>
      <w:numFmt w:val="lowerLetter"/>
      <w:lvlText w:val="%2."/>
      <w:lvlJc w:val="left"/>
      <w:pPr>
        <w:ind w:left="2496" w:hanging="360"/>
      </w:pPr>
      <w:rPr>
        <w:rFonts w:ascii="Times New Roman" w:hAnsi="Times New Roman" w:cs="Times New Roman"/>
      </w:rPr>
    </w:lvl>
    <w:lvl w:ilvl="2" w:tplc="040E001B">
      <w:start w:val="1"/>
      <w:numFmt w:val="lowerRoman"/>
      <w:lvlText w:val="%3."/>
      <w:lvlJc w:val="right"/>
      <w:pPr>
        <w:ind w:left="3216" w:hanging="180"/>
      </w:pPr>
      <w:rPr>
        <w:rFonts w:ascii="Times New Roman" w:hAnsi="Times New Roman" w:cs="Times New Roman"/>
      </w:rPr>
    </w:lvl>
    <w:lvl w:ilvl="3" w:tplc="040E000F">
      <w:start w:val="1"/>
      <w:numFmt w:val="decimal"/>
      <w:lvlText w:val="%4."/>
      <w:lvlJc w:val="left"/>
      <w:pPr>
        <w:ind w:left="3936" w:hanging="360"/>
      </w:pPr>
      <w:rPr>
        <w:rFonts w:ascii="Times New Roman" w:hAnsi="Times New Roman" w:cs="Times New Roman"/>
      </w:rPr>
    </w:lvl>
    <w:lvl w:ilvl="4" w:tplc="040E0019">
      <w:start w:val="1"/>
      <w:numFmt w:val="lowerLetter"/>
      <w:lvlText w:val="%5."/>
      <w:lvlJc w:val="left"/>
      <w:pPr>
        <w:ind w:left="4656" w:hanging="360"/>
      </w:pPr>
      <w:rPr>
        <w:rFonts w:ascii="Times New Roman" w:hAnsi="Times New Roman" w:cs="Times New Roman"/>
      </w:rPr>
    </w:lvl>
    <w:lvl w:ilvl="5" w:tplc="040E001B">
      <w:start w:val="1"/>
      <w:numFmt w:val="lowerRoman"/>
      <w:lvlText w:val="%6."/>
      <w:lvlJc w:val="right"/>
      <w:pPr>
        <w:ind w:left="5376" w:hanging="180"/>
      </w:pPr>
      <w:rPr>
        <w:rFonts w:ascii="Times New Roman" w:hAnsi="Times New Roman" w:cs="Times New Roman"/>
      </w:rPr>
    </w:lvl>
    <w:lvl w:ilvl="6" w:tplc="040E000F">
      <w:start w:val="1"/>
      <w:numFmt w:val="decimal"/>
      <w:lvlText w:val="%7."/>
      <w:lvlJc w:val="left"/>
      <w:pPr>
        <w:ind w:left="6096" w:hanging="360"/>
      </w:pPr>
      <w:rPr>
        <w:rFonts w:ascii="Times New Roman" w:hAnsi="Times New Roman" w:cs="Times New Roman"/>
      </w:rPr>
    </w:lvl>
    <w:lvl w:ilvl="7" w:tplc="040E0019">
      <w:start w:val="1"/>
      <w:numFmt w:val="lowerLetter"/>
      <w:lvlText w:val="%8."/>
      <w:lvlJc w:val="left"/>
      <w:pPr>
        <w:ind w:left="6816" w:hanging="360"/>
      </w:pPr>
      <w:rPr>
        <w:rFonts w:ascii="Times New Roman" w:hAnsi="Times New Roman" w:cs="Times New Roman"/>
      </w:rPr>
    </w:lvl>
    <w:lvl w:ilvl="8" w:tplc="040E001B">
      <w:start w:val="1"/>
      <w:numFmt w:val="lowerRoman"/>
      <w:lvlText w:val="%9."/>
      <w:lvlJc w:val="right"/>
      <w:pPr>
        <w:ind w:left="7536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18FE01F5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966B4A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8A3C0D"/>
    <w:multiLevelType w:val="hybridMultilevel"/>
    <w:tmpl w:val="E8746360"/>
    <w:lvl w:ilvl="0" w:tplc="C22EDA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D5C60A0"/>
    <w:multiLevelType w:val="hybridMultilevel"/>
    <w:tmpl w:val="556C74EA"/>
    <w:lvl w:ilvl="0" w:tplc="040E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2D875DB1"/>
    <w:multiLevelType w:val="hybridMultilevel"/>
    <w:tmpl w:val="42E6CCEC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DF712EE"/>
    <w:multiLevelType w:val="hybridMultilevel"/>
    <w:tmpl w:val="E252114C"/>
    <w:lvl w:ilvl="0" w:tplc="88F6EB3E">
      <w:start w:val="2010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5A25141"/>
    <w:multiLevelType w:val="hybridMultilevel"/>
    <w:tmpl w:val="DF7C3C2C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70C02C1"/>
    <w:multiLevelType w:val="hybridMultilevel"/>
    <w:tmpl w:val="D8FCEF82"/>
    <w:lvl w:ilvl="0" w:tplc="E3CE034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002628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671B33"/>
    <w:multiLevelType w:val="hybridMultilevel"/>
    <w:tmpl w:val="5172EF84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906C3B"/>
    <w:multiLevelType w:val="hybridMultilevel"/>
    <w:tmpl w:val="43C40FDC"/>
    <w:lvl w:ilvl="0" w:tplc="552A9F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5939D8"/>
    <w:multiLevelType w:val="hybridMultilevel"/>
    <w:tmpl w:val="F73EABF4"/>
    <w:lvl w:ilvl="0" w:tplc="B36243C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54797475"/>
    <w:multiLevelType w:val="hybridMultilevel"/>
    <w:tmpl w:val="E51E369C"/>
    <w:lvl w:ilvl="0" w:tplc="4C4EE368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962E22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BC3922"/>
    <w:multiLevelType w:val="hybridMultilevel"/>
    <w:tmpl w:val="D5D25BAE"/>
    <w:lvl w:ilvl="0" w:tplc="99C236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33055E"/>
    <w:multiLevelType w:val="multilevel"/>
    <w:tmpl w:val="B0B82F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E761CCC"/>
    <w:multiLevelType w:val="hybridMultilevel"/>
    <w:tmpl w:val="5DA284C4"/>
    <w:lvl w:ilvl="0" w:tplc="006C8978">
      <w:numFmt w:val="bullet"/>
      <w:lvlText w:val="-"/>
      <w:lvlJc w:val="left"/>
      <w:pPr>
        <w:ind w:left="-207" w:hanging="360"/>
      </w:pPr>
      <w:rPr>
        <w:rFonts w:ascii="Arial Narrow" w:eastAsia="Times New Roman" w:hAnsi="Arial Narrow" w:cs="Times New Roman" w:hint="default"/>
      </w:rPr>
    </w:lvl>
    <w:lvl w:ilvl="1" w:tplc="040E0003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8"/>
  </w:num>
  <w:num w:numId="3">
    <w:abstractNumId w:val="3"/>
  </w:num>
  <w:num w:numId="4">
    <w:abstractNumId w:val="17"/>
  </w:num>
  <w:num w:numId="5">
    <w:abstractNumId w:val="11"/>
  </w:num>
  <w:num w:numId="6">
    <w:abstractNumId w:val="10"/>
  </w:num>
  <w:num w:numId="7">
    <w:abstractNumId w:val="8"/>
  </w:num>
  <w:num w:numId="8">
    <w:abstractNumId w:val="6"/>
  </w:num>
  <w:num w:numId="9">
    <w:abstractNumId w:val="9"/>
  </w:num>
  <w:num w:numId="10">
    <w:abstractNumId w:val="19"/>
  </w:num>
  <w:num w:numId="11">
    <w:abstractNumId w:val="16"/>
  </w:num>
  <w:num w:numId="12">
    <w:abstractNumId w:val="2"/>
  </w:num>
  <w:num w:numId="13">
    <w:abstractNumId w:val="7"/>
  </w:num>
  <w:num w:numId="14">
    <w:abstractNumId w:val="15"/>
  </w:num>
  <w:num w:numId="15">
    <w:abstractNumId w:val="20"/>
  </w:num>
  <w:num w:numId="16">
    <w:abstractNumId w:val="4"/>
  </w:num>
  <w:num w:numId="17">
    <w:abstractNumId w:val="1"/>
  </w:num>
  <w:num w:numId="18">
    <w:abstractNumId w:val="5"/>
  </w:num>
  <w:num w:numId="19">
    <w:abstractNumId w:val="13"/>
  </w:num>
  <w:num w:numId="20">
    <w:abstractNumId w:val="0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555"/>
    <w:rsid w:val="0002308C"/>
    <w:rsid w:val="00027AB0"/>
    <w:rsid w:val="000356F7"/>
    <w:rsid w:val="000668DD"/>
    <w:rsid w:val="000A0343"/>
    <w:rsid w:val="000E7936"/>
    <w:rsid w:val="00100BAD"/>
    <w:rsid w:val="00104CE7"/>
    <w:rsid w:val="00115713"/>
    <w:rsid w:val="001305C2"/>
    <w:rsid w:val="001356E5"/>
    <w:rsid w:val="001756CB"/>
    <w:rsid w:val="00175DB3"/>
    <w:rsid w:val="001810A7"/>
    <w:rsid w:val="001A7C50"/>
    <w:rsid w:val="001C5115"/>
    <w:rsid w:val="00237E71"/>
    <w:rsid w:val="0024343A"/>
    <w:rsid w:val="00263D90"/>
    <w:rsid w:val="00264DFD"/>
    <w:rsid w:val="00275CB7"/>
    <w:rsid w:val="0029262A"/>
    <w:rsid w:val="00296157"/>
    <w:rsid w:val="002A3988"/>
    <w:rsid w:val="002C1D8F"/>
    <w:rsid w:val="002C623D"/>
    <w:rsid w:val="002D5ED9"/>
    <w:rsid w:val="00300336"/>
    <w:rsid w:val="00333B00"/>
    <w:rsid w:val="003724D6"/>
    <w:rsid w:val="003A13BE"/>
    <w:rsid w:val="003D1823"/>
    <w:rsid w:val="003D1AE1"/>
    <w:rsid w:val="003D4972"/>
    <w:rsid w:val="00430C5B"/>
    <w:rsid w:val="004349B5"/>
    <w:rsid w:val="00455EBC"/>
    <w:rsid w:val="00476C6B"/>
    <w:rsid w:val="00477EC9"/>
    <w:rsid w:val="00491FF2"/>
    <w:rsid w:val="00494D1A"/>
    <w:rsid w:val="004B7BAF"/>
    <w:rsid w:val="004D5997"/>
    <w:rsid w:val="00502049"/>
    <w:rsid w:val="005275D5"/>
    <w:rsid w:val="00560D0A"/>
    <w:rsid w:val="00561CF3"/>
    <w:rsid w:val="005905C5"/>
    <w:rsid w:val="00595D42"/>
    <w:rsid w:val="005E0860"/>
    <w:rsid w:val="005F1B38"/>
    <w:rsid w:val="006003C0"/>
    <w:rsid w:val="00606DBD"/>
    <w:rsid w:val="00651A3C"/>
    <w:rsid w:val="00652B40"/>
    <w:rsid w:val="00665D3A"/>
    <w:rsid w:val="006862E8"/>
    <w:rsid w:val="006A5B57"/>
    <w:rsid w:val="006D7264"/>
    <w:rsid w:val="007215EF"/>
    <w:rsid w:val="00755E43"/>
    <w:rsid w:val="00756E8A"/>
    <w:rsid w:val="0076141C"/>
    <w:rsid w:val="007715C1"/>
    <w:rsid w:val="00782774"/>
    <w:rsid w:val="00787BD3"/>
    <w:rsid w:val="007C12E5"/>
    <w:rsid w:val="007D5D9E"/>
    <w:rsid w:val="00817A7F"/>
    <w:rsid w:val="00823E70"/>
    <w:rsid w:val="00832D69"/>
    <w:rsid w:val="00835B16"/>
    <w:rsid w:val="008E6314"/>
    <w:rsid w:val="008F4290"/>
    <w:rsid w:val="008F6446"/>
    <w:rsid w:val="00925EA5"/>
    <w:rsid w:val="00935AA5"/>
    <w:rsid w:val="00952604"/>
    <w:rsid w:val="00964762"/>
    <w:rsid w:val="00993BD8"/>
    <w:rsid w:val="009E45DF"/>
    <w:rsid w:val="009E5764"/>
    <w:rsid w:val="00A04A6A"/>
    <w:rsid w:val="00A04A87"/>
    <w:rsid w:val="00A17327"/>
    <w:rsid w:val="00A269F2"/>
    <w:rsid w:val="00A44DBF"/>
    <w:rsid w:val="00A62D7C"/>
    <w:rsid w:val="00A76E0E"/>
    <w:rsid w:val="00AB29D6"/>
    <w:rsid w:val="00AD0058"/>
    <w:rsid w:val="00AD1526"/>
    <w:rsid w:val="00AF022A"/>
    <w:rsid w:val="00AF3952"/>
    <w:rsid w:val="00B10B38"/>
    <w:rsid w:val="00B31C69"/>
    <w:rsid w:val="00B341A9"/>
    <w:rsid w:val="00B813FD"/>
    <w:rsid w:val="00B8523C"/>
    <w:rsid w:val="00BA3E5F"/>
    <w:rsid w:val="00BE06E0"/>
    <w:rsid w:val="00BE3A78"/>
    <w:rsid w:val="00BE570F"/>
    <w:rsid w:val="00C14386"/>
    <w:rsid w:val="00C206F0"/>
    <w:rsid w:val="00C410A2"/>
    <w:rsid w:val="00C527E0"/>
    <w:rsid w:val="00C53381"/>
    <w:rsid w:val="00C56074"/>
    <w:rsid w:val="00C633DC"/>
    <w:rsid w:val="00C801D8"/>
    <w:rsid w:val="00C97640"/>
    <w:rsid w:val="00CE0A6D"/>
    <w:rsid w:val="00CE0CC5"/>
    <w:rsid w:val="00CE4688"/>
    <w:rsid w:val="00CE76DE"/>
    <w:rsid w:val="00D14119"/>
    <w:rsid w:val="00D24988"/>
    <w:rsid w:val="00D25846"/>
    <w:rsid w:val="00D40F43"/>
    <w:rsid w:val="00D561A4"/>
    <w:rsid w:val="00D61C92"/>
    <w:rsid w:val="00D7143E"/>
    <w:rsid w:val="00D8001D"/>
    <w:rsid w:val="00D84E34"/>
    <w:rsid w:val="00D92E69"/>
    <w:rsid w:val="00DA3BE2"/>
    <w:rsid w:val="00DB0555"/>
    <w:rsid w:val="00DB4D1B"/>
    <w:rsid w:val="00DB59F9"/>
    <w:rsid w:val="00DE23F6"/>
    <w:rsid w:val="00E505E4"/>
    <w:rsid w:val="00E75E2B"/>
    <w:rsid w:val="00E85FA0"/>
    <w:rsid w:val="00EC5AA0"/>
    <w:rsid w:val="00ED720D"/>
    <w:rsid w:val="00F105B8"/>
    <w:rsid w:val="00F12AD1"/>
    <w:rsid w:val="00F234A4"/>
    <w:rsid w:val="00F31B1C"/>
    <w:rsid w:val="00F43D0E"/>
    <w:rsid w:val="00F47025"/>
    <w:rsid w:val="00F504D1"/>
    <w:rsid w:val="00F71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BC194"/>
  <w15:docId w15:val="{0B704FA2-D5C1-4F77-9A28-A3A2C7A6C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BE57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6003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link w:val="Cmsor3Char"/>
    <w:uiPriority w:val="9"/>
    <w:qFormat/>
    <w:rsid w:val="00DB055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"/>
    <w:rsid w:val="00DB0555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paragraph" w:styleId="NormlWeb">
    <w:name w:val="Normal (Web)"/>
    <w:basedOn w:val="Norml"/>
    <w:uiPriority w:val="99"/>
    <w:semiHidden/>
    <w:unhideWhenUsed/>
    <w:rsid w:val="00DB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DB0555"/>
    <w:rPr>
      <w:b/>
      <w:bCs/>
    </w:rPr>
  </w:style>
  <w:style w:type="character" w:customStyle="1" w:styleId="apple-converted-space">
    <w:name w:val="apple-converted-space"/>
    <w:basedOn w:val="Bekezdsalapbettpusa"/>
    <w:rsid w:val="00DB0555"/>
  </w:style>
  <w:style w:type="character" w:styleId="Hiperhivatkozs">
    <w:name w:val="Hyperlink"/>
    <w:basedOn w:val="Bekezdsalapbettpusa"/>
    <w:uiPriority w:val="99"/>
    <w:unhideWhenUsed/>
    <w:rsid w:val="00DB0555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DB0555"/>
    <w:pPr>
      <w:ind w:left="720"/>
      <w:contextualSpacing/>
    </w:pPr>
  </w:style>
  <w:style w:type="paragraph" w:styleId="Szvegtrzs">
    <w:name w:val="Body Text"/>
    <w:basedOn w:val="Norml"/>
    <w:link w:val="SzvegtrzsChar"/>
    <w:semiHidden/>
    <w:rsid w:val="00D258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semiHidden/>
    <w:rsid w:val="00D25846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CE4688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CE4688"/>
  </w:style>
  <w:style w:type="table" w:styleId="Rcsostblzat">
    <w:name w:val="Table Grid"/>
    <w:basedOn w:val="Normltblzat"/>
    <w:uiPriority w:val="59"/>
    <w:rsid w:val="00263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szerbekezds1">
    <w:name w:val="Listaszerű bekezdés1"/>
    <w:basedOn w:val="Norml"/>
    <w:rsid w:val="00935AA5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A3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A3988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uiPriority w:val="9"/>
    <w:rsid w:val="006003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6003C0"/>
    <w:pPr>
      <w:spacing w:after="120"/>
      <w:ind w:left="283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6003C0"/>
    <w:rPr>
      <w:sz w:val="16"/>
      <w:szCs w:val="16"/>
    </w:rPr>
  </w:style>
  <w:style w:type="paragraph" w:styleId="Szvegtrzs2">
    <w:name w:val="Body Text 2"/>
    <w:basedOn w:val="Norml"/>
    <w:link w:val="Szvegtrzs2Char"/>
    <w:uiPriority w:val="99"/>
    <w:unhideWhenUsed/>
    <w:rsid w:val="006003C0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rsid w:val="006003C0"/>
  </w:style>
  <w:style w:type="paragraph" w:styleId="Szvegtrzs3">
    <w:name w:val="Body Text 3"/>
    <w:basedOn w:val="Norml"/>
    <w:link w:val="Szvegtrzs3Char"/>
    <w:uiPriority w:val="99"/>
    <w:semiHidden/>
    <w:unhideWhenUsed/>
    <w:rsid w:val="006003C0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6003C0"/>
    <w:rPr>
      <w:sz w:val="16"/>
      <w:szCs w:val="16"/>
    </w:rPr>
  </w:style>
  <w:style w:type="paragraph" w:styleId="TJ2">
    <w:name w:val="toc 2"/>
    <w:basedOn w:val="Norml"/>
    <w:next w:val="Norml"/>
    <w:autoRedefine/>
    <w:uiPriority w:val="39"/>
    <w:rsid w:val="006003C0"/>
    <w:pPr>
      <w:tabs>
        <w:tab w:val="right" w:leader="dot" w:pos="9060"/>
      </w:tabs>
      <w:spacing w:after="0" w:line="240" w:lineRule="auto"/>
      <w:ind w:left="240"/>
      <w:jc w:val="both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styleId="TJ3">
    <w:name w:val="toc 3"/>
    <w:basedOn w:val="Norml"/>
    <w:next w:val="Norml"/>
    <w:autoRedefine/>
    <w:uiPriority w:val="39"/>
    <w:unhideWhenUsed/>
    <w:rsid w:val="00BE570F"/>
    <w:pPr>
      <w:spacing w:after="100"/>
      <w:ind w:left="440"/>
    </w:pPr>
  </w:style>
  <w:style w:type="character" w:customStyle="1" w:styleId="Cmsor1Char">
    <w:name w:val="Címsor 1 Char"/>
    <w:basedOn w:val="Bekezdsalapbettpusa"/>
    <w:link w:val="Cmsor1"/>
    <w:uiPriority w:val="9"/>
    <w:rsid w:val="00BE57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J1">
    <w:name w:val="toc 1"/>
    <w:basedOn w:val="Norml"/>
    <w:next w:val="Norml"/>
    <w:autoRedefine/>
    <w:uiPriority w:val="39"/>
    <w:unhideWhenUsed/>
    <w:rsid w:val="00BE570F"/>
    <w:pPr>
      <w:spacing w:after="100"/>
    </w:pPr>
  </w:style>
  <w:style w:type="paragraph" w:styleId="lfej">
    <w:name w:val="header"/>
    <w:basedOn w:val="Norml"/>
    <w:link w:val="lfejChar"/>
    <w:uiPriority w:val="99"/>
    <w:unhideWhenUsed/>
    <w:rsid w:val="00292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9262A"/>
  </w:style>
  <w:style w:type="paragraph" w:styleId="llb">
    <w:name w:val="footer"/>
    <w:basedOn w:val="Norml"/>
    <w:link w:val="llbChar"/>
    <w:unhideWhenUsed/>
    <w:rsid w:val="00292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9262A"/>
  </w:style>
  <w:style w:type="character" w:styleId="Oldalszm">
    <w:name w:val="page number"/>
    <w:basedOn w:val="Bekezdsalapbettpusa"/>
    <w:semiHidden/>
    <w:rsid w:val="00100BAD"/>
  </w:style>
  <w:style w:type="character" w:styleId="Jegyzethivatkozs">
    <w:name w:val="annotation reference"/>
    <w:basedOn w:val="Bekezdsalapbettpusa"/>
    <w:uiPriority w:val="99"/>
    <w:semiHidden/>
    <w:unhideWhenUsed/>
    <w:rsid w:val="00A1732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A17327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A1732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vezerig@zugloizrt.hu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379BE6-843A-4688-8477-F3537C7D4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11</Pages>
  <Words>3649</Words>
  <Characters>25179</Characters>
  <Application>Microsoft Office Word</Application>
  <DocSecurity>0</DocSecurity>
  <Lines>209</Lines>
  <Paragraphs>57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Szalva Judit</dc:creator>
  <cp:lastModifiedBy>Judit Szalva</cp:lastModifiedBy>
  <cp:revision>12</cp:revision>
  <cp:lastPrinted>2017-08-01T07:20:00Z</cp:lastPrinted>
  <dcterms:created xsi:type="dcterms:W3CDTF">2018-09-13T08:16:00Z</dcterms:created>
  <dcterms:modified xsi:type="dcterms:W3CDTF">2019-03-21T13:00:00Z</dcterms:modified>
</cp:coreProperties>
</file>