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CC" w:rsidRDefault="005F43CC" w:rsidP="005F43CC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Budapest Főváros XIV. Kerület Zugló Önkormányzata Képviselő-testülete</w:t>
      </w:r>
    </w:p>
    <w:p w:rsidR="005F43CC" w:rsidRDefault="005F43CC" w:rsidP="005F43CC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…</w:t>
      </w:r>
      <w:proofErr w:type="gramEnd"/>
      <w:r>
        <w:rPr>
          <w:rFonts w:ascii="Times New Roman" w:eastAsia="Times New Roman" w:hAnsi="Times New Roman" w:cs="Times New Roman"/>
        </w:rPr>
        <w:t>/2018. (…) önkormányzati rendelete</w:t>
      </w:r>
    </w:p>
    <w:p w:rsidR="005F43CC" w:rsidRDefault="005F43CC" w:rsidP="005F43CC">
      <w:pPr>
        <w:pStyle w:val="xl49"/>
        <w:shd w:val="clear" w:color="auto" w:fill="D9D9D9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településkép védelméről szóló 38/2017. (IX. 25.) önkormányzati rendelet módosításáról</w:t>
      </w:r>
    </w:p>
    <w:p w:rsidR="005F43CC" w:rsidRDefault="005F43CC" w:rsidP="005F43CC">
      <w:pPr>
        <w:tabs>
          <w:tab w:val="left" w:pos="284"/>
        </w:tabs>
        <w:spacing w:line="276" w:lineRule="auto"/>
        <w:ind w:left="142"/>
        <w:jc w:val="both"/>
        <w:rPr>
          <w:sz w:val="24"/>
          <w:szCs w:val="24"/>
        </w:rPr>
      </w:pPr>
    </w:p>
    <w:p w:rsidR="005F43CC" w:rsidRDefault="005F43CC" w:rsidP="005F43C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Budapest Főváros XIV. Kerület Zugló Önkormányzata Képviselő-testülete a településkép védelméről szóló 2016. évi LXXIV. törvény 12. § (2) bekezdésében kapott felhatalmazás alapján, az épített környezet alakításáról és védelméről szóló 1997. évi LXXVIII. törvény </w:t>
      </w:r>
      <w:r>
        <w:rPr>
          <w:sz w:val="24"/>
          <w:szCs w:val="24"/>
        </w:rPr>
        <w:br/>
        <w:t xml:space="preserve">57. § (2)-(3) bekezdésében meghatározott feladatkörében eljárva a következőket rendeli el: </w:t>
      </w:r>
    </w:p>
    <w:p w:rsidR="005F43CC" w:rsidRDefault="005F43CC" w:rsidP="005F43C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5F43CC" w:rsidRDefault="005F43CC" w:rsidP="005F43CC">
      <w:pPr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§</w:t>
      </w:r>
    </w:p>
    <w:p w:rsidR="005F43CC" w:rsidRDefault="005F43CC" w:rsidP="005F43CC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F43CC" w:rsidRDefault="005F43CC" w:rsidP="005F43C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 Főváros XIV. Kerület Zugló Önkormányzata Képviselő-testületének a településkép védelméről szóló 38/2017. (IX. 25.) önkormányzati rendelet 2. melléklete az 1. melléklet szerint módosul.</w:t>
      </w:r>
    </w:p>
    <w:p w:rsidR="005F43CC" w:rsidRDefault="005F43CC" w:rsidP="005F43C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281A9B" w:rsidRPr="00C06522" w:rsidRDefault="00281A9B" w:rsidP="00281A9B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C06522">
        <w:rPr>
          <w:b/>
          <w:bCs/>
          <w:color w:val="000000"/>
          <w:sz w:val="24"/>
          <w:szCs w:val="24"/>
        </w:rPr>
        <w:t>2. §</w:t>
      </w:r>
    </w:p>
    <w:p w:rsidR="00281A9B" w:rsidRPr="00C06522" w:rsidRDefault="00281A9B" w:rsidP="00281A9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281A9B" w:rsidRDefault="00281A9B" w:rsidP="00281A9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C06522">
        <w:rPr>
          <w:sz w:val="24"/>
          <w:szCs w:val="24"/>
        </w:rPr>
        <w:t xml:space="preserve">A </w:t>
      </w:r>
      <w:proofErr w:type="spellStart"/>
      <w:r w:rsidRPr="00C06522">
        <w:rPr>
          <w:sz w:val="24"/>
          <w:szCs w:val="24"/>
        </w:rPr>
        <w:t>Tkr</w:t>
      </w:r>
      <w:proofErr w:type="spellEnd"/>
      <w:r w:rsidRPr="00C06522">
        <w:rPr>
          <w:sz w:val="24"/>
          <w:szCs w:val="24"/>
        </w:rPr>
        <w:t>. 3. melléklet</w:t>
      </w:r>
      <w:r w:rsidR="00FA322F">
        <w:rPr>
          <w:sz w:val="24"/>
          <w:szCs w:val="24"/>
        </w:rPr>
        <w:t>e</w:t>
      </w:r>
      <w:r w:rsidRPr="00C06522">
        <w:rPr>
          <w:sz w:val="24"/>
          <w:szCs w:val="24"/>
        </w:rPr>
        <w:t xml:space="preserve"> helyébe a 2. melléklet lép.</w:t>
      </w:r>
    </w:p>
    <w:p w:rsidR="00281A9B" w:rsidRDefault="00281A9B" w:rsidP="005F43C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5F43CC" w:rsidRDefault="00281A9B" w:rsidP="005F43CC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F43CC">
        <w:rPr>
          <w:b/>
          <w:sz w:val="24"/>
          <w:szCs w:val="24"/>
        </w:rPr>
        <w:t>. §</w:t>
      </w:r>
    </w:p>
    <w:p w:rsidR="005F43CC" w:rsidRDefault="005F43CC" w:rsidP="005F43CC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:rsidR="005F43CC" w:rsidRDefault="005F43CC" w:rsidP="005F43CC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a rendelet a kihirdetését követő napon lép hatályba, és a hatálybalépését követő napon a hatályát veszti. </w:t>
      </w:r>
    </w:p>
    <w:p w:rsidR="005F43CC" w:rsidRDefault="005F43CC" w:rsidP="005F43CC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sz w:val="24"/>
          <w:szCs w:val="24"/>
        </w:rPr>
      </w:pPr>
    </w:p>
    <w:p w:rsidR="005F43CC" w:rsidRDefault="005F43CC" w:rsidP="005F43CC">
      <w:pPr>
        <w:spacing w:line="276" w:lineRule="auto"/>
        <w:jc w:val="both"/>
        <w:outlineLvl w:val="0"/>
        <w:rPr>
          <w:sz w:val="24"/>
          <w:szCs w:val="24"/>
        </w:rPr>
      </w:pPr>
    </w:p>
    <w:p w:rsidR="005F43CC" w:rsidRDefault="005F43CC" w:rsidP="005F43CC">
      <w:pPr>
        <w:pStyle w:val="BodyText26"/>
        <w:overflowPunct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5F43CC" w:rsidTr="005F43CC">
        <w:tc>
          <w:tcPr>
            <w:tcW w:w="4605" w:type="dxa"/>
            <w:hideMark/>
          </w:tcPr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…………………………………..</w:t>
            </w:r>
          </w:p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Karácsony Gergely</w:t>
            </w:r>
          </w:p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polgármester</w:t>
            </w:r>
          </w:p>
        </w:tc>
        <w:tc>
          <w:tcPr>
            <w:tcW w:w="4605" w:type="dxa"/>
            <w:hideMark/>
          </w:tcPr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…………………………………..</w:t>
            </w:r>
          </w:p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Dr. Papp Imre</w:t>
            </w:r>
          </w:p>
          <w:p w:rsidR="005F43CC" w:rsidRDefault="005F4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jegyző</w:t>
            </w:r>
          </w:p>
        </w:tc>
      </w:tr>
    </w:tbl>
    <w:p w:rsidR="005F43CC" w:rsidRDefault="005F43CC" w:rsidP="005F43CC">
      <w:pPr>
        <w:spacing w:after="200" w:line="276" w:lineRule="auto"/>
        <w:rPr>
          <w:iCs/>
          <w:sz w:val="24"/>
          <w:szCs w:val="24"/>
        </w:rPr>
      </w:pPr>
    </w:p>
    <w:p w:rsidR="00042813" w:rsidRDefault="005F43CC" w:rsidP="00042813">
      <w:pPr>
        <w:pStyle w:val="Listaszerbekezds"/>
        <w:numPr>
          <w:ilvl w:val="0"/>
          <w:numId w:val="1"/>
        </w:num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melléklet </w:t>
      </w:r>
      <w:proofErr w:type="gramStart"/>
      <w:r>
        <w:rPr>
          <w:i/>
          <w:sz w:val="24"/>
          <w:szCs w:val="24"/>
        </w:rPr>
        <w:t>a …</w:t>
      </w:r>
      <w:proofErr w:type="gramEnd"/>
      <w:r>
        <w:rPr>
          <w:i/>
          <w:sz w:val="24"/>
          <w:szCs w:val="24"/>
        </w:rPr>
        <w:t>/2018. (…) önkormányzati rendelethez</w:t>
      </w:r>
    </w:p>
    <w:p w:rsidR="005F43CC" w:rsidRDefault="005F43CC" w:rsidP="005F43CC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i/>
          <w:sz w:val="24"/>
          <w:szCs w:val="24"/>
        </w:rPr>
      </w:pPr>
    </w:p>
    <w:p w:rsidR="005F43CC" w:rsidRDefault="005F43CC" w:rsidP="005F43CC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A </w:t>
      </w:r>
      <w:r w:rsidR="00374741">
        <w:rPr>
          <w:sz w:val="24"/>
          <w:szCs w:val="24"/>
        </w:rPr>
        <w:t>Budapest Főváros XIV. Kerület Zugló Önkormányzata Képviselő-testületének a településkép védelméről szóló 38/2017. (IX. 25.) önkormányzati rendelet</w:t>
      </w:r>
      <w:r>
        <w:rPr>
          <w:sz w:val="24"/>
          <w:szCs w:val="24"/>
        </w:rPr>
        <w:t xml:space="preserve"> 2.</w:t>
      </w:r>
      <w:r w:rsidR="004A663C">
        <w:rPr>
          <w:sz w:val="24"/>
          <w:szCs w:val="24"/>
        </w:rPr>
        <w:t xml:space="preserve"> </w:t>
      </w:r>
      <w:r>
        <w:rPr>
          <w:sz w:val="24"/>
          <w:szCs w:val="24"/>
        </w:rPr>
        <w:t>mellékletében foglalt táblázat a</w:t>
      </w:r>
      <w:r w:rsidR="004A6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következő </w:t>
      </w:r>
      <w:r w:rsidR="00281A9B">
        <w:rPr>
          <w:sz w:val="24"/>
          <w:szCs w:val="24"/>
        </w:rPr>
        <w:t>79</w:t>
      </w:r>
      <w:r>
        <w:rPr>
          <w:sz w:val="24"/>
          <w:szCs w:val="24"/>
        </w:rPr>
        <w:t>. sorral egészül ki:</w:t>
      </w:r>
    </w:p>
    <w:tbl>
      <w:tblPr>
        <w:tblW w:w="0" w:type="dxa"/>
        <w:tblInd w:w="-3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295"/>
        <w:gridCol w:w="1262"/>
        <w:gridCol w:w="1533"/>
        <w:gridCol w:w="1450"/>
        <w:gridCol w:w="1445"/>
      </w:tblGrid>
      <w:tr w:rsidR="005F43CC" w:rsidTr="005F43CC">
        <w:trPr>
          <w:cantSplit/>
          <w:trHeight w:val="25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</w:t>
            </w:r>
          </w:p>
        </w:tc>
      </w:tr>
      <w:tr w:rsidR="005F43CC" w:rsidTr="005F43CC">
        <w:trPr>
          <w:cantSplit/>
          <w:trHeight w:val="255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CC" w:rsidRDefault="005F43C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Ingatlan címe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hrsz.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43CC" w:rsidRDefault="005F43C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Védelmi fokozat</w:t>
            </w:r>
          </w:p>
        </w:tc>
      </w:tr>
      <w:tr w:rsidR="005F43CC" w:rsidTr="005F43CC">
        <w:trPr>
          <w:cantSplit/>
          <w:trHeight w:val="25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CC" w:rsidRDefault="005F43C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CC" w:rsidRDefault="005F43C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CC" w:rsidRDefault="005F43C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Teljes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Részleges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Bizonyos elemek</w:t>
            </w:r>
          </w:p>
        </w:tc>
      </w:tr>
    </w:tbl>
    <w:p w:rsidR="005F43CC" w:rsidRDefault="005F43CC" w:rsidP="005F43CC">
      <w:p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both"/>
        <w:rPr>
          <w:iCs/>
          <w:sz w:val="24"/>
          <w:szCs w:val="24"/>
        </w:rPr>
      </w:pPr>
    </w:p>
    <w:tbl>
      <w:tblPr>
        <w:tblW w:w="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295"/>
        <w:gridCol w:w="1262"/>
        <w:gridCol w:w="1533"/>
        <w:gridCol w:w="1450"/>
        <w:gridCol w:w="1445"/>
      </w:tblGrid>
      <w:tr w:rsidR="005F43CC" w:rsidTr="005F43CC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CC" w:rsidRDefault="00281A9B">
            <w:pPr>
              <w:spacing w:line="276" w:lineRule="auto"/>
              <w:ind w:left="1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  <w:r w:rsidR="005F43CC">
              <w:rPr>
                <w:lang w:eastAsia="en-US"/>
              </w:rPr>
              <w:t>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Jávorka Ádám utca 15.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3CC" w:rsidRDefault="005F43CC">
            <w:pPr>
              <w:spacing w:line="276" w:lineRule="auto"/>
              <w:jc w:val="center"/>
              <w:rPr>
                <w:lang w:eastAsia="en-US"/>
              </w:rPr>
            </w:pPr>
          </w:p>
          <w:p w:rsidR="005F43CC" w:rsidRDefault="005F43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31260/183</w:t>
            </w:r>
          </w:p>
          <w:p w:rsidR="005F43CC" w:rsidRDefault="005F43C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eredeti homlokzatok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3CC" w:rsidRDefault="005F43C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</w:tr>
    </w:tbl>
    <w:p w:rsidR="005F43CC" w:rsidRDefault="005F43CC" w:rsidP="005F43CC">
      <w:pPr>
        <w:spacing w:after="200" w:line="276" w:lineRule="auto"/>
      </w:pPr>
    </w:p>
    <w:p w:rsidR="00FA322F" w:rsidRPr="00FA322F" w:rsidRDefault="00FA322F" w:rsidP="00E63225">
      <w:pPr>
        <w:pStyle w:val="Listaszerbekezds"/>
        <w:numPr>
          <w:ilvl w:val="0"/>
          <w:numId w:val="1"/>
        </w:numPr>
        <w:tabs>
          <w:tab w:val="left" w:pos="0"/>
          <w:tab w:val="left" w:pos="567"/>
          <w:tab w:val="left" w:pos="720"/>
        </w:tabs>
        <w:suppressAutoHyphens/>
        <w:spacing w:before="60" w:line="276" w:lineRule="auto"/>
        <w:jc w:val="right"/>
        <w:rPr>
          <w:i/>
          <w:sz w:val="24"/>
          <w:szCs w:val="24"/>
        </w:rPr>
      </w:pPr>
      <w:r w:rsidRPr="00FA322F">
        <w:rPr>
          <w:i/>
          <w:sz w:val="24"/>
          <w:szCs w:val="24"/>
        </w:rPr>
        <w:lastRenderedPageBreak/>
        <w:t xml:space="preserve">melléklet </w:t>
      </w:r>
      <w:proofErr w:type="gramStart"/>
      <w:r w:rsidRPr="00FA322F">
        <w:rPr>
          <w:i/>
          <w:sz w:val="24"/>
          <w:szCs w:val="24"/>
        </w:rPr>
        <w:t>a …</w:t>
      </w:r>
      <w:proofErr w:type="gramEnd"/>
      <w:r w:rsidRPr="00FA322F">
        <w:rPr>
          <w:i/>
          <w:sz w:val="24"/>
          <w:szCs w:val="24"/>
        </w:rPr>
        <w:t>/2018. (…) önkormányzati rendelethez</w:t>
      </w:r>
    </w:p>
    <w:p w:rsidR="00FA322F" w:rsidRPr="00C06522" w:rsidRDefault="00FA322F" w:rsidP="00E63225">
      <w:pPr>
        <w:spacing w:before="120" w:after="200" w:line="276" w:lineRule="auto"/>
        <w:rPr>
          <w:b/>
          <w:sz w:val="24"/>
          <w:szCs w:val="24"/>
        </w:rPr>
      </w:pPr>
      <w:r w:rsidRPr="00C06522">
        <w:rPr>
          <w:b/>
          <w:sz w:val="24"/>
          <w:szCs w:val="24"/>
        </w:rPr>
        <w:t>A településképi szempontból meghatározó területen belül a helyi (kerületi) területi és egyedi védelemmel érintett területek lehatárolása</w:t>
      </w:r>
    </w:p>
    <w:p w:rsidR="00FA322F" w:rsidRPr="00F75EE2" w:rsidRDefault="00FA322F" w:rsidP="00FA322F">
      <w:pPr>
        <w:rPr>
          <w:i/>
          <w:sz w:val="24"/>
          <w:szCs w:val="24"/>
        </w:rPr>
      </w:pPr>
      <w:r w:rsidRPr="00C06522">
        <w:rPr>
          <w:i/>
          <w:sz w:val="24"/>
          <w:szCs w:val="24"/>
        </w:rPr>
        <w:t>(térkép)</w:t>
      </w:r>
    </w:p>
    <w:p w:rsidR="00DC4A91" w:rsidRDefault="00DC4A91">
      <w:pPr>
        <w:spacing w:after="160" w:line="259" w:lineRule="auto"/>
        <w:rPr>
          <w:b/>
          <w:sz w:val="24"/>
          <w:szCs w:val="24"/>
        </w:rPr>
      </w:pPr>
    </w:p>
    <w:p w:rsidR="00F46CAD" w:rsidRDefault="00F46CAD" w:rsidP="005F43CC">
      <w:pPr>
        <w:pStyle w:val="Szvegtrzs2"/>
        <w:tabs>
          <w:tab w:val="left" w:pos="540"/>
          <w:tab w:val="left" w:pos="1980"/>
        </w:tabs>
        <w:overflowPunct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</w:rPr>
      </w:pPr>
      <w:bookmarkStart w:id="0" w:name="_GoBack"/>
      <w:bookmarkEnd w:id="0"/>
    </w:p>
    <w:p w:rsidR="005F43CC" w:rsidRDefault="005F43CC" w:rsidP="005F43CC">
      <w:pPr>
        <w:pStyle w:val="Szvegtrzs2"/>
        <w:tabs>
          <w:tab w:val="left" w:pos="540"/>
          <w:tab w:val="left" w:pos="1980"/>
        </w:tabs>
        <w:overflowPunct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INDOKOLÁS</w:t>
      </w:r>
    </w:p>
    <w:p w:rsidR="00042813" w:rsidRDefault="00374741" w:rsidP="00042813">
      <w:pPr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Általános indokolás</w:t>
      </w:r>
    </w:p>
    <w:p w:rsidR="005F43CC" w:rsidRDefault="005F43CC" w:rsidP="005F43CC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Lakossági kezdeményezésre indult védetté nyilvánítási eljárás a Budapest XIV. kerület Jávorka Ádám utca 15. szám alatti, 31260/183 hrsz.-ú ingatlanon található egykori zsinagóga, későbbi imaház tekintetében. </w:t>
      </w:r>
    </w:p>
    <w:p w:rsidR="00042813" w:rsidRDefault="005F43CC" w:rsidP="00042813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ma használaton kívüli, leromlott állapotú épület a helyi védelmet megalapozó szakvélemény szerint több okból is feltétlenül védelmet érdemel.</w:t>
      </w:r>
      <w:r w:rsidR="00374741" w:rsidRPr="00374741">
        <w:rPr>
          <w:sz w:val="24"/>
          <w:szCs w:val="24"/>
        </w:rPr>
        <w:t xml:space="preserve"> </w:t>
      </w:r>
      <w:r w:rsidR="0004367A">
        <w:rPr>
          <w:sz w:val="24"/>
          <w:szCs w:val="24"/>
        </w:rPr>
        <w:t>A</w:t>
      </w:r>
      <w:r w:rsidR="00374741">
        <w:rPr>
          <w:sz w:val="24"/>
          <w:szCs w:val="24"/>
        </w:rPr>
        <w:t xml:space="preserve">z épület </w:t>
      </w:r>
      <w:r w:rsidR="0004367A" w:rsidRPr="0004367A">
        <w:rPr>
          <w:sz w:val="24"/>
          <w:szCs w:val="24"/>
        </w:rPr>
        <w:t xml:space="preserve">a 19. század második felében jellemző </w:t>
      </w:r>
      <w:proofErr w:type="spellStart"/>
      <w:r w:rsidR="0004367A" w:rsidRPr="0004367A">
        <w:rPr>
          <w:sz w:val="24"/>
          <w:szCs w:val="24"/>
        </w:rPr>
        <w:t>oldalrizalitos</w:t>
      </w:r>
      <w:proofErr w:type="spellEnd"/>
      <w:r w:rsidR="0004367A" w:rsidRPr="0004367A">
        <w:rPr>
          <w:sz w:val="24"/>
          <w:szCs w:val="24"/>
        </w:rPr>
        <w:t xml:space="preserve"> nyaralók egyik jellegzetes példája volt</w:t>
      </w:r>
      <w:r w:rsidR="0004367A">
        <w:rPr>
          <w:sz w:val="24"/>
          <w:szCs w:val="24"/>
        </w:rPr>
        <w:t xml:space="preserve">. Már csak ezért is, de a </w:t>
      </w:r>
      <w:r w:rsidR="00374741">
        <w:rPr>
          <w:sz w:val="24"/>
          <w:szCs w:val="24"/>
        </w:rPr>
        <w:t xml:space="preserve">jelenleg még meglévő eredeti homlokzata </w:t>
      </w:r>
      <w:r w:rsidR="0004367A">
        <w:rPr>
          <w:sz w:val="24"/>
          <w:szCs w:val="24"/>
        </w:rPr>
        <w:t xml:space="preserve">miatt is </w:t>
      </w:r>
      <w:r w:rsidR="00374741">
        <w:rPr>
          <w:sz w:val="24"/>
          <w:szCs w:val="24"/>
        </w:rPr>
        <w:t>érdemes védelemre</w:t>
      </w:r>
      <w:r w:rsidR="0004367A">
        <w:rPr>
          <w:sz w:val="24"/>
          <w:szCs w:val="24"/>
        </w:rPr>
        <w:t>.</w:t>
      </w:r>
    </w:p>
    <w:p w:rsidR="00CF5038" w:rsidRDefault="00CF5038" w:rsidP="00042813">
      <w:pPr>
        <w:spacing w:before="120" w:line="276" w:lineRule="auto"/>
        <w:jc w:val="center"/>
        <w:rPr>
          <w:sz w:val="24"/>
          <w:szCs w:val="24"/>
        </w:rPr>
      </w:pPr>
    </w:p>
    <w:p w:rsidR="00042813" w:rsidRDefault="00374741" w:rsidP="00042813">
      <w:pPr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Részletes indokolás</w:t>
      </w:r>
    </w:p>
    <w:p w:rsidR="005F43CC" w:rsidRDefault="00374741" w:rsidP="005F43CC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F43C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5F43CC">
        <w:rPr>
          <w:b/>
          <w:sz w:val="24"/>
          <w:szCs w:val="24"/>
        </w:rPr>
        <w:t>§</w:t>
      </w:r>
      <w:proofErr w:type="spellStart"/>
      <w:r w:rsidR="005F43CC">
        <w:rPr>
          <w:b/>
          <w:sz w:val="24"/>
          <w:szCs w:val="24"/>
        </w:rPr>
        <w:t>-hoz</w:t>
      </w:r>
      <w:proofErr w:type="spellEnd"/>
    </w:p>
    <w:p w:rsidR="005F43CC" w:rsidRDefault="005F43CC" w:rsidP="005F43CC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74741">
        <w:rPr>
          <w:sz w:val="24"/>
          <w:szCs w:val="24"/>
        </w:rPr>
        <w:t xml:space="preserve">településkép védelméről szóló önkormányzati rendelet </w:t>
      </w:r>
      <w:r>
        <w:rPr>
          <w:sz w:val="24"/>
          <w:szCs w:val="24"/>
        </w:rPr>
        <w:t>2. melléklete sorolja fel az egyedi védelem alatt álló ingatlanokat, ennek kiegészítés</w:t>
      </w:r>
      <w:r w:rsidR="00374741">
        <w:rPr>
          <w:sz w:val="24"/>
          <w:szCs w:val="24"/>
        </w:rPr>
        <w:t xml:space="preserve">e biztosítja jogi szempontból </w:t>
      </w:r>
      <w:r>
        <w:rPr>
          <w:sz w:val="24"/>
          <w:szCs w:val="24"/>
        </w:rPr>
        <w:t>az imaház helyi egyedi védelm</w:t>
      </w:r>
      <w:r w:rsidR="00374741">
        <w:rPr>
          <w:sz w:val="24"/>
          <w:szCs w:val="24"/>
        </w:rPr>
        <w:t>ét</w:t>
      </w:r>
      <w:r>
        <w:rPr>
          <w:sz w:val="24"/>
          <w:szCs w:val="24"/>
        </w:rPr>
        <w:t xml:space="preserve">. </w:t>
      </w:r>
    </w:p>
    <w:p w:rsidR="00F46CAD" w:rsidRPr="007A10D9" w:rsidRDefault="00F46CAD" w:rsidP="00F46CAD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7A10D9">
        <w:rPr>
          <w:b/>
          <w:sz w:val="24"/>
          <w:szCs w:val="24"/>
        </w:rPr>
        <w:t>2.§</w:t>
      </w:r>
      <w:proofErr w:type="spellStart"/>
      <w:r w:rsidRPr="007A10D9">
        <w:rPr>
          <w:b/>
          <w:sz w:val="24"/>
          <w:szCs w:val="24"/>
        </w:rPr>
        <w:t>-hoz</w:t>
      </w:r>
      <w:proofErr w:type="spellEnd"/>
    </w:p>
    <w:p w:rsidR="00F46CAD" w:rsidRPr="00F75EE2" w:rsidRDefault="00F46CAD" w:rsidP="00F46CAD">
      <w:pPr>
        <w:spacing w:before="120" w:line="276" w:lineRule="auto"/>
        <w:jc w:val="both"/>
        <w:rPr>
          <w:sz w:val="24"/>
          <w:szCs w:val="24"/>
        </w:rPr>
      </w:pPr>
      <w:r w:rsidRPr="007A10D9">
        <w:rPr>
          <w:sz w:val="24"/>
          <w:szCs w:val="24"/>
        </w:rPr>
        <w:t xml:space="preserve">A helyi (kerületi) területi és egyedi védelemmel érintett területek lehatárolását a </w:t>
      </w:r>
      <w:proofErr w:type="spellStart"/>
      <w:r w:rsidRPr="007A10D9">
        <w:rPr>
          <w:sz w:val="24"/>
          <w:szCs w:val="24"/>
        </w:rPr>
        <w:t>Tkr</w:t>
      </w:r>
      <w:proofErr w:type="spellEnd"/>
      <w:r w:rsidRPr="007A10D9">
        <w:rPr>
          <w:sz w:val="24"/>
          <w:szCs w:val="24"/>
        </w:rPr>
        <w:t>. 3. melléklete tartalmazza, amelyen szükséges feltüntetni a Jávorka Ádám utca 15. szám alatti, 31260/183 hrsz.-ú épületet is.</w:t>
      </w:r>
    </w:p>
    <w:p w:rsidR="005F43CC" w:rsidRDefault="00374741" w:rsidP="005F43CC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F46CAD">
        <w:rPr>
          <w:b/>
          <w:sz w:val="24"/>
          <w:szCs w:val="24"/>
        </w:rPr>
        <w:t>3</w:t>
      </w:r>
      <w:r w:rsidR="005F43C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F43CC">
        <w:rPr>
          <w:b/>
          <w:sz w:val="24"/>
          <w:szCs w:val="24"/>
        </w:rPr>
        <w:t>§</w:t>
      </w:r>
      <w:proofErr w:type="spellStart"/>
      <w:r w:rsidR="005F43CC">
        <w:rPr>
          <w:b/>
          <w:sz w:val="24"/>
          <w:szCs w:val="24"/>
        </w:rPr>
        <w:t>-hoz</w:t>
      </w:r>
      <w:proofErr w:type="spellEnd"/>
    </w:p>
    <w:p w:rsidR="00042813" w:rsidRDefault="00374741" w:rsidP="00042813">
      <w:pPr>
        <w:pStyle w:val="Szvegtrzs31"/>
        <w:tabs>
          <w:tab w:val="left" w:pos="9071"/>
        </w:tabs>
        <w:ind w:right="-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Az imaház védettsége a hatályba léptető rendelkezés szerint a rendelet kihirdetését követő naptól biztosított. </w:t>
      </w:r>
    </w:p>
    <w:p w:rsidR="005F43CC" w:rsidRDefault="005F43CC" w:rsidP="005F43CC">
      <w:pPr>
        <w:pStyle w:val="Szvegtrzs31"/>
        <w:tabs>
          <w:tab w:val="left" w:pos="9071"/>
        </w:tabs>
        <w:ind w:right="-1"/>
        <w:rPr>
          <w:iCs/>
          <w:sz w:val="24"/>
          <w:szCs w:val="24"/>
        </w:rPr>
      </w:pPr>
    </w:p>
    <w:p w:rsidR="005F43CC" w:rsidRDefault="005F43CC" w:rsidP="005F43CC">
      <w:pPr>
        <w:rPr>
          <w:sz w:val="24"/>
          <w:szCs w:val="24"/>
        </w:rPr>
      </w:pPr>
      <w:r>
        <w:rPr>
          <w:sz w:val="24"/>
          <w:szCs w:val="24"/>
        </w:rPr>
        <w:t>A rendelet</w:t>
      </w:r>
      <w:r w:rsidR="00374741">
        <w:rPr>
          <w:sz w:val="24"/>
          <w:szCs w:val="24"/>
        </w:rPr>
        <w:t xml:space="preserve"> </w:t>
      </w:r>
      <w:r>
        <w:rPr>
          <w:sz w:val="24"/>
          <w:szCs w:val="24"/>
        </w:rPr>
        <w:t>módosítás</w:t>
      </w:r>
      <w:r w:rsidR="00374741">
        <w:rPr>
          <w:sz w:val="24"/>
          <w:szCs w:val="24"/>
        </w:rPr>
        <w:t>a</w:t>
      </w:r>
      <w:r>
        <w:rPr>
          <w:sz w:val="24"/>
          <w:szCs w:val="24"/>
        </w:rPr>
        <w:t xml:space="preserve"> európai uniós jogot nem érint.</w:t>
      </w:r>
    </w:p>
    <w:p w:rsidR="005F43CC" w:rsidRDefault="005F43CC" w:rsidP="005F43CC"/>
    <w:p w:rsidR="00D557A9" w:rsidRDefault="00D557A9"/>
    <w:sectPr w:rsidR="00D557A9" w:rsidSect="00E933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A11DEC" w15:done="0"/>
  <w15:commentEx w15:paraId="0305A6E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343" w:rsidRDefault="00713343" w:rsidP="00CF5038">
      <w:r>
        <w:separator/>
      </w:r>
    </w:p>
  </w:endnote>
  <w:endnote w:type="continuationSeparator" w:id="0">
    <w:p w:rsidR="00713343" w:rsidRDefault="00713343" w:rsidP="00CF5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48554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13343" w:rsidRPr="00E93378" w:rsidRDefault="00713343">
        <w:pPr>
          <w:pStyle w:val="llb"/>
          <w:jc w:val="center"/>
          <w:rPr>
            <w:sz w:val="22"/>
            <w:szCs w:val="22"/>
          </w:rPr>
        </w:pPr>
        <w:r w:rsidRPr="00E93378">
          <w:rPr>
            <w:sz w:val="22"/>
            <w:szCs w:val="22"/>
          </w:rPr>
          <w:fldChar w:fldCharType="begin"/>
        </w:r>
        <w:r w:rsidRPr="00E93378">
          <w:rPr>
            <w:sz w:val="22"/>
            <w:szCs w:val="22"/>
          </w:rPr>
          <w:instrText xml:space="preserve"> PAGE   \* MERGEFORMAT </w:instrText>
        </w:r>
        <w:r w:rsidRPr="00E9337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E93378">
          <w:rPr>
            <w:sz w:val="22"/>
            <w:szCs w:val="22"/>
          </w:rPr>
          <w:fldChar w:fldCharType="end"/>
        </w:r>
      </w:p>
    </w:sdtContent>
  </w:sdt>
  <w:p w:rsidR="00713343" w:rsidRDefault="0071334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485549"/>
      <w:docPartObj>
        <w:docPartGallery w:val="Page Numbers (Bottom of Page)"/>
        <w:docPartUnique/>
      </w:docPartObj>
    </w:sdtPr>
    <w:sdtContent>
      <w:p w:rsidR="00713343" w:rsidRDefault="00713343">
        <w:pPr>
          <w:pStyle w:val="llb"/>
          <w:jc w:val="center"/>
        </w:pPr>
        <w:fldSimple w:instr=" PAGE   \* MERGEFORMAT ">
          <w:r w:rsidR="00B64DCE">
            <w:rPr>
              <w:noProof/>
            </w:rPr>
            <w:t>1</w:t>
          </w:r>
        </w:fldSimple>
      </w:p>
    </w:sdtContent>
  </w:sdt>
  <w:p w:rsidR="00713343" w:rsidRDefault="007133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343" w:rsidRDefault="00713343" w:rsidP="00CF5038">
      <w:r>
        <w:separator/>
      </w:r>
    </w:p>
  </w:footnote>
  <w:footnote w:type="continuationSeparator" w:id="0">
    <w:p w:rsidR="00713343" w:rsidRDefault="00713343" w:rsidP="00CF5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43" w:rsidRPr="00E93378" w:rsidRDefault="00713343">
    <w:pPr>
      <w:pStyle w:val="lfej"/>
      <w:rPr>
        <w:sz w:val="22"/>
        <w:szCs w:val="22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43" w:rsidRDefault="00713343">
    <w:pPr>
      <w:pStyle w:val="lfej"/>
    </w:pPr>
    <w:r>
      <w:tab/>
    </w:r>
    <w:r>
      <w:tab/>
    </w:r>
    <w:r w:rsidRPr="00E93378">
      <w:rPr>
        <w:sz w:val="22"/>
        <w:szCs w:val="22"/>
      </w:rPr>
      <w:t>4. sz.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1D2D"/>
    <w:multiLevelType w:val="hybridMultilevel"/>
    <w:tmpl w:val="A8622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93DBA"/>
    <w:multiLevelType w:val="hybridMultilevel"/>
    <w:tmpl w:val="A8622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ogh Éva dr.">
    <w15:presenceInfo w15:providerId="AD" w15:userId="S-1-5-21-308293199-180052369-487470036-197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5F43CC"/>
    <w:rsid w:val="00042813"/>
    <w:rsid w:val="0004367A"/>
    <w:rsid w:val="00281A9B"/>
    <w:rsid w:val="00374741"/>
    <w:rsid w:val="004A663C"/>
    <w:rsid w:val="00532C03"/>
    <w:rsid w:val="005F43CC"/>
    <w:rsid w:val="00713343"/>
    <w:rsid w:val="00832FB5"/>
    <w:rsid w:val="00873C6A"/>
    <w:rsid w:val="00995C81"/>
    <w:rsid w:val="00AD4C3D"/>
    <w:rsid w:val="00B64DCE"/>
    <w:rsid w:val="00C71D6D"/>
    <w:rsid w:val="00CF5038"/>
    <w:rsid w:val="00D557A9"/>
    <w:rsid w:val="00D86E98"/>
    <w:rsid w:val="00DC4A91"/>
    <w:rsid w:val="00E63225"/>
    <w:rsid w:val="00E93378"/>
    <w:rsid w:val="00F46CAD"/>
    <w:rsid w:val="00FA322F"/>
    <w:rsid w:val="00FB1AD5"/>
    <w:rsid w:val="00FB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5F43CC"/>
    <w:pPr>
      <w:autoSpaceDE w:val="0"/>
      <w:autoSpaceDN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5F43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F43CC"/>
    <w:pPr>
      <w:ind w:left="720"/>
      <w:contextualSpacing/>
    </w:pPr>
  </w:style>
  <w:style w:type="paragraph" w:customStyle="1" w:styleId="xl49">
    <w:name w:val="xl49"/>
    <w:basedOn w:val="Norml"/>
    <w:rsid w:val="005F43C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BodyText26">
    <w:name w:val="Body Text 26"/>
    <w:basedOn w:val="Norml"/>
    <w:rsid w:val="005F43CC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Szvegtrzs31">
    <w:name w:val="Szövegtörzs 31"/>
    <w:basedOn w:val="Norml"/>
    <w:rsid w:val="005F43CC"/>
    <w:rPr>
      <w:sz w:val="4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3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3C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47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474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474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47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474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f0">
    <w:name w:val="cf0"/>
    <w:basedOn w:val="Norml"/>
    <w:rsid w:val="00C71D6D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71D6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CF50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F503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50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503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C2EF9-93B6-42CF-BCBF-50CA6E50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sarosi.dora</cp:lastModifiedBy>
  <cp:revision>4</cp:revision>
  <dcterms:created xsi:type="dcterms:W3CDTF">2018-10-16T11:00:00Z</dcterms:created>
  <dcterms:modified xsi:type="dcterms:W3CDTF">2018-11-09T10:14:00Z</dcterms:modified>
</cp:coreProperties>
</file>