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Id="R3F311480" Type="http://schemas.openxmlformats.org/officeDocument/2006/relationships/officeDocument" Target="/word/document.xml" /><Relationship Id="coreR3F311480" Type="http://schemas.openxmlformats.org/package/2006/relationships/metadata/core-properties" Target="/docProps/core.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mc:Ignorable="wp14">
  <w:body>
    <w:p>
      <w:pPr>
        <w:pStyle w:val="P17"/>
        <w:jc w:val="left"/>
        <w:outlineLvl w:val="0"/>
        <w:rPr>
          <w:b w:val="1"/>
          <w:i w:val="0"/>
          <w:szCs w:val="24"/>
        </w:rPr>
      </w:pPr>
      <w:r>
        <w:rPr>
          <w:b w:val="1"/>
          <w:i w:val="0"/>
          <w:szCs w:val="24"/>
        </w:rPr>
        <w:t>Budapest Főváros XIV. Kerület Zugló Önkormányzata</w:t>
      </w:r>
    </w:p>
    <w:p>
      <w:pPr>
        <w:rPr>
          <w:b w:val="1"/>
        </w:rPr>
      </w:pPr>
      <w:r>
        <w:rPr>
          <w:b w:val="1"/>
        </w:rPr>
        <w:t>Polgármestere</w:t>
      </w:r>
    </w:p>
    <w:p>
      <w:pPr>
        <w:tabs>
          <w:tab w:val="left" w:pos="708" w:leader="none"/>
          <w:tab w:val="center" w:pos="4536" w:leader="none"/>
          <w:tab w:val="right" w:pos="9072" w:leader="none"/>
        </w:tabs>
        <w:jc w:val="both"/>
        <w:rPr>
          <w:b w:val="1"/>
        </w:rPr>
      </w:pPr>
      <w:r>
        <w:rPr>
          <w:b w:val="1"/>
        </w:rPr>
        <w:t>Alpolgármestere</w:t>
      </w:r>
    </w:p>
    <w:p>
      <w:pPr>
        <w:rPr>
          <w:b w:val="1"/>
        </w:rPr>
      </w:pPr>
    </w:p>
    <w:p>
      <w:r>
        <w:rPr>
          <w:b w:val="1"/>
        </w:rPr>
        <w:t xml:space="preserve">Szám: </w:t>
      </w:r>
      <w:r>
        <w:t>123-553/2026</w:t>
      </w:r>
    </w:p>
    <w:p>
      <w:pPr>
        <w:pStyle w:val="P17"/>
        <w:jc w:val="right"/>
        <w:rPr>
          <w:i w:val="0"/>
          <w:szCs w:val="24"/>
        </w:rPr>
      </w:pPr>
      <w:r>
        <w:rPr>
          <w:i w:val="0"/>
          <w:szCs w:val="24"/>
        </w:rPr>
        <w:t>Nyilvános ülésen tárgyalandó!</w:t>
      </w:r>
    </w:p>
    <w:p>
      <w:pPr>
        <w:pStyle w:val="P17"/>
        <w:rPr>
          <w:b w:val="1"/>
          <w:i w:val="0"/>
          <w:bCs w:val="1"/>
          <w:szCs w:val="24"/>
        </w:rPr>
      </w:pPr>
    </w:p>
    <w:p>
      <w:pPr>
        <w:pStyle w:val="P17"/>
        <w:jc w:val="center"/>
        <w:rPr>
          <w:b w:val="1"/>
          <w:i w:val="0"/>
          <w:bCs w:val="1"/>
          <w:szCs w:val="24"/>
        </w:rPr>
      </w:pPr>
    </w:p>
    <w:p>
      <w:pPr>
        <w:pStyle w:val="P17"/>
        <w:jc w:val="center"/>
        <w:rPr>
          <w:i w:val="0"/>
          <w:bCs w:val="1"/>
          <w:szCs w:val="24"/>
        </w:rPr>
      </w:pPr>
      <w:r>
        <w:rPr>
          <w:b w:val="1"/>
          <w:i w:val="0"/>
          <w:bCs w:val="1"/>
          <w:szCs w:val="24"/>
        </w:rPr>
        <w:t>Napirend száma:</w:t>
      </w:r>
      <w:r>
        <w:rPr>
          <w:i w:val="0"/>
          <w:bCs w:val="1"/>
          <w:szCs w:val="24"/>
        </w:rPr>
        <w:t xml:space="preserve"> ………</w:t>
      </w:r>
    </w:p>
    <w:p>
      <w:pPr>
        <w:pStyle w:val="P17"/>
        <w:jc w:val="center"/>
        <w:rPr>
          <w:i w:val="0"/>
          <w:bCs w:val="1"/>
          <w:szCs w:val="24"/>
        </w:rPr>
      </w:pPr>
    </w:p>
    <w:p>
      <w:pPr>
        <w:pStyle w:val="P17"/>
        <w:jc w:val="center"/>
        <w:outlineLvl w:val="0"/>
        <w:rPr>
          <w:b w:val="1"/>
          <w:i w:val="0"/>
          <w:szCs w:val="24"/>
        </w:rPr>
      </w:pPr>
      <w:r>
        <w:rPr>
          <w:b w:val="1"/>
          <w:i w:val="0"/>
          <w:szCs w:val="24"/>
        </w:rPr>
        <w:t>Képviselő-testület 2026. szeptember 3-i rendes ülésére</w:t>
      </w:r>
    </w:p>
    <w:p>
      <w:pPr>
        <w:pStyle w:val="P17"/>
        <w:jc w:val="center"/>
        <w:outlineLvl w:val="0"/>
        <w:rPr>
          <w:b w:val="1"/>
          <w:i w:val="0"/>
          <w:szCs w:val="24"/>
        </w:rPr>
      </w:pPr>
    </w:p>
    <w:p>
      <w:pPr>
        <w:pStyle w:val="P17"/>
        <w:jc w:val="center"/>
        <w:outlineLvl w:val="0"/>
        <w:rPr>
          <w:b w:val="1"/>
          <w:i w:val="0"/>
          <w:szCs w:val="24"/>
        </w:rPr>
      </w:pPr>
      <w:r>
        <w:rPr>
          <w:b w:val="1"/>
          <w:i w:val="0"/>
          <w:szCs w:val="24"/>
        </w:rPr>
        <w:t>Tisztelt Képviselő-testület!</w:t>
      </w:r>
    </w:p>
    <w:p>
      <w:pPr>
        <w:pStyle w:val="P17"/>
        <w:rPr>
          <w:bCs w:val="1"/>
          <w:szCs w:val="24"/>
        </w:rPr>
      </w:pPr>
      <w:r>
        <w:rPr>
          <w:b w:val="1"/>
          <w:i w:val="0"/>
          <w:iCs w:val="1"/>
          <w:szCs w:val="24"/>
        </w:rPr>
        <w:t>Tárgy:</w:t>
      </w:r>
      <w:r>
        <w:rPr>
          <w:bCs w:val="1"/>
          <w:szCs w:val="24"/>
        </w:rPr>
        <w:tab/>
        <w:t xml:space="preserve"> </w:t>
      </w:r>
    </w:p>
    <w:p>
      <w:pPr>
        <w:pStyle w:val="P17"/>
        <w:rPr>
          <w:i w:val="0"/>
          <w:bCs w:val="1"/>
          <w:szCs w:val="24"/>
        </w:rPr>
      </w:pPr>
    </w:p>
    <w:p>
      <w:pPr>
        <w:pStyle w:val="P17"/>
        <w:jc w:val="center"/>
        <w:rPr>
          <w:b w:val="1"/>
          <w:bCs w:val="1"/>
        </w:rPr>
      </w:pPr>
      <w:r>
        <w:rPr>
          <w:b w:val="1"/>
          <w:i w:val="0"/>
          <w:bCs w:val="1"/>
          <w:szCs w:val="24"/>
          <w:lang w:eastAsia="en-US"/>
        </w:rPr>
        <w:t>Javaslat Budapest Főváros XIV. Kerület Zugló Önkormányzata Képviselő-testületének a Zuglói Idősfuvarról szóló X/2026. (... ...) önkormányzati rendeletének megalkotására</w:t>
      </w:r>
    </w:p>
    <w:p>
      <w:pPr>
        <w:pStyle w:val="P1"/>
        <w:pBdr>
          <w:top w:val="none" w:sz="0" w:space="0" w:shadow="0" w:frame="0" w:color="auto"/>
          <w:left w:val="none" w:sz="0" w:space="0" w:shadow="0" w:frame="0" w:color="auto"/>
          <w:bottom w:val="single" w:sz="12" w:space="1" w:shadow="0" w:frame="0" w:color="auto"/>
          <w:right w:val="none" w:sz="0" w:space="0" w:shadow="0" w:frame="0" w:color="auto"/>
          <w:between w:val="none" w:sz="0" w:space="0" w:shadow="0" w:frame="0" w:color="auto"/>
        </w:pBdr>
        <w:rPr>
          <w:rFonts w:ascii="Times New Roman" w:hAnsi="Times New Roman"/>
          <w:sz w:val="24"/>
          <w:szCs w:val="24"/>
        </w:rPr>
      </w:pPr>
      <w:r>
        <w:rPr>
          <w:rFonts w:ascii="Times New Roman" w:hAnsi="Times New Roman"/>
          <w:sz w:val="24"/>
          <w:szCs w:val="24"/>
        </w:rPr>
        <w:t>I. Előzmények</w:t>
      </w:r>
    </w:p>
    <w:p>
      <w:pPr>
        <w:pStyle w:val="P13"/>
        <w:spacing w:before="120" w:beforeAutospacing="0" w:afterAutospacing="0"/>
        <w:jc w:val="both"/>
      </w:pPr>
      <w:r>
        <w:t xml:space="preserve">Zuglóban az időskorú lakosság mindennapi közlekedésének megkönnyítése fontos része a helyi, közösségi szolgáltatások fejlesztésének. Az életkor előrehaladtával egyre többek számára jelent nehézséget a tömegközlekedés használata, az átszállásokkal járó utazás. </w:t>
      </w:r>
    </w:p>
    <w:p>
      <w:pPr>
        <w:pStyle w:val="P13"/>
        <w:spacing w:before="120" w:beforeAutospacing="0" w:afterAutospacing="0"/>
        <w:jc w:val="both"/>
      </w:pPr>
      <w:r>
        <w:t>Erre a problémára kínál megoldást a Zuglói Idősfuvar szolgáltatás, amely biztonságos, megbízható és az időskorúak igényeihez igazodó közlekedési lehetőséget biztosít a zuglói lakosok számára. A szolgáltatás célja nem csupán az utazás megkönnyítése, hanem az önállóság megőrzésének, a társadalmi kapcsolatok fenntartásának és az életminőség javításának támogatása is.</w:t>
      </w:r>
    </w:p>
    <w:p>
      <w:pPr>
        <w:pStyle w:val="P13"/>
        <w:spacing w:before="120" w:beforeAutospacing="0" w:afterAutospacing="0"/>
        <w:jc w:val="both"/>
      </w:pPr>
      <w:r>
        <w:t xml:space="preserve">A Zuglói Idősfuvar bevezetésével </w:t>
      </w:r>
      <w:r>
        <w:rPr>
          <w:bCs w:val="1"/>
          <w:lang w:eastAsia="en-US"/>
        </w:rPr>
        <w:t>Budapest Főváros XIV. Kerület Zugló Önkormányzata</w:t>
      </w:r>
      <w:r>
        <w:t xml:space="preserve"> (a továbbiakban: Önkormányzat) önként vállalt feladatként olyan helyi szolgáltatást hoz létre, amely az idősek valós, mindennapi szükségleteire reagál, és hozzájárul, hogy a kerületi időskorúak könnyebben és nagyobb biztonságban juthassanak el az általuk fontosnak tartott helyekre. A kezdeményezés egyúttal erősíti a kerület közösségi szemléletét, és kézzelfogható támogatást nyújt azoknak, akik számára a hagyományos közlekedési lehetőségek már korlátozottan elérhetők.</w:t>
      </w:r>
    </w:p>
    <w:p>
      <w:pPr>
        <w:pStyle w:val="P1"/>
        <w:pBdr>
          <w:top w:val="none" w:sz="0" w:space="0" w:shadow="0" w:frame="0" w:color="auto"/>
          <w:left w:val="none" w:sz="0" w:space="0" w:shadow="0" w:frame="0" w:color="auto"/>
          <w:bottom w:val="single" w:sz="12" w:space="1" w:shadow="0" w:frame="0" w:color="auto"/>
          <w:right w:val="none" w:sz="0" w:space="0" w:shadow="0" w:frame="0" w:color="auto"/>
          <w:between w:val="none" w:sz="0" w:space="0" w:shadow="0" w:frame="0" w:color="auto"/>
        </w:pBdr>
        <w:jc w:val="both"/>
      </w:pPr>
      <w:r>
        <w:rPr>
          <w:rFonts w:ascii="Times New Roman" w:hAnsi="Times New Roman"/>
          <w:sz w:val="24"/>
          <w:szCs w:val="24"/>
        </w:rPr>
        <w:t>II. Vélemények</w:t>
      </w:r>
    </w:p>
    <w:p>
      <w:pPr>
        <w:pStyle w:val="P13"/>
        <w:spacing w:before="120" w:beforeAutospacing="0" w:afterAutospacing="0"/>
        <w:jc w:val="both"/>
        <w:rPr>
          <w:b w:val="1"/>
        </w:rPr>
      </w:pPr>
      <w:r>
        <w:rPr>
          <w:b w:val="1"/>
        </w:rPr>
        <w:t>A döntés meghozatalában releváns jogszabályi környezetet elsősorban az alább felsorolt jogszabályok alkotják:</w:t>
      </w:r>
    </w:p>
    <w:p>
      <w:pPr>
        <w:pStyle w:val="P29"/>
        <w:numPr>
          <w:ilvl w:val="0"/>
          <w:numId w:val="24"/>
        </w:numPr>
        <w:jc w:val="both"/>
        <w:rPr>
          <w:bCs w:val="1"/>
        </w:rPr>
      </w:pPr>
      <w:r>
        <w:rPr>
          <w:bCs w:val="1"/>
        </w:rPr>
        <w:t>Magyarország helyi önkormányzatairól szóló 2011. évi CLXXXIX. törvény,</w:t>
      </w:r>
    </w:p>
    <w:p>
      <w:pPr>
        <w:pStyle w:val="P13"/>
        <w:numPr>
          <w:ilvl w:val="0"/>
          <w:numId w:val="24"/>
        </w:numPr>
        <w:spacing w:after="0" w:beforeAutospacing="0" w:afterAutospacing="0"/>
        <w:jc w:val="both"/>
        <w:rPr>
          <w:iCs w:val="1"/>
        </w:rPr>
      </w:pPr>
      <w:r>
        <w:rPr>
          <w:iCs w:val="1"/>
        </w:rPr>
        <w:t xml:space="preserve">az államháztartásról szóló 2011. évi CXCV. törvény, </w:t>
      </w:r>
    </w:p>
    <w:p>
      <w:pPr>
        <w:pStyle w:val="P13"/>
        <w:numPr>
          <w:ilvl w:val="0"/>
          <w:numId w:val="24"/>
        </w:numPr>
        <w:spacing w:after="0" w:beforeAutospacing="0" w:afterAutospacing="0"/>
        <w:jc w:val="both"/>
        <w:rPr>
          <w:iCs w:val="1"/>
        </w:rPr>
      </w:pPr>
      <w:r>
        <w:t>Magyarország gazdasági stabilitásról szóló 2011. évi CXCIV. törvény,</w:t>
      </w:r>
    </w:p>
    <w:p>
      <w:pPr>
        <w:pStyle w:val="P13"/>
        <w:numPr>
          <w:ilvl w:val="0"/>
          <w:numId w:val="24"/>
        </w:numPr>
        <w:spacing w:after="0" w:beforeAutospacing="0" w:afterAutospacing="0"/>
        <w:jc w:val="both"/>
        <w:rPr>
          <w:iCs w:val="1"/>
        </w:rPr>
      </w:pPr>
      <w:r>
        <w:t>A jogalkotásról szóló 2010. évi CXXX. törvény (a továbbiakban: Jat.),</w:t>
      </w:r>
    </w:p>
    <w:p>
      <w:pPr>
        <w:pStyle w:val="P31"/>
        <w:numPr>
          <w:ilvl w:val="0"/>
          <w:numId w:val="24"/>
        </w:numPr>
        <w:jc w:val="both"/>
        <w:rPr>
          <w:rFonts w:ascii="Times New Roman" w:hAnsi="Times New Roman"/>
          <w:sz w:val="24"/>
          <w:szCs w:val="24"/>
        </w:rPr>
      </w:pPr>
      <w:r>
        <w:rPr>
          <w:rFonts w:ascii="Times New Roman" w:hAnsi="Times New Roman"/>
          <w:sz w:val="24"/>
          <w:szCs w:val="24"/>
        </w:rPr>
        <w:t xml:space="preserve"> Budapest Főváros XIV. Kerület Zugló Önkormányzata Képviselő-testületének 15/2019. (XI. 7.) önkormányzati rendelete Budapest Főváros XIV. Kerület Zugló Önkormányzata Képviselő-testülete szervezeti és működési szabályzatáról (a továbbiakban: Ör).</w:t>
      </w:r>
    </w:p>
    <w:p>
      <w:pPr>
        <w:pStyle w:val="P13"/>
        <w:spacing w:after="0" w:beforeAutospacing="0" w:afterAutospacing="0"/>
        <w:ind w:left="720"/>
        <w:jc w:val="both"/>
        <w:rPr>
          <w:iCs w:val="1"/>
        </w:rPr>
      </w:pPr>
    </w:p>
    <w:p>
      <w:pPr>
        <w:jc w:val="both"/>
      </w:pPr>
      <w:r>
        <w:t xml:space="preserve">A Zuglói Idősfuvar szállítási szolgáltatást az Önkormányzat új, önként vállalt feladataként vezeti be, melynek igénybevételi szabályait új, helyi rendeletben rögzíti. (2. melléklet) </w:t>
      </w:r>
    </w:p>
    <w:p>
      <w:pPr>
        <w:jc w:val="both"/>
      </w:pPr>
    </w:p>
    <w:p>
      <w:pPr>
        <w:jc w:val="both"/>
      </w:pPr>
      <w:r>
        <w:t xml:space="preserve">Az új önként vállalt feladatot szükséges az Ör. 1. melléklet II. pontjában is feltüntetni. </w:t>
      </w:r>
    </w:p>
    <w:p>
      <w:pPr>
        <w:jc w:val="both"/>
      </w:pPr>
    </w:p>
    <w:p>
      <w:pPr>
        <w:jc w:val="both"/>
      </w:pPr>
      <w:r>
        <w:t>A Jat. 17. §-a (1) bekezdése alapján a jogszabály előkészítője – a jogszabály feltételezett hatásaihoz igazodó részletességű – előzetes hatásvizsgálat elvégzésével felméri a szabályozás várható követelményeit. Az előzetes hatásvizsgálat eredményéről a Képviselő-testületet tájékoztatni kell.</w:t>
      </w:r>
    </w:p>
    <w:p>
      <w:pPr>
        <w:pStyle w:val="P31"/>
        <w:jc w:val="both"/>
        <w:rPr>
          <w:rFonts w:ascii="Times New Roman" w:hAnsi="Times New Roman"/>
          <w:sz w:val="24"/>
          <w:szCs w:val="24"/>
        </w:rPr>
      </w:pPr>
    </w:p>
    <w:p>
      <w:pPr>
        <w:pStyle w:val="P31"/>
        <w:jc w:val="both"/>
        <w:rPr>
          <w:rFonts w:ascii="Times New Roman" w:hAnsi="Times New Roman"/>
          <w:sz w:val="24"/>
          <w:szCs w:val="24"/>
        </w:rPr>
      </w:pPr>
      <w:r>
        <w:rPr>
          <w:rFonts w:ascii="Times New Roman" w:hAnsi="Times New Roman"/>
          <w:sz w:val="24"/>
          <w:szCs w:val="24"/>
        </w:rPr>
        <w:t>A Jat. 17. § (2) bekezdése szerint a hatásvizsgálat során vizsgálni szükséges:</w:t>
      </w:r>
    </w:p>
    <w:p>
      <w:pPr>
        <w:jc w:val="both"/>
      </w:pPr>
      <w:r>
        <w:t>a)</w:t>
        <w:tab/>
        <w:t>a tervezett jogszabály valamennyi jelentősnek ítélt hatását, különösen</w:t>
      </w:r>
    </w:p>
    <w:p>
      <w:pPr>
        <w:jc w:val="both"/>
      </w:pPr>
      <w:r>
        <w:t>aa)</w:t>
        <w:tab/>
        <w:t>társadalmi, gazdasági, költségvetési hatásait,</w:t>
      </w:r>
    </w:p>
    <w:p>
      <w:pPr>
        <w:jc w:val="both"/>
      </w:pPr>
      <w:r>
        <w:t>ab)</w:t>
        <w:tab/>
        <w:t>környezeti és egészségi következményeit,</w:t>
      </w:r>
    </w:p>
    <w:p>
      <w:pPr>
        <w:jc w:val="both"/>
      </w:pPr>
      <w:r>
        <w:t>ac)</w:t>
        <w:tab/>
        <w:t>adminisztratív terheket befolyásoló hatásait, valamint</w:t>
      </w:r>
    </w:p>
    <w:p>
      <w:pPr>
        <w:jc w:val="both"/>
      </w:pPr>
      <w:r>
        <w:t>b)</w:t>
        <w:tab/>
        <w:t>a jogszabály megalkotásának szükségességét, a jogalkotás elmaradásának várható következményeit, és</w:t>
      </w:r>
    </w:p>
    <w:p>
      <w:pPr>
        <w:jc w:val="both"/>
      </w:pPr>
      <w:r>
        <w:t>c)</w:t>
        <w:tab/>
        <w:t>a jogszabály alkalmazásához szükséges személyi, szervezeti, tárgyi és pénzügyi feltételeket.</w:t>
      </w:r>
    </w:p>
    <w:p>
      <w:pPr>
        <w:jc w:val="both"/>
      </w:pPr>
    </w:p>
    <w:p>
      <w:pPr>
        <w:ind w:right="23"/>
        <w:jc w:val="both"/>
        <w:rPr>
          <w:color w:val="808000"/>
        </w:rPr>
      </w:pPr>
      <w:bookmarkStart w:id="0" w:name="_Hlk238637326"/>
      <w:r>
        <w:t xml:space="preserve">A Jat. 17. §-a alapján a rendeletalkotás várható hatásai a </w:t>
      </w:r>
      <w:r>
        <w:rPr/>
        <w:t>következők</w:t>
      </w:r>
      <w:r>
        <w:rPr>
          <w:color w:val="808000"/>
        </w:rPr>
        <w:t xml:space="preserve">: </w:t>
      </w:r>
    </w:p>
    <w:p>
      <w:pPr>
        <w:ind w:right="23"/>
        <w:jc w:val="both"/>
      </w:pPr>
    </w:p>
    <w:p>
      <w:pPr>
        <w:pStyle w:val="P33"/>
        <w:jc w:val="left"/>
        <w:rPr>
          <w:bCs w:val="1"/>
          <w:iCs w:val="1"/>
          <w:szCs w:val="24"/>
        </w:rPr>
      </w:pPr>
      <w:r>
        <w:rPr>
          <w:bCs w:val="1"/>
          <w:iCs w:val="1"/>
          <w:szCs w:val="24"/>
          <w:u w:val="single"/>
        </w:rPr>
        <w:t>A rendeletalkotás társadalmi, gazdasági, költségvetési hatása</w:t>
      </w:r>
      <w:r>
        <w:rPr>
          <w:bCs w:val="1"/>
          <w:iCs w:val="1"/>
          <w:szCs w:val="24"/>
        </w:rPr>
        <w:t xml:space="preserve">: </w:t>
      </w:r>
    </w:p>
    <w:p>
      <w:pPr>
        <w:rPr>
          <w:bCs w:val="1"/>
          <w:iCs w:val="1"/>
        </w:rPr>
      </w:pPr>
    </w:p>
    <w:p>
      <w:pPr>
        <w:jc w:val="both"/>
      </w:pPr>
      <w:r>
        <w:t>A rendeletalkotás társadalmi hatása kedvező, mivel hozzájárul a kerületben élő időskorú személyek önálló életvitelének, mobilitásának és közszolgáltatásokhoz való hozzáférésének javításához. A szállítási szolgáltatás elősegítheti a hivatalos ügyintézési helyszínek, egészségmegőrző szolgáltatások, valamint egyéb alapvető szolgáltatások biztonságos elérését és csökkentheti az idősek elszigeteltségét. A szolgáltatást igénybe vevők hozzátartozóinak szállítási terhei mérséklődhetnek. A szolgáltatás működtetése az önkormányzat költségvetésében többletkiadást eredményez, melynek fedezetét az éves költségvetési rendeletben szükséges biztosítani. Közvetlen jelentős gazdasági hatás nem várható.</w:t>
      </w:r>
    </w:p>
    <w:p>
      <w:pPr>
        <w:rPr>
          <w:bCs w:val="1"/>
          <w:iCs w:val="1"/>
        </w:rPr>
      </w:pPr>
    </w:p>
    <w:p>
      <w:r>
        <w:rPr>
          <w:u w:val="single"/>
        </w:rPr>
        <w:t>Környezeti és egészségi következmények</w:t>
      </w:r>
      <w:r>
        <w:t xml:space="preserve">: </w:t>
      </w:r>
    </w:p>
    <w:p/>
    <w:p>
      <w:pPr>
        <w:jc w:val="both"/>
      </w:pPr>
      <w:r>
        <w:t>A rendeletalkotásnak jelentős környezeti következménye nem várható. A személyszállítás a gépjárműforgalom kismértékű növekedésével járhat, ugyanakkor a fuvarok előzetes szervezésével és összehangolásával a környezeti terhelés mérsékelhető. A szállítási szolgáltatás egészségi hatása kedvező, mivel elősegíti, hogy az időskorú személyek időben eljussanak az egészségmegőrző szolgáltatásokra és gyógyszertárba, valamint a szállítási szolgáltatás révén elért szolgáltatásokkal mentális jóllétük javulhat.</w:t>
      </w:r>
    </w:p>
    <w:p/>
    <w:p>
      <w:r>
        <w:rPr>
          <w:u w:val="single"/>
        </w:rPr>
        <w:t>Az önkormányzati rendelet megalkotásának adminisztratív hatásai</w:t>
      </w:r>
      <w:r>
        <w:t>:</w:t>
      </w:r>
      <w:r>
        <w:rPr>
          <w:bCs w:val="1"/>
        </w:rPr>
        <w:t xml:space="preserve"> </w:t>
      </w:r>
    </w:p>
    <w:p>
      <w:pPr>
        <w:pStyle w:val="P32"/>
        <w:rPr>
          <w:sz w:val="24"/>
          <w:szCs w:val="24"/>
        </w:rPr>
      </w:pPr>
    </w:p>
    <w:p>
      <w:pPr>
        <w:pStyle w:val="P32"/>
        <w:jc w:val="both"/>
        <w:rPr>
          <w:sz w:val="24"/>
          <w:szCs w:val="24"/>
        </w:rPr>
      </w:pPr>
      <w:r>
        <w:rPr>
          <w:sz w:val="24"/>
          <w:szCs w:val="24"/>
        </w:rPr>
        <w:t>A rendeletalkotás végrehajtása során adminisztratív többletfeladatot jelent a szállítási szolgáltatás iránti kérelmek befogadása, a jogosultsági feltételek ellenőrzése, a fuvarok nyilvántartása és szervezése, valamint a szolgáltatás igénybevételének ellenőrzése és értékelése. A feladatok ellátása az Önkormányzat által fenntartott intézmény, a Zuglói Szociális Szolgáltató Központon (a továbbiakban: Központ) keresztül kerül biztosításra. Az adminisztratív terhek mértéke az igénybe vevők számától és az általuk igényelt szállítások számától függ.</w:t>
      </w:r>
    </w:p>
    <w:p>
      <w:pPr>
        <w:pStyle w:val="P32"/>
        <w:rPr>
          <w:sz w:val="24"/>
          <w:szCs w:val="24"/>
        </w:rPr>
      </w:pPr>
    </w:p>
    <w:p>
      <w:pPr>
        <w:pStyle w:val="P32"/>
        <w:rPr>
          <w:sz w:val="24"/>
          <w:szCs w:val="24"/>
        </w:rPr>
      </w:pPr>
      <w:r>
        <w:rPr>
          <w:sz w:val="24"/>
          <w:szCs w:val="24"/>
          <w:u w:val="single"/>
        </w:rPr>
        <w:t>A jogszabály megalkotásának szükségessége, a jogalkotás elmaradásának várható következménye</w:t>
      </w:r>
      <w:r>
        <w:rPr>
          <w:sz w:val="24"/>
          <w:szCs w:val="24"/>
        </w:rPr>
        <w:t xml:space="preserve">: </w:t>
      </w:r>
    </w:p>
    <w:p>
      <w:pPr>
        <w:pStyle w:val="P32"/>
        <w:rPr>
          <w:sz w:val="24"/>
          <w:szCs w:val="24"/>
        </w:rPr>
      </w:pPr>
    </w:p>
    <w:p>
      <w:pPr>
        <w:jc w:val="both"/>
      </w:pPr>
      <w:r>
        <w:t>A rendeletalkotás elmaradása esetén a szállítási szolgáltatás működésének egységes jogi és eljárási szabályai nem lennének megfelelően biztosítottak, ami bizonytalan, illetve eltérő jogalkalmazáshoz, valamint az igénybevétel során egyenlőtlen hozzáféréshez vezethetne.</w:t>
      </w:r>
    </w:p>
    <w:p>
      <w:pPr>
        <w:pStyle w:val="P32"/>
        <w:rPr>
          <w:sz w:val="24"/>
          <w:szCs w:val="24"/>
        </w:rPr>
      </w:pPr>
    </w:p>
    <w:p>
      <w:r>
        <w:rPr>
          <w:u w:val="single"/>
        </w:rPr>
        <w:t>Az önkormányzati rendelet végrehajtásához személyi, szervezeti, tárgyi, pénzügyi többletfeltétel</w:t>
      </w:r>
      <w:r>
        <w:t xml:space="preserve">: </w:t>
      </w:r>
    </w:p>
    <w:p>
      <w:pPr>
        <w:jc w:val="both"/>
      </w:pPr>
      <w:r>
        <w:t xml:space="preserve">A Központ látja el az Önkormányzat idősellátással kapcsolatos kötelező feladatait, valamint önként vállalt feladatként jelzőrendszeres házi segítségnyújtást és fejlesztő foglalkoztatást is végez. Az új szállítási szolgáltatást az Önkormányzat önként vállalt feladataként látná el az intézmény. A Központ jelenleg rendelkezik egy a szolgáltatás elindításához szükséges maximum 8 fő egyszerre történő szállítására alkalmas Ford Transit Custom (évjárata: 2014) kisbusszal. </w:t>
      </w:r>
    </w:p>
    <w:p>
      <w:pPr>
        <w:jc w:val="both"/>
      </w:pPr>
    </w:p>
    <w:p>
      <w:pPr>
        <w:jc w:val="both"/>
      </w:pPr>
      <w:r>
        <w:t>A Központ intézményvezetője levélben jelezte, hogy a Zuglói Idősfuvar szolgáltatás 2026. október 1. napjától történő bevezetése és működtetése az előzetes tervek alapján - álláspontja szerint - 2 fő – gépkocsivezető és szociális ügyintéző – létszámot igényel. A Központ intézményvezetőjének javaslata alapján a két új munkakör betöltéséhez engedélyezett létszámemelés nem szükséges, mivel a Központnak kettő technikai besorolású üres álláshelye van jelenleg is, melyek három hónapnál régebben nem kerültek betöltésre és a Központ által ellátott feladatváltozások miatt a jövőben sem szükséges a betöltésük (1 fő takarító, 1 fő konyhai ételosztó), így javaslata alapján ezek átminősítése elegendő az új feladat ellátásához.</w:t>
      </w:r>
    </w:p>
    <w:p>
      <w:pPr>
        <w:jc w:val="both"/>
      </w:pPr>
    </w:p>
    <w:p>
      <w:pPr>
        <w:pStyle w:val="P9"/>
        <w:spacing w:before="0" w:after="0" w:beforeAutospacing="0" w:afterAutospacing="0"/>
        <w:jc w:val="both"/>
      </w:pPr>
      <w:r>
        <w:t xml:space="preserve">A Központ intézményvezetőjének tájékoztatása szerint mivel mindkét munkakör a 2026. évi költségvetésben szerepel, így az önkormányzati pótlék, a szociális kereset pótlék, Széchenyi Pihenő Kártyajuttatás, és a Lakossági folyószámla pénzintézeti költségeinek térítése kiadásai, munkaruha juttatás, tervezésre került, többlet kiadással nem jár. </w:t>
      </w:r>
      <w:bookmarkStart w:id="1" w:name="_GoBack"/>
      <w:bookmarkEnd w:id="1"/>
    </w:p>
    <w:p>
      <w:pPr>
        <w:pStyle w:val="P9"/>
        <w:spacing w:before="0" w:after="0" w:beforeAutospacing="0" w:afterAutospacing="0"/>
      </w:pPr>
    </w:p>
    <w:p>
      <w:pPr>
        <w:pStyle w:val="P9"/>
        <w:spacing w:before="0" w:after="0" w:beforeAutospacing="0" w:afterAutospacing="0"/>
        <w:rPr>
          <w:b w:val="1"/>
        </w:rPr>
      </w:pPr>
      <w:r>
        <w:rPr>
          <w:rStyle w:val="C4"/>
          <w:b w:val="0"/>
        </w:rPr>
        <w:t>Összességében a két új munkakör kialakításának 2026. évi többlet kiadása:</w:t>
      </w:r>
    </w:p>
    <w:p>
      <w:pPr>
        <w:pStyle w:val="P9"/>
        <w:spacing w:before="0" w:after="0" w:beforeAutospacing="0" w:afterAutospacing="0"/>
      </w:pPr>
    </w:p>
    <w:p>
      <w:pPr>
        <w:pStyle w:val="P9"/>
        <w:spacing w:before="0" w:after="0" w:beforeAutospacing="0" w:afterAutospacing="0"/>
      </w:pPr>
      <w:r>
        <w:t xml:space="preserve">Garantált illetményre történő kiegészítés: </w:t>
      </w:r>
      <w:r>
        <w:rPr>
          <w:rStyle w:val="C4"/>
          <w:b w:val="0"/>
        </w:rPr>
        <w:t>50 400 Ft/hó</w:t>
      </w:r>
      <w:r>
        <w:br w:type="textWrapping"/>
        <w:t xml:space="preserve">Munkáltatói járulék 13%: </w:t>
      </w:r>
      <w:r>
        <w:rPr>
          <w:rStyle w:val="C4"/>
          <w:b w:val="0"/>
        </w:rPr>
        <w:t>6 552 Ft/hó</w:t>
      </w:r>
      <w:r>
        <w:br w:type="textWrapping"/>
        <w:t xml:space="preserve">Munkáltatói döntésen alapuló illetményrész: </w:t>
      </w:r>
      <w:r>
        <w:rPr>
          <w:rStyle w:val="C4"/>
          <w:b w:val="0"/>
        </w:rPr>
        <w:t>50 000 Ft/hó</w:t>
      </w:r>
      <w:r>
        <w:br w:type="textWrapping"/>
        <w:t xml:space="preserve">Munkáltatói járulék 13%: </w:t>
      </w:r>
      <w:r>
        <w:rPr>
          <w:rStyle w:val="C4"/>
          <w:b w:val="0"/>
        </w:rPr>
        <w:t>6 500 Ft/hó</w:t>
      </w:r>
      <w:r>
        <w:br w:type="textWrapping"/>
        <w:t xml:space="preserve">Területi pótlék 2 főre: </w:t>
      </w:r>
      <w:r>
        <w:rPr>
          <w:rStyle w:val="C4"/>
          <w:b w:val="0"/>
        </w:rPr>
        <w:t>90 000 Ft/hó</w:t>
      </w:r>
      <w:r>
        <w:br w:type="textWrapping"/>
        <w:t xml:space="preserve">Munkáltatói járulék 13%: </w:t>
      </w:r>
      <w:r>
        <w:rPr>
          <w:rStyle w:val="C4"/>
          <w:b w:val="0"/>
        </w:rPr>
        <w:t>11 700 Ft/hó</w:t>
      </w:r>
    </w:p>
    <w:p>
      <w:pPr>
        <w:pStyle w:val="P9"/>
        <w:spacing w:before="0" w:after="0" w:beforeAutospacing="0" w:afterAutospacing="0"/>
      </w:pPr>
      <w:r>
        <w:rPr>
          <w:rStyle w:val="C4"/>
        </w:rPr>
        <w:t>Összes bér és járulék: 215 152 Ft/hó</w:t>
      </w:r>
    </w:p>
    <w:p>
      <w:pPr>
        <w:pStyle w:val="P9"/>
        <w:spacing w:before="0" w:after="0" w:beforeAutospacing="0" w:afterAutospacing="0"/>
        <w:rPr>
          <w:rStyle w:val="C4"/>
        </w:rPr>
      </w:pPr>
    </w:p>
    <w:p>
      <w:pPr>
        <w:pStyle w:val="P9"/>
        <w:spacing w:before="0" w:after="0" w:beforeAutospacing="0" w:afterAutospacing="0"/>
        <w:jc w:val="both"/>
        <w:rPr>
          <w:iCs w:val="1"/>
        </w:rPr>
      </w:pPr>
      <w:r>
        <w:rPr>
          <w:rStyle w:val="C4"/>
        </w:rPr>
        <w:t xml:space="preserve">Az új ellátás bevezetés 2026. évben 2 havi kifizetést érint, így az összes bér és járulék többlet költség összesen: 430 304 Ft. </w:t>
      </w:r>
      <w:r>
        <w:t xml:space="preserve">Ez a többlet kiadás az intézmény 2026. évi költségvetéséből a Központ intézményvezetőjének nyilatkozata szerint rendelkezésre áll. </w:t>
      </w:r>
      <w:r>
        <w:rPr>
          <w:iCs w:val="1"/>
        </w:rPr>
        <w:t xml:space="preserve">(3. melléklet) </w:t>
      </w:r>
    </w:p>
    <w:p>
      <w:pPr>
        <w:pStyle w:val="P9"/>
        <w:spacing w:before="0" w:after="0" w:beforeAutospacing="0" w:afterAutospacing="0"/>
        <w:jc w:val="both"/>
        <w:rPr>
          <w:iCs w:val="1"/>
        </w:rPr>
      </w:pPr>
    </w:p>
    <w:p>
      <w:pPr>
        <w:pStyle w:val="P9"/>
        <w:spacing w:before="0" w:after="0" w:beforeAutospacing="0" w:afterAutospacing="0"/>
        <w:jc w:val="both"/>
        <w:rPr>
          <w:iCs w:val="1"/>
        </w:rPr>
      </w:pPr>
      <w:r>
        <w:rPr>
          <w:iCs w:val="1"/>
        </w:rPr>
        <w:t xml:space="preserve">A szolgáltatás biztosításához szükséges további tárgyi feltételeket – mobilszolgáltatói előfizetés, mobiltelefon készülék – szintén a Központ 2026. évi költségvetésének terhére tudja biztosítani az intézményvezető. </w:t>
      </w:r>
    </w:p>
    <w:p>
      <w:pPr>
        <w:pStyle w:val="P9"/>
        <w:spacing w:before="0" w:after="0" w:beforeAutospacing="0" w:afterAutospacing="0"/>
        <w:jc w:val="both"/>
        <w:rPr>
          <w:iCs w:val="1"/>
        </w:rPr>
      </w:pPr>
    </w:p>
    <w:p>
      <w:pPr>
        <w:pStyle w:val="P9"/>
        <w:spacing w:before="0" w:after="0" w:beforeAutospacing="0" w:afterAutospacing="0"/>
        <w:jc w:val="both"/>
        <w:rPr>
          <w:iCs w:val="1"/>
        </w:rPr>
      </w:pPr>
      <w:r>
        <w:rPr>
          <w:iCs w:val="1"/>
        </w:rPr>
        <w:t>A Központ a szolgáltatás megkezdéséhez szükséges feltételek megteremtése, különösen a biztosítás kiterjesztése, az alkalmazottak megfelelő foglalkozás-egészségügyi vizsgálata, iránt intézkedik.</w:t>
      </w:r>
    </w:p>
    <w:p>
      <w:pPr>
        <w:jc w:val="both"/>
      </w:pPr>
    </w:p>
    <w:p>
      <w:pPr>
        <w:pStyle w:val="P13"/>
        <w:spacing w:before="120" w:beforeAutospacing="0" w:afterAutospacing="0"/>
        <w:jc w:val="both"/>
        <w:rPr>
          <w:bCs w:val="1"/>
        </w:rPr>
      </w:pPr>
      <w:bookmarkEnd w:id="0"/>
      <w:r>
        <w:rPr>
          <w:b w:val="1"/>
        </w:rPr>
        <w:t>Humánszolgáltatási Főosztály véleménye:</w:t>
      </w:r>
      <w:r>
        <w:rPr>
          <w:bCs w:val="1"/>
        </w:rPr>
        <w:t xml:space="preserve"> Javasolja az új helyi rendelet megalkotását és a Zuglói </w:t>
      </w:r>
      <w:r>
        <w:t>Idősfuvar</w:t>
      </w:r>
      <w:r>
        <w:rPr>
          <w:bCs w:val="1"/>
        </w:rPr>
        <w:t xml:space="preserve"> szállítási szolgáltatással kapcsolatos feladatok Zuglói Szociális Szolgáltató Központhoz rendelését.</w:t>
      </w:r>
    </w:p>
    <w:p>
      <w:pPr>
        <w:pStyle w:val="P13"/>
        <w:spacing w:before="120" w:beforeAutospacing="0" w:afterAutospacing="0"/>
        <w:jc w:val="both"/>
      </w:pPr>
      <w:r>
        <w:rPr>
          <w:b w:val="1"/>
        </w:rPr>
        <w:t xml:space="preserve">Gazdasági Főosztály véleménye: </w:t>
      </w:r>
      <w:r>
        <w:t>Észrevételt nem tesz.</w:t>
      </w:r>
    </w:p>
    <w:p>
      <w:pPr>
        <w:pStyle w:val="P13"/>
        <w:spacing w:before="120" w:beforeAutospacing="0" w:afterAutospacing="0"/>
        <w:jc w:val="both"/>
      </w:pPr>
      <w:r>
        <w:rPr>
          <w:b w:val="1"/>
        </w:rPr>
        <w:t xml:space="preserve">Jogi Főosztály véleménye: </w:t>
      </w:r>
      <w:r>
        <w:t>Az előterjesztésben közölt adatok, egyéb információk alapján, az előterjesztéshez jogi észrevételt nem tesz.</w:t>
      </w:r>
    </w:p>
    <w:p>
      <w:pPr>
        <w:pStyle w:val="P17"/>
        <w:rPr>
          <w:i w:val="0"/>
        </w:rPr>
      </w:pPr>
      <w:r>
        <w:rPr>
          <w:b w:val="1"/>
          <w:i w:val="0"/>
        </w:rPr>
        <w:t>Jegyző törvényességi véleménye</w:t>
      </w:r>
      <w:r>
        <w:rPr>
          <w:i w:val="0"/>
        </w:rPr>
        <w:t xml:space="preserve">:  </w:t>
      </w:r>
    </w:p>
    <w:p>
      <w:pPr>
        <w:pStyle w:val="P17"/>
        <w:rPr>
          <w:i w:val="0"/>
        </w:rPr>
      </w:pPr>
    </w:p>
    <w:p>
      <w:pPr>
        <w:pStyle w:val="P17"/>
        <w:rPr>
          <w:i w:val="0"/>
          <w:bCs w:val="1"/>
        </w:rPr>
      </w:pPr>
      <w:r>
        <w:rPr>
          <w:i w:val="0"/>
        </w:rPr>
        <w:t>A fentiek alapján javasoljuk a Tisztelt Képviselő-testületnek az előterjesztés megtárgyalását, a rendelet megalkotását.</w:t>
      </w:r>
    </w:p>
    <w:p>
      <w:pPr>
        <w:pBdr>
          <w:top w:val="none" w:sz="0" w:space="0" w:shadow="0" w:frame="0" w:color="auto"/>
          <w:left w:val="none" w:sz="0" w:space="0" w:shadow="0" w:frame="0" w:color="auto"/>
          <w:bottom w:val="single" w:sz="12" w:space="1" w:shadow="0" w:frame="0" w:color="auto"/>
          <w:right w:val="none" w:sz="0" w:space="0" w:shadow="0" w:frame="0" w:color="auto"/>
          <w:between w:val="none" w:sz="0" w:space="0" w:shadow="0" w:frame="0" w:color="auto"/>
        </w:pBdr>
        <w:rPr>
          <w:b w:val="1"/>
        </w:rPr>
      </w:pPr>
    </w:p>
    <w:p>
      <w:pPr>
        <w:pBdr>
          <w:top w:val="none" w:sz="0" w:space="0" w:shadow="0" w:frame="0" w:color="auto"/>
          <w:left w:val="none" w:sz="0" w:space="0" w:shadow="0" w:frame="0" w:color="auto"/>
          <w:bottom w:val="single" w:sz="12" w:space="1" w:shadow="0" w:frame="0" w:color="auto"/>
          <w:right w:val="none" w:sz="0" w:space="0" w:shadow="0" w:frame="0" w:color="auto"/>
          <w:between w:val="none" w:sz="0" w:space="0" w:shadow="0" w:frame="0" w:color="auto"/>
        </w:pBdr>
        <w:rPr>
          <w:b w:val="1"/>
        </w:rPr>
      </w:pPr>
      <w:r>
        <w:rPr>
          <w:b w:val="1"/>
        </w:rPr>
        <w:t>III. Bizottsági vélemények</w:t>
      </w:r>
    </w:p>
    <w:p>
      <w:pPr>
        <w:spacing w:after="240" w:beforeAutospacing="0" w:afterAutospacing="0"/>
        <w:jc w:val="both"/>
      </w:pPr>
      <w:r>
        <w:t>Az előterjesztést a Jogi és Ügyrendi Bizottság, a Népjóléti Bizottság, valamint a Pénzügyi és Költségvetési Bizottság tárgyalja.</w:t>
      </w:r>
    </w:p>
    <w:p>
      <w:pPr>
        <w:pBdr>
          <w:top w:val="none" w:sz="0" w:space="0" w:shadow="0" w:frame="0" w:color="auto"/>
          <w:left w:val="none" w:sz="0" w:space="0" w:shadow="0" w:frame="0" w:color="auto"/>
          <w:bottom w:val="single" w:sz="12" w:space="1" w:shadow="0" w:frame="0" w:color="auto"/>
          <w:right w:val="none" w:sz="0" w:space="0" w:shadow="0" w:frame="0" w:color="auto"/>
          <w:between w:val="none" w:sz="0" w:space="0" w:shadow="0" w:frame="0" w:color="auto"/>
        </w:pBdr>
        <w:rPr>
          <w:b w:val="1"/>
        </w:rPr>
      </w:pPr>
      <w:r>
        <w:rPr>
          <w:b w:val="1"/>
        </w:rPr>
        <w:t>IV. Döntési javaslat</w:t>
      </w:r>
    </w:p>
    <w:p>
      <w:pPr>
        <w:jc w:val="both"/>
      </w:pPr>
    </w:p>
    <w:p>
      <w:pPr>
        <w:jc w:val="both"/>
      </w:pPr>
    </w:p>
    <w:p>
      <w:pPr>
        <w:jc w:val="both"/>
      </w:pPr>
      <w:r>
        <w:rPr>
          <w:bCs w:val="1"/>
        </w:rPr>
        <w:t xml:space="preserve">A Képviselő-testület megalkotja a Budapest Főváros XIV. Kerület Zugló Önkormányzata Képviselő- testülete Zuglói Idősfuvarról szóló ....../2026. (….) önkormányzati rendeletét, a előterjesztés 1. számú melléklete szerint. </w:t>
      </w:r>
    </w:p>
    <w:p>
      <w:pPr>
        <w:jc w:val="both"/>
      </w:pPr>
    </w:p>
    <w:p>
      <w:pPr>
        <w:jc w:val="both"/>
      </w:pPr>
      <w:r>
        <w:rPr>
          <w:bCs w:val="1"/>
          <w:iCs w:val="1"/>
        </w:rPr>
        <w:t xml:space="preserve">A </w:t>
      </w:r>
      <w:r>
        <w:rPr>
          <w:b w:val="1"/>
          <w:bCs w:val="1"/>
          <w:iCs w:val="1"/>
        </w:rPr>
        <w:t>rendeletalkotáshoz</w:t>
      </w:r>
      <w:r>
        <w:rPr>
          <w:bCs w:val="1"/>
          <w:iCs w:val="1"/>
        </w:rPr>
        <w:t xml:space="preserve"> a Magyarország helyi önkormányzatairól szóló 2011. évi CLXXXIX. törvény 42. § 1. pontja és 50. §-a alapján a </w:t>
      </w:r>
      <w:r>
        <w:rPr>
          <w:b w:val="1"/>
          <w:bCs w:val="1"/>
          <w:iCs w:val="1"/>
        </w:rPr>
        <w:t>minősített többség</w:t>
      </w:r>
      <w:r>
        <w:rPr>
          <w:bCs w:val="1"/>
          <w:iCs w:val="1"/>
        </w:rPr>
        <w:t xml:space="preserve"> szükséges.</w:t>
      </w:r>
    </w:p>
    <w:p>
      <w:pPr>
        <w:jc w:val="both"/>
        <w:rPr>
          <w:szCs w:val="20"/>
        </w:rPr>
      </w:pPr>
    </w:p>
    <w:p>
      <w:pPr>
        <w:jc w:val="both"/>
        <w:rPr>
          <w:szCs w:val="20"/>
        </w:rPr>
      </w:pPr>
    </w:p>
    <w:p>
      <w:pPr>
        <w:spacing w:after="200" w:beforeAutospacing="0" w:afterAutospacing="0"/>
        <w:jc w:val="both"/>
        <w:rPr>
          <w:iCs w:val="1"/>
          <w:lang w:eastAsia="en-US"/>
        </w:rPr>
      </w:pPr>
      <w:r>
        <w:rPr>
          <w:iCs w:val="1"/>
          <w:lang w:eastAsia="en-US"/>
        </w:rPr>
        <w:t xml:space="preserve">Budapest, 2026. augusztus 18. </w:t>
      </w:r>
    </w:p>
    <w:p>
      <w:pPr>
        <w:ind w:right="-130"/>
        <w:rPr>
          <w:b w:val="1"/>
        </w:rPr>
      </w:pPr>
    </w:p>
    <w:p>
      <w:pPr>
        <w:ind w:right="-130"/>
        <w:rPr>
          <w:b w:val="1"/>
        </w:rPr>
      </w:pPr>
    </w:p>
    <w:p>
      <w:pPr>
        <w:ind w:hanging="142" w:left="851" w:right="-130"/>
        <w:rPr>
          <w:color w:val="000000"/>
        </w:rPr>
      </w:pPr>
      <w:r>
        <w:rPr>
          <w:b w:val="1"/>
        </w:rPr>
        <w:t xml:space="preserve">Hevér László György </w:t>
        <w:tab/>
        <w:tab/>
        <w:tab/>
        <w:tab/>
        <w:tab/>
        <w:t xml:space="preserve">Rózsa András           alpolgármester </w:t>
        <w:tab/>
        <w:tab/>
        <w:tab/>
        <w:tab/>
        <w:tab/>
        <w:t xml:space="preserve">            polgármester</w:t>
      </w:r>
    </w:p>
    <w:p>
      <w:pPr>
        <w:ind w:right="-130"/>
        <w:rPr>
          <w:color w:val="000000"/>
        </w:rPr>
      </w:pPr>
    </w:p>
    <w:p>
      <w:pPr>
        <w:spacing w:lineRule="auto" w:line="276" w:beforeAutospacing="0" w:afterAutospacing="0"/>
        <w:rPr>
          <w:iCs w:val="1"/>
          <w:lang w:eastAsia="en-US"/>
        </w:rPr>
      </w:pPr>
    </w:p>
    <w:p>
      <w:pPr>
        <w:ind w:right="-130"/>
        <w:rPr>
          <w:b w:val="1"/>
          <w:lang w:eastAsia="en-US"/>
        </w:rPr>
      </w:pPr>
      <w:r>
        <w:rPr>
          <w:b w:val="1"/>
          <w:color w:val="000000"/>
        </w:rPr>
        <w:t xml:space="preserve">Mellékletek felsorolása:  </w:t>
      </w:r>
    </w:p>
    <w:p>
      <w:pPr>
        <w:numPr>
          <w:ilvl w:val="0"/>
          <w:numId w:val="25"/>
        </w:numPr>
        <w:ind w:hanging="357" w:left="714"/>
        <w:jc w:val="both"/>
        <w:rPr>
          <w:bCs w:val="1"/>
          <w:lang w:val="en-US" w:eastAsia="en-US"/>
        </w:rPr>
      </w:pPr>
      <w:r>
        <w:rPr>
          <w:lang w:eastAsia="en-US"/>
        </w:rPr>
        <w:t>melléklet</w:t>
      </w:r>
      <w:r>
        <w:rPr>
          <w:lang w:val="en-US" w:eastAsia="en-US"/>
        </w:rPr>
        <w:t>: Rendelet tervezet</w:t>
      </w:r>
    </w:p>
    <w:p>
      <w:pPr>
        <w:numPr>
          <w:ilvl w:val="0"/>
          <w:numId w:val="25"/>
        </w:numPr>
        <w:ind w:hanging="357" w:left="714"/>
        <w:jc w:val="both"/>
        <w:rPr>
          <w:bCs w:val="1"/>
          <w:lang w:val="en-US" w:eastAsia="en-US"/>
        </w:rPr>
      </w:pPr>
      <w:r>
        <w:t>melléklet: Indokolás</w:t>
      </w:r>
    </w:p>
    <w:p>
      <w:pPr>
        <w:pStyle w:val="P29"/>
        <w:numPr>
          <w:ilvl w:val="0"/>
          <w:numId w:val="25"/>
        </w:numPr>
        <w:ind w:hanging="357" w:left="714"/>
        <w:jc w:val="both"/>
        <w:rPr>
          <w:iCs w:val="1"/>
          <w:lang w:eastAsia="en-US"/>
        </w:rPr>
      </w:pPr>
      <w:r>
        <w:rPr>
          <w:lang w:eastAsia="en-US"/>
        </w:rPr>
        <w:t>melléklet: a Zuglói Szociális Szolgáltató Központ intézményvezetőjének levele</w:t>
      </w:r>
    </w:p>
    <w:p>
      <w:pPr>
        <w:pStyle w:val="P29"/>
        <w:numPr>
          <w:ilvl w:val="0"/>
          <w:numId w:val="25"/>
        </w:numPr>
        <w:ind w:hanging="357" w:left="714"/>
        <w:jc w:val="both"/>
        <w:rPr>
          <w:iCs w:val="1"/>
          <w:lang w:eastAsia="en-US"/>
        </w:rPr>
      </w:pPr>
      <w:r>
        <w:rPr>
          <w:iCs w:val="1"/>
          <w:lang w:eastAsia="en-US"/>
        </w:rPr>
        <w:t xml:space="preserve">melléklet: Adatvédelmi tájékoztató – </w:t>
      </w:r>
      <w:r>
        <w:rPr>
          <w:i w:val="1"/>
          <w:iCs w:val="1"/>
          <w:lang w:eastAsia="en-US"/>
        </w:rPr>
        <w:t>később kerül feltöltés</w:t>
      </w:r>
    </w:p>
    <w:p>
      <w:pPr>
        <w:pStyle w:val="P29"/>
        <w:ind w:left="714"/>
        <w:jc w:val="both"/>
        <w:rPr>
          <w:iCs w:val="1"/>
          <w:lang w:val="en-US" w:eastAsia="en-US"/>
        </w:rPr>
      </w:pPr>
    </w:p>
    <w:p>
      <w:pPr>
        <w:jc w:val="both"/>
      </w:pPr>
      <w:r>
        <w:rPr>
          <w:b w:val="1"/>
        </w:rPr>
        <w:t>Az előterjesztést készítette:</w:t>
      </w:r>
      <w:r>
        <w:t xml:space="preserve"> Humánszolgáltatási Főosztály </w:t>
      </w:r>
    </w:p>
    <w:p>
      <w:pPr>
        <w:tabs>
          <w:tab w:val="left" w:pos="708" w:leader="none"/>
          <w:tab w:val="center" w:pos="4536" w:leader="none"/>
          <w:tab w:val="right" w:pos="9072" w:leader="none"/>
        </w:tabs>
        <w:spacing w:lineRule="auto" w:line="276" w:beforeAutospacing="0" w:afterAutospacing="0"/>
        <w:ind w:left="720"/>
        <w:jc w:val="right"/>
        <w:rPr>
          <w:i w:val="1"/>
        </w:rPr>
      </w:pPr>
    </w:p>
    <w:p>
      <w:pPr>
        <w:tabs>
          <w:tab w:val="left" w:pos="708" w:leader="none"/>
          <w:tab w:val="center" w:pos="4536" w:leader="none"/>
          <w:tab w:val="right" w:pos="9072" w:leader="none"/>
        </w:tabs>
        <w:spacing w:lineRule="auto" w:line="276" w:beforeAutospacing="0" w:afterAutospacing="0"/>
        <w:ind w:left="720"/>
        <w:jc w:val="right"/>
        <w:rPr>
          <w:i w:val="1"/>
        </w:rPr>
      </w:pPr>
    </w:p>
    <w:p>
      <w:pPr>
        <w:tabs>
          <w:tab w:val="left" w:pos="708" w:leader="none"/>
          <w:tab w:val="center" w:pos="4536" w:leader="none"/>
          <w:tab w:val="right" w:pos="9072" w:leader="none"/>
        </w:tabs>
        <w:spacing w:lineRule="auto" w:line="276" w:beforeAutospacing="0" w:afterAutospacing="0"/>
        <w:ind w:left="720"/>
        <w:jc w:val="right"/>
        <w:rPr>
          <w:i w:val="1"/>
        </w:rPr>
      </w:pPr>
    </w:p>
    <w:p>
      <w:pPr>
        <w:tabs>
          <w:tab w:val="left" w:pos="708" w:leader="none"/>
          <w:tab w:val="center" w:pos="4536" w:leader="none"/>
          <w:tab w:val="right" w:pos="9072" w:leader="none"/>
        </w:tabs>
        <w:spacing w:lineRule="auto" w:line="276" w:beforeAutospacing="0" w:afterAutospacing="0"/>
        <w:ind w:left="720"/>
        <w:jc w:val="right"/>
        <w:rPr>
          <w:b w:val="1"/>
          <w:bCs w:val="1"/>
          <w:szCs w:val="20"/>
        </w:rPr>
      </w:pPr>
    </w:p>
    <w:sectPr>
      <w:footerReference xmlns:r="http://schemas.openxmlformats.org/officeDocument/2006/relationships" w:type="default" r:id="RelFtr1"/>
      <w:type w:val="nextPage"/>
      <w:pgSz w:w="11906" w:h="16838" w:code="0"/>
      <w:pgMar w:left="1418" w:right="1418" w:top="1258" w:bottom="709" w:header="709" w:footer="709" w:gutter="0"/>
    </w:sectPr>
  </w:body>
</w:document>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mc:Ignorable="wp14">
  <w:p>
    <w:pPr>
      <w:pStyle w:val="P15"/>
      <w:jc w:val="center"/>
    </w:pPr>
    <w:r>
      <w:rPr>
        <w:rStyle w:val="C5"/>
      </w:rPr>
      <w:fldChar w:fldCharType="begin"/>
    </w:r>
    <w:r>
      <w:rPr>
        <w:rStyle w:val="C5"/>
      </w:rPr>
      <w:instrText xml:space="preserve"> PAGE </w:instrText>
    </w:r>
    <w:r>
      <w:rPr>
        <w:rStyle w:val="C5"/>
      </w:rPr>
      <w:fldChar w:fldCharType="separate"/>
    </w:r>
    <w:r>
      <w:rPr>
        <w:rStyle w:val="C5"/>
      </w:rPr>
      <w:t>#</w:t>
    </w:r>
    <w:r>
      <w:rPr>
        <w:rStyle w:val="C5"/>
      </w:rPr>
      <w:fldChar w:fldCharType="end"/>
    </w:r>
  </w:p>
</w:ftr>
</file>

<file path=word/numbering.xml><?xml version="1.0" encoding="utf-8"?>
<w:numbering xmlns:w="http://schemas.openxmlformats.org/wordprocessingml/2006/main">
  <w:abstractNum w:abstractNumId="0">
    <w:nsid w:val="08A674E0"/>
    <w:multiLevelType w:val="multilevel"/>
    <w:lvl w:ilvl="0">
      <w:start w:val="1"/>
      <w:numFmt w:val="bullet"/>
      <w:suff w:val="tab"/>
      <w:lvlText w:val=""/>
      <w:lvlJc w:val="left"/>
      <w:pPr>
        <w:ind w:hanging="360" w:left="720"/>
        <w:tabs>
          <w:tab w:val="num" w:pos="720" w:leader="none"/>
        </w:tabs>
      </w:pPr>
      <w:rPr>
        <w:rFonts w:ascii="Symbol" w:hAnsi="Symbol"/>
        <w:sz w:val="20"/>
      </w:rPr>
    </w:lvl>
    <w:lvl w:ilvl="1">
      <w:start w:val="1"/>
      <w:numFmt w:val="bullet"/>
      <w:suff w:val="tab"/>
      <w:lvlText w:val="o"/>
      <w:lvlJc w:val="left"/>
      <w:pPr>
        <w:ind w:hanging="360" w:left="1440"/>
        <w:tabs>
          <w:tab w:val="num" w:pos="1440" w:leader="none"/>
        </w:tabs>
      </w:pPr>
      <w:rPr>
        <w:rFonts w:ascii="Courier New" w:hAnsi="Courier New"/>
        <w:sz w:val="20"/>
      </w:rPr>
    </w:lvl>
    <w:lvl w:ilvl="2">
      <w:start w:val="1"/>
      <w:numFmt w:val="bullet"/>
      <w:suff w:val="tab"/>
      <w:lvlText w:val=""/>
      <w:lvlJc w:val="left"/>
      <w:pPr>
        <w:ind w:hanging="360" w:left="2160"/>
        <w:tabs>
          <w:tab w:val="num" w:pos="2160" w:leader="none"/>
        </w:tabs>
      </w:pPr>
      <w:rPr>
        <w:rFonts w:ascii="Wingdings" w:hAnsi="Wingdings"/>
        <w:sz w:val="20"/>
      </w:rPr>
    </w:lvl>
    <w:lvl w:ilvl="3">
      <w:start w:val="1"/>
      <w:numFmt w:val="bullet"/>
      <w:suff w:val="tab"/>
      <w:lvlText w:val=""/>
      <w:lvlJc w:val="left"/>
      <w:pPr>
        <w:ind w:hanging="360" w:left="2880"/>
        <w:tabs>
          <w:tab w:val="num" w:pos="2880" w:leader="none"/>
        </w:tabs>
      </w:pPr>
      <w:rPr>
        <w:rFonts w:ascii="Wingdings" w:hAnsi="Wingdings"/>
        <w:sz w:val="20"/>
      </w:rPr>
    </w:lvl>
    <w:lvl w:ilvl="4">
      <w:start w:val="1"/>
      <w:numFmt w:val="bullet"/>
      <w:suff w:val="tab"/>
      <w:lvlText w:val=""/>
      <w:lvlJc w:val="left"/>
      <w:pPr>
        <w:ind w:hanging="360" w:left="3600"/>
        <w:tabs>
          <w:tab w:val="num" w:pos="3600" w:leader="none"/>
        </w:tabs>
      </w:pPr>
      <w:rPr>
        <w:rFonts w:ascii="Wingdings" w:hAnsi="Wingdings"/>
        <w:sz w:val="20"/>
      </w:rPr>
    </w:lvl>
    <w:lvl w:ilvl="5">
      <w:start w:val="1"/>
      <w:numFmt w:val="bullet"/>
      <w:suff w:val="tab"/>
      <w:lvlText w:val=""/>
      <w:lvlJc w:val="left"/>
      <w:pPr>
        <w:ind w:hanging="360" w:left="4320"/>
        <w:tabs>
          <w:tab w:val="num" w:pos="4320" w:leader="none"/>
        </w:tabs>
      </w:pPr>
      <w:rPr>
        <w:rFonts w:ascii="Wingdings" w:hAnsi="Wingdings"/>
        <w:sz w:val="20"/>
      </w:rPr>
    </w:lvl>
    <w:lvl w:ilvl="6">
      <w:start w:val="1"/>
      <w:numFmt w:val="bullet"/>
      <w:suff w:val="tab"/>
      <w:lvlText w:val=""/>
      <w:lvlJc w:val="left"/>
      <w:pPr>
        <w:ind w:hanging="360" w:left="5040"/>
        <w:tabs>
          <w:tab w:val="num" w:pos="5040" w:leader="none"/>
        </w:tabs>
      </w:pPr>
      <w:rPr>
        <w:rFonts w:ascii="Wingdings" w:hAnsi="Wingdings"/>
        <w:sz w:val="20"/>
      </w:rPr>
    </w:lvl>
    <w:lvl w:ilvl="7">
      <w:start w:val="1"/>
      <w:numFmt w:val="bullet"/>
      <w:suff w:val="tab"/>
      <w:lvlText w:val=""/>
      <w:lvlJc w:val="left"/>
      <w:pPr>
        <w:ind w:hanging="360" w:left="5760"/>
        <w:tabs>
          <w:tab w:val="num" w:pos="5760" w:leader="none"/>
        </w:tabs>
      </w:pPr>
      <w:rPr>
        <w:rFonts w:ascii="Wingdings" w:hAnsi="Wingdings"/>
        <w:sz w:val="20"/>
      </w:rPr>
    </w:lvl>
    <w:lvl w:ilvl="8">
      <w:start w:val="1"/>
      <w:numFmt w:val="bullet"/>
      <w:suff w:val="tab"/>
      <w:lvlText w:val=""/>
      <w:lvlJc w:val="left"/>
      <w:pPr>
        <w:ind w:hanging="360" w:left="6480"/>
        <w:tabs>
          <w:tab w:val="num" w:pos="6480" w:leader="none"/>
        </w:tabs>
      </w:pPr>
      <w:rPr>
        <w:rFonts w:ascii="Wingdings" w:hAnsi="Wingdings"/>
        <w:sz w:val="20"/>
      </w:rPr>
    </w:lvl>
  </w:abstractNum>
  <w:abstractNum w:abstractNumId="1">
    <w:nsid w:val="0B3646A2"/>
    <w:multiLevelType w:val="hybridMultilevel"/>
    <w:lvl w:ilvl="0" w:tplc="16C046FE">
      <w:start w:val="1"/>
      <w:numFmt w:val="upperRoman"/>
      <w:suff w:val="tab"/>
      <w:lvlText w:val="%1."/>
      <w:lvlJc w:val="left"/>
      <w:pPr>
        <w:ind w:hanging="720" w:left="1080"/>
      </w:pPr>
      <w:rPr/>
    </w:lvl>
    <w:lvl w:ilvl="1" w:tplc="040E0019">
      <w:start w:val="1"/>
      <w:numFmt w:val="lowerLetter"/>
      <w:suff w:val="tab"/>
      <w:lvlText w:val="%2."/>
      <w:lvlJc w:val="left"/>
      <w:pPr>
        <w:ind w:hanging="360" w:left="1440"/>
      </w:pPr>
      <w:rPr/>
    </w:lvl>
    <w:lvl w:ilvl="2" w:tplc="040E001B">
      <w:start w:val="1"/>
      <w:numFmt w:val="lowerRoman"/>
      <w:suff w:val="tab"/>
      <w:lvlText w:val="%3."/>
      <w:lvlJc w:val="right"/>
      <w:pPr>
        <w:ind w:hanging="180" w:left="2160"/>
      </w:pPr>
      <w:rPr/>
    </w:lvl>
    <w:lvl w:ilvl="3" w:tplc="040E000F">
      <w:start w:val="1"/>
      <w:numFmt w:val="decimal"/>
      <w:suff w:val="tab"/>
      <w:lvlText w:val="%4."/>
      <w:lvlJc w:val="left"/>
      <w:pPr>
        <w:ind w:hanging="360" w:left="2880"/>
      </w:pPr>
      <w:rPr/>
    </w:lvl>
    <w:lvl w:ilvl="4" w:tplc="040E0019">
      <w:start w:val="1"/>
      <w:numFmt w:val="lowerLetter"/>
      <w:suff w:val="tab"/>
      <w:lvlText w:val="%5."/>
      <w:lvlJc w:val="left"/>
      <w:pPr>
        <w:ind w:hanging="360" w:left="3600"/>
      </w:pPr>
      <w:rPr/>
    </w:lvl>
    <w:lvl w:ilvl="5" w:tplc="040E001B">
      <w:start w:val="1"/>
      <w:numFmt w:val="lowerRoman"/>
      <w:suff w:val="tab"/>
      <w:lvlText w:val="%6."/>
      <w:lvlJc w:val="right"/>
      <w:pPr>
        <w:ind w:hanging="180" w:left="4320"/>
      </w:pPr>
      <w:rPr/>
    </w:lvl>
    <w:lvl w:ilvl="6" w:tplc="040E000F">
      <w:start w:val="1"/>
      <w:numFmt w:val="decimal"/>
      <w:suff w:val="tab"/>
      <w:lvlText w:val="%7."/>
      <w:lvlJc w:val="left"/>
      <w:pPr>
        <w:ind w:hanging="360" w:left="5040"/>
      </w:pPr>
      <w:rPr/>
    </w:lvl>
    <w:lvl w:ilvl="7" w:tplc="040E0019">
      <w:start w:val="1"/>
      <w:numFmt w:val="lowerLetter"/>
      <w:suff w:val="tab"/>
      <w:lvlText w:val="%8."/>
      <w:lvlJc w:val="left"/>
      <w:pPr>
        <w:ind w:hanging="360" w:left="5760"/>
      </w:pPr>
      <w:rPr/>
    </w:lvl>
    <w:lvl w:ilvl="8" w:tplc="040E001B">
      <w:start w:val="1"/>
      <w:numFmt w:val="lowerRoman"/>
      <w:suff w:val="tab"/>
      <w:lvlText w:val="%9."/>
      <w:lvlJc w:val="right"/>
      <w:pPr>
        <w:ind w:hanging="180" w:left="6480"/>
      </w:pPr>
      <w:rPr/>
    </w:lvl>
  </w:abstractNum>
  <w:abstractNum w:abstractNumId="2">
    <w:nsid w:val="0DCA26BB"/>
    <w:multiLevelType w:val="multilevel"/>
    <w:lvl w:ilvl="0">
      <w:start w:val="2"/>
      <w:numFmt w:val="decimal"/>
      <w:suff w:val="tab"/>
      <w:lvlText w:val="%1."/>
      <w:lvlJc w:val="left"/>
      <w:pPr>
        <w:ind w:hanging="376" w:left="376"/>
      </w:pPr>
      <w:rPr>
        <w:color w:val="000000"/>
      </w:rPr>
    </w:lvl>
    <w:lvl w:ilvl="1">
      <w:start w:val="2"/>
      <w:numFmt w:val="decimal"/>
      <w:suff w:val="tab"/>
      <w:lvlText w:val="%1.%2."/>
      <w:lvlJc w:val="left"/>
      <w:pPr>
        <w:ind w:hanging="376" w:left="660"/>
      </w:pPr>
      <w:rPr>
        <w:b w:val="0"/>
        <w:color w:val="000000"/>
      </w:rPr>
    </w:lvl>
    <w:lvl w:ilvl="2">
      <w:start w:val="1"/>
      <w:numFmt w:val="decimal"/>
      <w:suff w:val="tab"/>
      <w:lvlText w:val="%1.%2.%3."/>
      <w:lvlJc w:val="left"/>
      <w:pPr>
        <w:ind w:hanging="720" w:left="1440"/>
      </w:pPr>
      <w:rPr>
        <w:color w:val="000000"/>
      </w:rPr>
    </w:lvl>
    <w:lvl w:ilvl="3">
      <w:start w:val="1"/>
      <w:numFmt w:val="decimal"/>
      <w:suff w:val="tab"/>
      <w:lvlText w:val="%1.%2.%3.%4."/>
      <w:lvlJc w:val="left"/>
      <w:pPr>
        <w:ind w:hanging="720" w:left="1800"/>
      </w:pPr>
      <w:rPr>
        <w:color w:val="000000"/>
      </w:rPr>
    </w:lvl>
    <w:lvl w:ilvl="4">
      <w:start w:val="1"/>
      <w:numFmt w:val="decimal"/>
      <w:suff w:val="tab"/>
      <w:lvlText w:val="%1.%2.%3.%4.%5."/>
      <w:lvlJc w:val="left"/>
      <w:pPr>
        <w:ind w:hanging="1080" w:left="2520"/>
      </w:pPr>
      <w:rPr>
        <w:color w:val="000000"/>
      </w:rPr>
    </w:lvl>
    <w:lvl w:ilvl="5">
      <w:start w:val="1"/>
      <w:numFmt w:val="decimal"/>
      <w:suff w:val="tab"/>
      <w:lvlText w:val="%1.%2.%3.%4.%5.%6."/>
      <w:lvlJc w:val="left"/>
      <w:pPr>
        <w:ind w:hanging="1080" w:left="2880"/>
      </w:pPr>
      <w:rPr>
        <w:color w:val="000000"/>
      </w:rPr>
    </w:lvl>
    <w:lvl w:ilvl="6">
      <w:start w:val="1"/>
      <w:numFmt w:val="decimal"/>
      <w:suff w:val="tab"/>
      <w:lvlText w:val="%1.%2.%3.%4.%5.%6.%7."/>
      <w:lvlJc w:val="left"/>
      <w:pPr>
        <w:ind w:hanging="1440" w:left="3600"/>
      </w:pPr>
      <w:rPr>
        <w:color w:val="000000"/>
      </w:rPr>
    </w:lvl>
    <w:lvl w:ilvl="7">
      <w:start w:val="1"/>
      <w:numFmt w:val="decimal"/>
      <w:suff w:val="tab"/>
      <w:lvlText w:val="%1.%2.%3.%4.%5.%6.%7.%8."/>
      <w:lvlJc w:val="left"/>
      <w:pPr>
        <w:ind w:hanging="1440" w:left="3960"/>
      </w:pPr>
      <w:rPr>
        <w:color w:val="000000"/>
      </w:rPr>
    </w:lvl>
    <w:lvl w:ilvl="8">
      <w:start w:val="1"/>
      <w:numFmt w:val="decimal"/>
      <w:suff w:val="tab"/>
      <w:lvlText w:val="%1.%2.%3.%4.%5.%6.%7.%8.%9."/>
      <w:lvlJc w:val="left"/>
      <w:pPr>
        <w:ind w:hanging="1800" w:left="4680"/>
      </w:pPr>
      <w:rPr>
        <w:color w:val="000000"/>
      </w:rPr>
    </w:lvl>
  </w:abstractNum>
  <w:abstractNum w:abstractNumId="3">
    <w:nsid w:val="0E087529"/>
    <w:multiLevelType w:val="hybridMultilevel"/>
    <w:lvl w:ilvl="0" w:tplc="040E000F">
      <w:start w:val="1"/>
      <w:numFmt w:val="decimal"/>
      <w:suff w:val="tab"/>
      <w:lvlText w:val="%1."/>
      <w:lvlJc w:val="left"/>
      <w:pPr>
        <w:ind w:hanging="360" w:left="720"/>
      </w:pPr>
      <w:rPr/>
    </w:lvl>
    <w:lvl w:ilvl="1" w:tplc="040E0019">
      <w:start w:val="1"/>
      <w:numFmt w:val="lowerLetter"/>
      <w:suff w:val="tab"/>
      <w:lvlText w:val="%2."/>
      <w:lvlJc w:val="left"/>
      <w:pPr>
        <w:ind w:hanging="360" w:left="1440"/>
      </w:pPr>
      <w:rPr/>
    </w:lvl>
    <w:lvl w:ilvl="2" w:tplc="040E001B">
      <w:start w:val="1"/>
      <w:numFmt w:val="lowerRoman"/>
      <w:suff w:val="tab"/>
      <w:lvlText w:val="%3."/>
      <w:lvlJc w:val="right"/>
      <w:pPr>
        <w:ind w:hanging="180" w:left="2160"/>
      </w:pPr>
      <w:rPr/>
    </w:lvl>
    <w:lvl w:ilvl="3" w:tplc="040E000F">
      <w:start w:val="1"/>
      <w:numFmt w:val="decimal"/>
      <w:suff w:val="tab"/>
      <w:lvlText w:val="%4."/>
      <w:lvlJc w:val="left"/>
      <w:pPr>
        <w:ind w:hanging="360" w:left="2880"/>
      </w:pPr>
      <w:rPr/>
    </w:lvl>
    <w:lvl w:ilvl="4" w:tplc="040E0019">
      <w:start w:val="1"/>
      <w:numFmt w:val="lowerLetter"/>
      <w:suff w:val="tab"/>
      <w:lvlText w:val="%5."/>
      <w:lvlJc w:val="left"/>
      <w:pPr>
        <w:ind w:hanging="360" w:left="3600"/>
      </w:pPr>
      <w:rPr/>
    </w:lvl>
    <w:lvl w:ilvl="5" w:tplc="040E001B">
      <w:start w:val="1"/>
      <w:numFmt w:val="lowerRoman"/>
      <w:suff w:val="tab"/>
      <w:lvlText w:val="%6."/>
      <w:lvlJc w:val="right"/>
      <w:pPr>
        <w:ind w:hanging="180" w:left="4320"/>
      </w:pPr>
      <w:rPr/>
    </w:lvl>
    <w:lvl w:ilvl="6" w:tplc="040E000F">
      <w:start w:val="1"/>
      <w:numFmt w:val="decimal"/>
      <w:suff w:val="tab"/>
      <w:lvlText w:val="%7."/>
      <w:lvlJc w:val="left"/>
      <w:pPr>
        <w:ind w:hanging="360" w:left="5040"/>
      </w:pPr>
      <w:rPr/>
    </w:lvl>
    <w:lvl w:ilvl="7" w:tplc="040E0019">
      <w:start w:val="1"/>
      <w:numFmt w:val="lowerLetter"/>
      <w:suff w:val="tab"/>
      <w:lvlText w:val="%8."/>
      <w:lvlJc w:val="left"/>
      <w:pPr>
        <w:ind w:hanging="360" w:left="5760"/>
      </w:pPr>
      <w:rPr/>
    </w:lvl>
    <w:lvl w:ilvl="8" w:tplc="040E001B">
      <w:start w:val="1"/>
      <w:numFmt w:val="lowerRoman"/>
      <w:suff w:val="tab"/>
      <w:lvlText w:val="%9."/>
      <w:lvlJc w:val="right"/>
      <w:pPr>
        <w:ind w:hanging="180" w:left="6480"/>
      </w:pPr>
      <w:rPr/>
    </w:lvl>
  </w:abstractNum>
  <w:abstractNum w:abstractNumId="4">
    <w:nsid w:val="1B234C0E"/>
    <w:multiLevelType w:val="hybridMultilevel"/>
    <w:lvl w:ilvl="0" w:tplc="25A46128">
      <w:start w:val="4"/>
      <w:numFmt w:val="decimal"/>
      <w:suff w:val="tab"/>
      <w:lvlText w:val="%1.)"/>
      <w:lvlJc w:val="left"/>
      <w:pPr>
        <w:ind w:hanging="360" w:left="720"/>
      </w:pPr>
      <w:rPr/>
    </w:lvl>
    <w:lvl w:ilvl="1" w:tplc="040E0019">
      <w:start w:val="1"/>
      <w:numFmt w:val="lowerLetter"/>
      <w:suff w:val="tab"/>
      <w:lvlText w:val="%2."/>
      <w:lvlJc w:val="left"/>
      <w:pPr>
        <w:ind w:hanging="360" w:left="1440"/>
      </w:pPr>
      <w:rPr/>
    </w:lvl>
    <w:lvl w:ilvl="2" w:tplc="040E001B">
      <w:start w:val="1"/>
      <w:numFmt w:val="lowerRoman"/>
      <w:suff w:val="tab"/>
      <w:lvlText w:val="%3."/>
      <w:lvlJc w:val="right"/>
      <w:pPr>
        <w:ind w:hanging="180" w:left="2160"/>
      </w:pPr>
      <w:rPr/>
    </w:lvl>
    <w:lvl w:ilvl="3" w:tplc="040E000F">
      <w:start w:val="1"/>
      <w:numFmt w:val="decimal"/>
      <w:suff w:val="tab"/>
      <w:lvlText w:val="%4."/>
      <w:lvlJc w:val="left"/>
      <w:pPr>
        <w:ind w:hanging="360" w:left="2880"/>
      </w:pPr>
      <w:rPr/>
    </w:lvl>
    <w:lvl w:ilvl="4" w:tplc="040E0019">
      <w:start w:val="1"/>
      <w:numFmt w:val="lowerLetter"/>
      <w:suff w:val="tab"/>
      <w:lvlText w:val="%5."/>
      <w:lvlJc w:val="left"/>
      <w:pPr>
        <w:ind w:hanging="360" w:left="3600"/>
      </w:pPr>
      <w:rPr/>
    </w:lvl>
    <w:lvl w:ilvl="5" w:tplc="040E001B">
      <w:start w:val="1"/>
      <w:numFmt w:val="lowerRoman"/>
      <w:suff w:val="tab"/>
      <w:lvlText w:val="%6."/>
      <w:lvlJc w:val="right"/>
      <w:pPr>
        <w:ind w:hanging="180" w:left="4320"/>
      </w:pPr>
      <w:rPr/>
    </w:lvl>
    <w:lvl w:ilvl="6" w:tplc="040E000F">
      <w:start w:val="1"/>
      <w:numFmt w:val="decimal"/>
      <w:suff w:val="tab"/>
      <w:lvlText w:val="%7."/>
      <w:lvlJc w:val="left"/>
      <w:pPr>
        <w:ind w:hanging="360" w:left="5040"/>
      </w:pPr>
      <w:rPr/>
    </w:lvl>
    <w:lvl w:ilvl="7" w:tplc="040E0019">
      <w:start w:val="1"/>
      <w:numFmt w:val="lowerLetter"/>
      <w:suff w:val="tab"/>
      <w:lvlText w:val="%8."/>
      <w:lvlJc w:val="left"/>
      <w:pPr>
        <w:ind w:hanging="360" w:left="5760"/>
      </w:pPr>
      <w:rPr/>
    </w:lvl>
    <w:lvl w:ilvl="8" w:tplc="040E001B">
      <w:start w:val="1"/>
      <w:numFmt w:val="lowerRoman"/>
      <w:suff w:val="tab"/>
      <w:lvlText w:val="%9."/>
      <w:lvlJc w:val="right"/>
      <w:pPr>
        <w:ind w:hanging="180" w:left="6480"/>
      </w:pPr>
      <w:rPr/>
    </w:lvl>
  </w:abstractNum>
  <w:abstractNum w:abstractNumId="5">
    <w:nsid w:val="1EEB61A3"/>
    <w:multiLevelType w:val="hybridMultilevel"/>
    <w:lvl w:ilvl="0" w:tplc="738A148E">
      <w:start w:val="2"/>
      <w:numFmt w:val="bullet"/>
      <w:suff w:val="tab"/>
      <w:lvlText w:val="•"/>
      <w:lvlJc w:val="left"/>
      <w:pPr>
        <w:ind w:hanging="360" w:left="720"/>
      </w:pPr>
      <w:rPr>
        <w:rFonts w:ascii="Times New Roman" w:hAnsi="Times New Roman"/>
      </w:rPr>
    </w:lvl>
    <w:lvl w:ilvl="1" w:tplc="040E0003">
      <w:start w:val="1"/>
      <w:numFmt w:val="bullet"/>
      <w:suff w:val="tab"/>
      <w:lvlText w:val="o"/>
      <w:lvlJc w:val="left"/>
      <w:pPr>
        <w:ind w:hanging="360" w:left="1440"/>
      </w:pPr>
      <w:rPr>
        <w:rFonts w:ascii="Courier New" w:hAnsi="Courier New"/>
      </w:rPr>
    </w:lvl>
    <w:lvl w:ilvl="2" w:tplc="040E0005">
      <w:start w:val="1"/>
      <w:numFmt w:val="bullet"/>
      <w:suff w:val="tab"/>
      <w:lvlText w:val=""/>
      <w:lvlJc w:val="left"/>
      <w:pPr>
        <w:ind w:hanging="360" w:left="2160"/>
      </w:pPr>
      <w:rPr>
        <w:rFonts w:ascii="Wingdings" w:hAnsi="Wingdings"/>
      </w:rPr>
    </w:lvl>
    <w:lvl w:ilvl="3" w:tplc="040E0001">
      <w:start w:val="1"/>
      <w:numFmt w:val="bullet"/>
      <w:suff w:val="tab"/>
      <w:lvlText w:val=""/>
      <w:lvlJc w:val="left"/>
      <w:pPr>
        <w:ind w:hanging="360" w:left="2880"/>
      </w:pPr>
      <w:rPr>
        <w:rFonts w:ascii="Symbol" w:hAnsi="Symbol"/>
      </w:rPr>
    </w:lvl>
    <w:lvl w:ilvl="4" w:tplc="040E0003">
      <w:start w:val="1"/>
      <w:numFmt w:val="bullet"/>
      <w:suff w:val="tab"/>
      <w:lvlText w:val="o"/>
      <w:lvlJc w:val="left"/>
      <w:pPr>
        <w:ind w:hanging="360" w:left="3600"/>
      </w:pPr>
      <w:rPr>
        <w:rFonts w:ascii="Courier New" w:hAnsi="Courier New"/>
      </w:rPr>
    </w:lvl>
    <w:lvl w:ilvl="5" w:tplc="040E0005">
      <w:start w:val="1"/>
      <w:numFmt w:val="bullet"/>
      <w:suff w:val="tab"/>
      <w:lvlText w:val=""/>
      <w:lvlJc w:val="left"/>
      <w:pPr>
        <w:ind w:hanging="360" w:left="4320"/>
      </w:pPr>
      <w:rPr>
        <w:rFonts w:ascii="Wingdings" w:hAnsi="Wingdings"/>
      </w:rPr>
    </w:lvl>
    <w:lvl w:ilvl="6" w:tplc="040E0001">
      <w:start w:val="1"/>
      <w:numFmt w:val="bullet"/>
      <w:suff w:val="tab"/>
      <w:lvlText w:val=""/>
      <w:lvlJc w:val="left"/>
      <w:pPr>
        <w:ind w:hanging="360" w:left="5040"/>
      </w:pPr>
      <w:rPr>
        <w:rFonts w:ascii="Symbol" w:hAnsi="Symbol"/>
      </w:rPr>
    </w:lvl>
    <w:lvl w:ilvl="7" w:tplc="040E0003">
      <w:start w:val="1"/>
      <w:numFmt w:val="bullet"/>
      <w:suff w:val="tab"/>
      <w:lvlText w:val="o"/>
      <w:lvlJc w:val="left"/>
      <w:pPr>
        <w:ind w:hanging="360" w:left="5760"/>
      </w:pPr>
      <w:rPr>
        <w:rFonts w:ascii="Courier New" w:hAnsi="Courier New"/>
      </w:rPr>
    </w:lvl>
    <w:lvl w:ilvl="8" w:tplc="040E0005">
      <w:start w:val="1"/>
      <w:numFmt w:val="bullet"/>
      <w:suff w:val="tab"/>
      <w:lvlText w:val=""/>
      <w:lvlJc w:val="left"/>
      <w:pPr>
        <w:ind w:hanging="360" w:left="6480"/>
      </w:pPr>
      <w:rPr>
        <w:rFonts w:ascii="Wingdings" w:hAnsi="Wingdings"/>
      </w:rPr>
    </w:lvl>
  </w:abstractNum>
  <w:abstractNum w:abstractNumId="6">
    <w:nsid w:val="205C1CAF"/>
    <w:multiLevelType w:val="hybridMultilevel"/>
    <w:lvl w:ilvl="0" w:tplc="8B6E6B74">
      <w:start w:val="1"/>
      <w:numFmt w:val="lowerLetter"/>
      <w:suff w:val="tab"/>
      <w:lvlText w:val="%1)"/>
      <w:lvlJc w:val="left"/>
      <w:pPr>
        <w:ind w:hanging="360" w:left="720"/>
        <w:tabs>
          <w:tab w:val="num" w:pos="720" w:leader="none"/>
        </w:tabs>
      </w:pPr>
      <w:rPr>
        <w:b w:val="0"/>
      </w:rPr>
    </w:lvl>
    <w:lvl w:ilvl="1" w:tplc="040E0001">
      <w:start w:val="1"/>
      <w:numFmt w:val="bullet"/>
      <w:suff w:val="tab"/>
      <w:lvlText w:val=""/>
      <w:lvlJc w:val="left"/>
      <w:pPr>
        <w:ind w:hanging="360" w:left="1440"/>
        <w:tabs>
          <w:tab w:val="num" w:pos="1440" w:leader="none"/>
        </w:tabs>
      </w:pPr>
      <w:rPr>
        <w:rFonts w:ascii="Symbol" w:hAnsi="Symbol"/>
      </w:rPr>
    </w:lvl>
    <w:lvl w:ilvl="2" w:tplc="49883990">
      <w:start w:val="4"/>
      <w:numFmt w:val="decimal"/>
      <w:suff w:val="tab"/>
      <w:lvlText w:val="%3."/>
      <w:lvlJc w:val="left"/>
      <w:pPr>
        <w:ind w:hanging="360" w:left="2340"/>
        <w:tabs>
          <w:tab w:val="num" w:pos="2340" w:leader="none"/>
        </w:tabs>
      </w:pPr>
      <w:rPr/>
    </w:lvl>
    <w:lvl w:ilvl="3" w:tplc="040E000F">
      <w:start w:val="1"/>
      <w:numFmt w:val="decimal"/>
      <w:suff w:val="tab"/>
      <w:lvlText w:val="%4."/>
      <w:lvlJc w:val="left"/>
      <w:pPr>
        <w:ind w:hanging="360" w:left="2880"/>
        <w:tabs>
          <w:tab w:val="num" w:pos="2880" w:leader="none"/>
        </w:tabs>
      </w:pPr>
      <w:rPr/>
    </w:lvl>
    <w:lvl w:ilvl="4" w:tplc="040E0019">
      <w:start w:val="1"/>
      <w:numFmt w:val="lowerLetter"/>
      <w:suff w:val="tab"/>
      <w:lvlText w:val="%5."/>
      <w:lvlJc w:val="left"/>
      <w:pPr>
        <w:ind w:hanging="360" w:left="3600"/>
        <w:tabs>
          <w:tab w:val="num" w:pos="3600" w:leader="none"/>
        </w:tabs>
      </w:pPr>
      <w:rPr/>
    </w:lvl>
    <w:lvl w:ilvl="5" w:tplc="040E001B">
      <w:start w:val="1"/>
      <w:numFmt w:val="lowerRoman"/>
      <w:suff w:val="tab"/>
      <w:lvlText w:val="%6."/>
      <w:lvlJc w:val="right"/>
      <w:pPr>
        <w:ind w:hanging="180" w:left="4320"/>
        <w:tabs>
          <w:tab w:val="num" w:pos="4320" w:leader="none"/>
        </w:tabs>
      </w:pPr>
      <w:rPr/>
    </w:lvl>
    <w:lvl w:ilvl="6" w:tplc="040E000F">
      <w:start w:val="1"/>
      <w:numFmt w:val="decimal"/>
      <w:suff w:val="tab"/>
      <w:lvlText w:val="%7."/>
      <w:lvlJc w:val="left"/>
      <w:pPr>
        <w:ind w:hanging="360" w:left="5040"/>
        <w:tabs>
          <w:tab w:val="num" w:pos="5040" w:leader="none"/>
        </w:tabs>
      </w:pPr>
      <w:rPr/>
    </w:lvl>
    <w:lvl w:ilvl="7" w:tplc="040E0019">
      <w:start w:val="1"/>
      <w:numFmt w:val="lowerLetter"/>
      <w:suff w:val="tab"/>
      <w:lvlText w:val="%8."/>
      <w:lvlJc w:val="left"/>
      <w:pPr>
        <w:ind w:hanging="360" w:left="5760"/>
        <w:tabs>
          <w:tab w:val="num" w:pos="5760" w:leader="none"/>
        </w:tabs>
      </w:pPr>
      <w:rPr/>
    </w:lvl>
    <w:lvl w:ilvl="8" w:tplc="040E001B">
      <w:start w:val="1"/>
      <w:numFmt w:val="lowerRoman"/>
      <w:suff w:val="tab"/>
      <w:lvlText w:val="%9."/>
      <w:lvlJc w:val="right"/>
      <w:pPr>
        <w:ind w:hanging="180" w:left="6480"/>
        <w:tabs>
          <w:tab w:val="num" w:pos="6480" w:leader="none"/>
        </w:tabs>
      </w:pPr>
      <w:rPr/>
    </w:lvl>
  </w:abstractNum>
  <w:abstractNum w:abstractNumId="7">
    <w:nsid w:val="23B50D24"/>
    <w:multiLevelType w:val="multilevel"/>
    <w:lvl w:ilvl="0">
      <w:start w:val="1"/>
      <w:numFmt w:val="bullet"/>
      <w:suff w:val="tab"/>
      <w:lvlText w:val=""/>
      <w:lvlJc w:val="left"/>
      <w:pPr>
        <w:ind w:hanging="360" w:left="720"/>
        <w:tabs>
          <w:tab w:val="num" w:pos="720" w:leader="none"/>
        </w:tabs>
      </w:pPr>
      <w:rPr>
        <w:rFonts w:ascii="Symbol" w:hAnsi="Symbol"/>
        <w:sz w:val="20"/>
      </w:rPr>
    </w:lvl>
    <w:lvl w:ilvl="1">
      <w:start w:val="1"/>
      <w:numFmt w:val="bullet"/>
      <w:suff w:val="tab"/>
      <w:lvlText w:val="o"/>
      <w:lvlJc w:val="left"/>
      <w:pPr>
        <w:ind w:hanging="360" w:left="1440"/>
        <w:tabs>
          <w:tab w:val="num" w:pos="1440" w:leader="none"/>
        </w:tabs>
      </w:pPr>
      <w:rPr>
        <w:rFonts w:ascii="Courier New" w:hAnsi="Courier New"/>
        <w:sz w:val="20"/>
      </w:rPr>
    </w:lvl>
    <w:lvl w:ilvl="2">
      <w:start w:val="1"/>
      <w:numFmt w:val="bullet"/>
      <w:suff w:val="tab"/>
      <w:lvlText w:val=""/>
      <w:lvlJc w:val="left"/>
      <w:pPr>
        <w:ind w:hanging="360" w:left="2160"/>
        <w:tabs>
          <w:tab w:val="num" w:pos="2160" w:leader="none"/>
        </w:tabs>
      </w:pPr>
      <w:rPr>
        <w:rFonts w:ascii="Wingdings" w:hAnsi="Wingdings"/>
        <w:sz w:val="20"/>
      </w:rPr>
    </w:lvl>
    <w:lvl w:ilvl="3">
      <w:start w:val="1"/>
      <w:numFmt w:val="bullet"/>
      <w:suff w:val="tab"/>
      <w:lvlText w:val=""/>
      <w:lvlJc w:val="left"/>
      <w:pPr>
        <w:ind w:hanging="360" w:left="2880"/>
        <w:tabs>
          <w:tab w:val="num" w:pos="2880" w:leader="none"/>
        </w:tabs>
      </w:pPr>
      <w:rPr>
        <w:rFonts w:ascii="Wingdings" w:hAnsi="Wingdings"/>
        <w:sz w:val="20"/>
      </w:rPr>
    </w:lvl>
    <w:lvl w:ilvl="4">
      <w:start w:val="1"/>
      <w:numFmt w:val="bullet"/>
      <w:suff w:val="tab"/>
      <w:lvlText w:val=""/>
      <w:lvlJc w:val="left"/>
      <w:pPr>
        <w:ind w:hanging="360" w:left="3600"/>
        <w:tabs>
          <w:tab w:val="num" w:pos="3600" w:leader="none"/>
        </w:tabs>
      </w:pPr>
      <w:rPr>
        <w:rFonts w:ascii="Wingdings" w:hAnsi="Wingdings"/>
        <w:sz w:val="20"/>
      </w:rPr>
    </w:lvl>
    <w:lvl w:ilvl="5">
      <w:start w:val="1"/>
      <w:numFmt w:val="bullet"/>
      <w:suff w:val="tab"/>
      <w:lvlText w:val=""/>
      <w:lvlJc w:val="left"/>
      <w:pPr>
        <w:ind w:hanging="360" w:left="4320"/>
        <w:tabs>
          <w:tab w:val="num" w:pos="4320" w:leader="none"/>
        </w:tabs>
      </w:pPr>
      <w:rPr>
        <w:rFonts w:ascii="Wingdings" w:hAnsi="Wingdings"/>
        <w:sz w:val="20"/>
      </w:rPr>
    </w:lvl>
    <w:lvl w:ilvl="6">
      <w:start w:val="1"/>
      <w:numFmt w:val="bullet"/>
      <w:suff w:val="tab"/>
      <w:lvlText w:val=""/>
      <w:lvlJc w:val="left"/>
      <w:pPr>
        <w:ind w:hanging="360" w:left="5040"/>
        <w:tabs>
          <w:tab w:val="num" w:pos="5040" w:leader="none"/>
        </w:tabs>
      </w:pPr>
      <w:rPr>
        <w:rFonts w:ascii="Wingdings" w:hAnsi="Wingdings"/>
        <w:sz w:val="20"/>
      </w:rPr>
    </w:lvl>
    <w:lvl w:ilvl="7">
      <w:start w:val="1"/>
      <w:numFmt w:val="bullet"/>
      <w:suff w:val="tab"/>
      <w:lvlText w:val=""/>
      <w:lvlJc w:val="left"/>
      <w:pPr>
        <w:ind w:hanging="360" w:left="5760"/>
        <w:tabs>
          <w:tab w:val="num" w:pos="5760" w:leader="none"/>
        </w:tabs>
      </w:pPr>
      <w:rPr>
        <w:rFonts w:ascii="Wingdings" w:hAnsi="Wingdings"/>
        <w:sz w:val="20"/>
      </w:rPr>
    </w:lvl>
    <w:lvl w:ilvl="8">
      <w:start w:val="1"/>
      <w:numFmt w:val="bullet"/>
      <w:suff w:val="tab"/>
      <w:lvlText w:val=""/>
      <w:lvlJc w:val="left"/>
      <w:pPr>
        <w:ind w:hanging="360" w:left="6480"/>
        <w:tabs>
          <w:tab w:val="num" w:pos="6480" w:leader="none"/>
        </w:tabs>
      </w:pPr>
      <w:rPr>
        <w:rFonts w:ascii="Wingdings" w:hAnsi="Wingdings"/>
        <w:sz w:val="20"/>
      </w:rPr>
    </w:lvl>
  </w:abstractNum>
  <w:abstractNum w:abstractNumId="8">
    <w:nsid w:val="260F3B03"/>
    <w:multiLevelType w:val="multilevel"/>
    <w:lvl w:ilvl="0">
      <w:start w:val="5"/>
      <w:numFmt w:val="decimal"/>
      <w:suff w:val="tab"/>
      <w:lvlText w:val="%1."/>
      <w:lvlJc w:val="left"/>
      <w:pPr>
        <w:ind w:hanging="360" w:left="360"/>
      </w:pPr>
      <w:rPr/>
    </w:lvl>
    <w:lvl w:ilvl="1">
      <w:start w:val="1"/>
      <w:numFmt w:val="decimal"/>
      <w:suff w:val="tab"/>
      <w:lvlText w:val="%1.%2."/>
      <w:lvlJc w:val="left"/>
      <w:pPr>
        <w:ind w:hanging="360" w:left="360"/>
      </w:pPr>
      <w:rPr/>
    </w:lvl>
    <w:lvl w:ilvl="2">
      <w:start w:val="1"/>
      <w:numFmt w:val="decimal"/>
      <w:suff w:val="tab"/>
      <w:lvlText w:val="%1.%2.%3."/>
      <w:lvlJc w:val="left"/>
      <w:pPr>
        <w:ind w:hanging="720" w:left="720"/>
      </w:pPr>
      <w:rPr/>
    </w:lvl>
    <w:lvl w:ilvl="3">
      <w:start w:val="1"/>
      <w:numFmt w:val="decimal"/>
      <w:suff w:val="tab"/>
      <w:lvlText w:val="%1.%2.%3.%4."/>
      <w:lvlJc w:val="left"/>
      <w:pPr>
        <w:ind w:hanging="720" w:left="720"/>
      </w:pPr>
      <w:rPr/>
    </w:lvl>
    <w:lvl w:ilvl="4">
      <w:start w:val="1"/>
      <w:numFmt w:val="decimal"/>
      <w:suff w:val="tab"/>
      <w:lvlText w:val="%1.%2.%3.%4.%5."/>
      <w:lvlJc w:val="left"/>
      <w:pPr>
        <w:ind w:hanging="1080" w:left="1080"/>
      </w:pPr>
      <w:rPr/>
    </w:lvl>
    <w:lvl w:ilvl="5">
      <w:start w:val="1"/>
      <w:numFmt w:val="decimal"/>
      <w:suff w:val="tab"/>
      <w:lvlText w:val="%1.%2.%3.%4.%5.%6."/>
      <w:lvlJc w:val="left"/>
      <w:pPr>
        <w:ind w:hanging="1080" w:left="1080"/>
      </w:pPr>
      <w:rPr/>
    </w:lvl>
    <w:lvl w:ilvl="6">
      <w:start w:val="1"/>
      <w:numFmt w:val="decimal"/>
      <w:suff w:val="tab"/>
      <w:lvlText w:val="%1.%2.%3.%4.%5.%6.%7."/>
      <w:lvlJc w:val="left"/>
      <w:pPr>
        <w:ind w:hanging="1440" w:left="1440"/>
      </w:pPr>
      <w:rPr/>
    </w:lvl>
    <w:lvl w:ilvl="7">
      <w:start w:val="1"/>
      <w:numFmt w:val="decimal"/>
      <w:suff w:val="tab"/>
      <w:lvlText w:val="%1.%2.%3.%4.%5.%6.%7.%8."/>
      <w:lvlJc w:val="left"/>
      <w:pPr>
        <w:ind w:hanging="1440" w:left="1440"/>
      </w:pPr>
      <w:rPr/>
    </w:lvl>
    <w:lvl w:ilvl="8">
      <w:start w:val="1"/>
      <w:numFmt w:val="decimal"/>
      <w:suff w:val="tab"/>
      <w:lvlText w:val="%1.%2.%3.%4.%5.%6.%7.%8.%9."/>
      <w:lvlJc w:val="left"/>
      <w:pPr>
        <w:ind w:hanging="1800" w:left="1800"/>
      </w:pPr>
      <w:rPr/>
    </w:lvl>
  </w:abstractNum>
  <w:abstractNum w:abstractNumId="9">
    <w:nsid w:val="29BD7B91"/>
    <w:multiLevelType w:val="hybridMultilevel"/>
    <w:lvl w:ilvl="0" w:tplc="040E0001">
      <w:start w:val="1"/>
      <w:numFmt w:val="bullet"/>
      <w:suff w:val="tab"/>
      <w:lvlText w:val=""/>
      <w:lvlJc w:val="left"/>
      <w:pPr>
        <w:ind w:hanging="360" w:left="720"/>
        <w:tabs>
          <w:tab w:val="num" w:pos="720" w:leader="none"/>
        </w:tabs>
      </w:pPr>
      <w:rPr>
        <w:rFonts w:ascii="Symbol" w:hAnsi="Symbol"/>
      </w:rPr>
    </w:lvl>
    <w:lvl w:ilvl="1" w:tplc="040E0003">
      <w:start w:val="1"/>
      <w:numFmt w:val="bullet"/>
      <w:suff w:val="tab"/>
      <w:lvlText w:val="o"/>
      <w:lvlJc w:val="left"/>
      <w:pPr>
        <w:ind w:hanging="360" w:left="1440"/>
        <w:tabs>
          <w:tab w:val="num" w:pos="1440" w:leader="none"/>
        </w:tabs>
      </w:pPr>
      <w:rPr>
        <w:rFonts w:ascii="Courier New" w:hAnsi="Courier New"/>
      </w:rPr>
    </w:lvl>
    <w:lvl w:ilvl="2" w:tplc="040E0005">
      <w:start w:val="1"/>
      <w:numFmt w:val="bullet"/>
      <w:suff w:val="tab"/>
      <w:lvlText w:val=""/>
      <w:lvlJc w:val="left"/>
      <w:pPr>
        <w:ind w:hanging="360" w:left="2160"/>
        <w:tabs>
          <w:tab w:val="num" w:pos="2160" w:leader="none"/>
        </w:tabs>
      </w:pPr>
      <w:rPr>
        <w:rFonts w:ascii="Wingdings" w:hAnsi="Wingdings"/>
      </w:rPr>
    </w:lvl>
    <w:lvl w:ilvl="3" w:tplc="040E0001">
      <w:start w:val="1"/>
      <w:numFmt w:val="bullet"/>
      <w:suff w:val="tab"/>
      <w:lvlText w:val=""/>
      <w:lvlJc w:val="left"/>
      <w:pPr>
        <w:ind w:hanging="360" w:left="2880"/>
        <w:tabs>
          <w:tab w:val="num" w:pos="2880" w:leader="none"/>
        </w:tabs>
      </w:pPr>
      <w:rPr>
        <w:rFonts w:ascii="Symbol" w:hAnsi="Symbol"/>
      </w:rPr>
    </w:lvl>
    <w:lvl w:ilvl="4" w:tplc="040E0003">
      <w:start w:val="1"/>
      <w:numFmt w:val="bullet"/>
      <w:suff w:val="tab"/>
      <w:lvlText w:val="o"/>
      <w:lvlJc w:val="left"/>
      <w:pPr>
        <w:ind w:hanging="360" w:left="3600"/>
        <w:tabs>
          <w:tab w:val="num" w:pos="3600" w:leader="none"/>
        </w:tabs>
      </w:pPr>
      <w:rPr>
        <w:rFonts w:ascii="Courier New" w:hAnsi="Courier New"/>
      </w:rPr>
    </w:lvl>
    <w:lvl w:ilvl="5" w:tplc="040E0005">
      <w:start w:val="1"/>
      <w:numFmt w:val="bullet"/>
      <w:suff w:val="tab"/>
      <w:lvlText w:val=""/>
      <w:lvlJc w:val="left"/>
      <w:pPr>
        <w:ind w:hanging="360" w:left="4320"/>
        <w:tabs>
          <w:tab w:val="num" w:pos="4320" w:leader="none"/>
        </w:tabs>
      </w:pPr>
      <w:rPr>
        <w:rFonts w:ascii="Wingdings" w:hAnsi="Wingdings"/>
      </w:rPr>
    </w:lvl>
    <w:lvl w:ilvl="6" w:tplc="040E0001">
      <w:start w:val="1"/>
      <w:numFmt w:val="bullet"/>
      <w:suff w:val="tab"/>
      <w:lvlText w:val=""/>
      <w:lvlJc w:val="left"/>
      <w:pPr>
        <w:ind w:hanging="360" w:left="5040"/>
        <w:tabs>
          <w:tab w:val="num" w:pos="5040" w:leader="none"/>
        </w:tabs>
      </w:pPr>
      <w:rPr>
        <w:rFonts w:ascii="Symbol" w:hAnsi="Symbol"/>
      </w:rPr>
    </w:lvl>
    <w:lvl w:ilvl="7" w:tplc="040E0003">
      <w:start w:val="1"/>
      <w:numFmt w:val="bullet"/>
      <w:suff w:val="tab"/>
      <w:lvlText w:val="o"/>
      <w:lvlJc w:val="left"/>
      <w:pPr>
        <w:ind w:hanging="360" w:left="5760"/>
        <w:tabs>
          <w:tab w:val="num" w:pos="5760" w:leader="none"/>
        </w:tabs>
      </w:pPr>
      <w:rPr>
        <w:rFonts w:ascii="Courier New" w:hAnsi="Courier New"/>
      </w:rPr>
    </w:lvl>
    <w:lvl w:ilvl="8" w:tplc="040E0005">
      <w:start w:val="1"/>
      <w:numFmt w:val="bullet"/>
      <w:suff w:val="tab"/>
      <w:lvlText w:val=""/>
      <w:lvlJc w:val="left"/>
      <w:pPr>
        <w:ind w:hanging="360" w:left="6480"/>
        <w:tabs>
          <w:tab w:val="num" w:pos="6480" w:leader="none"/>
        </w:tabs>
      </w:pPr>
      <w:rPr>
        <w:rFonts w:ascii="Wingdings" w:hAnsi="Wingdings"/>
      </w:rPr>
    </w:lvl>
  </w:abstractNum>
  <w:abstractNum w:abstractNumId="10">
    <w:nsid w:val="2C4B0378"/>
    <w:multiLevelType w:val="hybridMultilevel"/>
    <w:lvl w:ilvl="0" w:tplc="A9128DF4">
      <w:start w:val="1"/>
      <w:numFmt w:val="bullet"/>
      <w:suff w:val="tab"/>
      <w:lvlText w:val="-"/>
      <w:lvlJc w:val="left"/>
      <w:pPr>
        <w:ind w:hanging="360" w:left="720"/>
      </w:pPr>
      <w:rPr>
        <w:rFonts w:ascii="Times New Roman" w:hAnsi="Times New Roman"/>
      </w:rPr>
    </w:lvl>
    <w:lvl w:ilvl="1" w:tplc="040E0003">
      <w:start w:val="1"/>
      <w:numFmt w:val="bullet"/>
      <w:suff w:val="tab"/>
      <w:lvlText w:val="o"/>
      <w:lvlJc w:val="left"/>
      <w:pPr>
        <w:ind w:hanging="360" w:left="1440"/>
      </w:pPr>
      <w:rPr>
        <w:rFonts w:ascii="Courier New" w:hAnsi="Courier New"/>
      </w:rPr>
    </w:lvl>
    <w:lvl w:ilvl="2" w:tplc="040E0005">
      <w:start w:val="1"/>
      <w:numFmt w:val="bullet"/>
      <w:suff w:val="tab"/>
      <w:lvlText w:val=""/>
      <w:lvlJc w:val="left"/>
      <w:pPr>
        <w:ind w:hanging="360" w:left="2160"/>
      </w:pPr>
      <w:rPr>
        <w:rFonts w:ascii="Wingdings" w:hAnsi="Wingdings"/>
      </w:rPr>
    </w:lvl>
    <w:lvl w:ilvl="3" w:tplc="040E0001">
      <w:start w:val="1"/>
      <w:numFmt w:val="bullet"/>
      <w:suff w:val="tab"/>
      <w:lvlText w:val=""/>
      <w:lvlJc w:val="left"/>
      <w:pPr>
        <w:ind w:hanging="360" w:left="2880"/>
      </w:pPr>
      <w:rPr>
        <w:rFonts w:ascii="Symbol" w:hAnsi="Symbol"/>
      </w:rPr>
    </w:lvl>
    <w:lvl w:ilvl="4" w:tplc="040E0003">
      <w:start w:val="1"/>
      <w:numFmt w:val="bullet"/>
      <w:suff w:val="tab"/>
      <w:lvlText w:val="o"/>
      <w:lvlJc w:val="left"/>
      <w:pPr>
        <w:ind w:hanging="360" w:left="3600"/>
      </w:pPr>
      <w:rPr>
        <w:rFonts w:ascii="Courier New" w:hAnsi="Courier New"/>
      </w:rPr>
    </w:lvl>
    <w:lvl w:ilvl="5" w:tplc="040E0005">
      <w:start w:val="1"/>
      <w:numFmt w:val="bullet"/>
      <w:suff w:val="tab"/>
      <w:lvlText w:val=""/>
      <w:lvlJc w:val="left"/>
      <w:pPr>
        <w:ind w:hanging="360" w:left="4320"/>
      </w:pPr>
      <w:rPr>
        <w:rFonts w:ascii="Wingdings" w:hAnsi="Wingdings"/>
      </w:rPr>
    </w:lvl>
    <w:lvl w:ilvl="6" w:tplc="040E0001">
      <w:start w:val="1"/>
      <w:numFmt w:val="bullet"/>
      <w:suff w:val="tab"/>
      <w:lvlText w:val=""/>
      <w:lvlJc w:val="left"/>
      <w:pPr>
        <w:ind w:hanging="360" w:left="5040"/>
      </w:pPr>
      <w:rPr>
        <w:rFonts w:ascii="Symbol" w:hAnsi="Symbol"/>
      </w:rPr>
    </w:lvl>
    <w:lvl w:ilvl="7" w:tplc="040E0003">
      <w:start w:val="1"/>
      <w:numFmt w:val="bullet"/>
      <w:suff w:val="tab"/>
      <w:lvlText w:val="o"/>
      <w:lvlJc w:val="left"/>
      <w:pPr>
        <w:ind w:hanging="360" w:left="5760"/>
      </w:pPr>
      <w:rPr>
        <w:rFonts w:ascii="Courier New" w:hAnsi="Courier New"/>
      </w:rPr>
    </w:lvl>
    <w:lvl w:ilvl="8" w:tplc="040E0005">
      <w:start w:val="1"/>
      <w:numFmt w:val="bullet"/>
      <w:suff w:val="tab"/>
      <w:lvlText w:val=""/>
      <w:lvlJc w:val="left"/>
      <w:pPr>
        <w:ind w:hanging="360" w:left="6480"/>
      </w:pPr>
      <w:rPr>
        <w:rFonts w:ascii="Wingdings" w:hAnsi="Wingdings"/>
      </w:rPr>
    </w:lvl>
  </w:abstractNum>
  <w:abstractNum w:abstractNumId="11">
    <w:nsid w:val="32D70F35"/>
    <w:multiLevelType w:val="hybridMultilevel"/>
    <w:lvl w:ilvl="0" w:tplc="EA08FDD6">
      <w:start w:val="1"/>
      <w:numFmt w:val="decimal"/>
      <w:suff w:val="tab"/>
      <w:lvlText w:val="%1.)"/>
      <w:lvlJc w:val="left"/>
      <w:pPr>
        <w:ind w:hanging="708" w:left="1068"/>
      </w:pPr>
      <w:rPr/>
    </w:lvl>
    <w:lvl w:ilvl="1" w:tplc="040E0019">
      <w:start w:val="1"/>
      <w:numFmt w:val="lowerLetter"/>
      <w:suff w:val="tab"/>
      <w:lvlText w:val="%2."/>
      <w:lvlJc w:val="left"/>
      <w:pPr>
        <w:ind w:hanging="360" w:left="1440"/>
      </w:pPr>
      <w:rPr/>
    </w:lvl>
    <w:lvl w:ilvl="2" w:tplc="040E001B">
      <w:start w:val="1"/>
      <w:numFmt w:val="lowerRoman"/>
      <w:suff w:val="tab"/>
      <w:lvlText w:val="%3."/>
      <w:lvlJc w:val="right"/>
      <w:pPr>
        <w:ind w:hanging="180" w:left="2160"/>
      </w:pPr>
      <w:rPr/>
    </w:lvl>
    <w:lvl w:ilvl="3" w:tplc="040E000F">
      <w:start w:val="1"/>
      <w:numFmt w:val="decimal"/>
      <w:suff w:val="tab"/>
      <w:lvlText w:val="%4."/>
      <w:lvlJc w:val="left"/>
      <w:pPr>
        <w:ind w:hanging="360" w:left="2880"/>
      </w:pPr>
      <w:rPr/>
    </w:lvl>
    <w:lvl w:ilvl="4" w:tplc="040E0019">
      <w:start w:val="1"/>
      <w:numFmt w:val="lowerLetter"/>
      <w:suff w:val="tab"/>
      <w:lvlText w:val="%5."/>
      <w:lvlJc w:val="left"/>
      <w:pPr>
        <w:ind w:hanging="360" w:left="3600"/>
      </w:pPr>
      <w:rPr/>
    </w:lvl>
    <w:lvl w:ilvl="5" w:tplc="040E001B">
      <w:start w:val="1"/>
      <w:numFmt w:val="lowerRoman"/>
      <w:suff w:val="tab"/>
      <w:lvlText w:val="%6."/>
      <w:lvlJc w:val="right"/>
      <w:pPr>
        <w:ind w:hanging="180" w:left="4320"/>
      </w:pPr>
      <w:rPr/>
    </w:lvl>
    <w:lvl w:ilvl="6" w:tplc="040E000F">
      <w:start w:val="1"/>
      <w:numFmt w:val="decimal"/>
      <w:suff w:val="tab"/>
      <w:lvlText w:val="%7."/>
      <w:lvlJc w:val="left"/>
      <w:pPr>
        <w:ind w:hanging="360" w:left="5040"/>
      </w:pPr>
      <w:rPr/>
    </w:lvl>
    <w:lvl w:ilvl="7" w:tplc="040E0019">
      <w:start w:val="1"/>
      <w:numFmt w:val="lowerLetter"/>
      <w:suff w:val="tab"/>
      <w:lvlText w:val="%8."/>
      <w:lvlJc w:val="left"/>
      <w:pPr>
        <w:ind w:hanging="360" w:left="5760"/>
      </w:pPr>
      <w:rPr/>
    </w:lvl>
    <w:lvl w:ilvl="8" w:tplc="040E001B">
      <w:start w:val="1"/>
      <w:numFmt w:val="lowerRoman"/>
      <w:suff w:val="tab"/>
      <w:lvlText w:val="%9."/>
      <w:lvlJc w:val="right"/>
      <w:pPr>
        <w:ind w:hanging="180" w:left="6480"/>
      </w:pPr>
      <w:rPr/>
    </w:lvl>
  </w:abstractNum>
  <w:abstractNum w:abstractNumId="12">
    <w:nsid w:val="3A6A268A"/>
    <w:multiLevelType w:val="hybridMultilevel"/>
    <w:lvl w:ilvl="0" w:tplc="DD186236">
      <w:start w:val="1"/>
      <w:numFmt w:val="bullet"/>
      <w:pStyle w:val="P23"/>
      <w:suff w:val="tab"/>
      <w:lvlText w:val="-"/>
      <w:lvlJc w:val="left"/>
      <w:pPr>
        <w:ind w:hanging="360" w:left="1080"/>
        <w:tabs>
          <w:tab w:val="num" w:pos="1080" w:leader="none"/>
        </w:tabs>
      </w:pPr>
      <w:rPr>
        <w:rFonts w:ascii="Times New Roman" w:hAnsi="Times New Roman"/>
      </w:rPr>
    </w:lvl>
    <w:lvl w:ilvl="1" w:tplc="040E0003">
      <w:start w:val="1"/>
      <w:numFmt w:val="bullet"/>
      <w:suff w:val="tab"/>
      <w:lvlText w:val="o"/>
      <w:lvlJc w:val="left"/>
      <w:pPr>
        <w:ind w:hanging="360" w:left="1800"/>
        <w:tabs>
          <w:tab w:val="num" w:pos="1800" w:leader="none"/>
        </w:tabs>
      </w:pPr>
      <w:rPr>
        <w:rFonts w:ascii="Courier New" w:hAnsi="Courier New"/>
      </w:rPr>
    </w:lvl>
    <w:lvl w:ilvl="2" w:tplc="040E0005">
      <w:start w:val="1"/>
      <w:numFmt w:val="bullet"/>
      <w:suff w:val="tab"/>
      <w:lvlText w:val=""/>
      <w:lvlJc w:val="left"/>
      <w:pPr>
        <w:ind w:hanging="360" w:left="2520"/>
        <w:tabs>
          <w:tab w:val="num" w:pos="2520" w:leader="none"/>
        </w:tabs>
      </w:pPr>
      <w:rPr>
        <w:rFonts w:ascii="Wingdings" w:hAnsi="Wingdings"/>
      </w:rPr>
    </w:lvl>
    <w:lvl w:ilvl="3" w:tplc="040E0001">
      <w:start w:val="1"/>
      <w:numFmt w:val="bullet"/>
      <w:suff w:val="tab"/>
      <w:lvlText w:val=""/>
      <w:lvlJc w:val="left"/>
      <w:pPr>
        <w:ind w:hanging="360" w:left="3240"/>
        <w:tabs>
          <w:tab w:val="num" w:pos="3240" w:leader="none"/>
        </w:tabs>
      </w:pPr>
      <w:rPr>
        <w:rFonts w:ascii="Symbol" w:hAnsi="Symbol"/>
      </w:rPr>
    </w:lvl>
    <w:lvl w:ilvl="4" w:tplc="040E0003">
      <w:start w:val="1"/>
      <w:numFmt w:val="bullet"/>
      <w:suff w:val="tab"/>
      <w:lvlText w:val="o"/>
      <w:lvlJc w:val="left"/>
      <w:pPr>
        <w:ind w:hanging="360" w:left="3960"/>
        <w:tabs>
          <w:tab w:val="num" w:pos="3960" w:leader="none"/>
        </w:tabs>
      </w:pPr>
      <w:rPr>
        <w:rFonts w:ascii="Courier New" w:hAnsi="Courier New"/>
      </w:rPr>
    </w:lvl>
    <w:lvl w:ilvl="5" w:tplc="040E0005">
      <w:start w:val="1"/>
      <w:numFmt w:val="bullet"/>
      <w:suff w:val="tab"/>
      <w:lvlText w:val=""/>
      <w:lvlJc w:val="left"/>
      <w:pPr>
        <w:ind w:hanging="360" w:left="4680"/>
        <w:tabs>
          <w:tab w:val="num" w:pos="4680" w:leader="none"/>
        </w:tabs>
      </w:pPr>
      <w:rPr>
        <w:rFonts w:ascii="Wingdings" w:hAnsi="Wingdings"/>
      </w:rPr>
    </w:lvl>
    <w:lvl w:ilvl="6" w:tplc="040E0001">
      <w:start w:val="1"/>
      <w:numFmt w:val="bullet"/>
      <w:suff w:val="tab"/>
      <w:lvlText w:val=""/>
      <w:lvlJc w:val="left"/>
      <w:pPr>
        <w:ind w:hanging="360" w:left="5400"/>
        <w:tabs>
          <w:tab w:val="num" w:pos="5400" w:leader="none"/>
        </w:tabs>
      </w:pPr>
      <w:rPr>
        <w:rFonts w:ascii="Symbol" w:hAnsi="Symbol"/>
      </w:rPr>
    </w:lvl>
    <w:lvl w:ilvl="7" w:tplc="040E0003">
      <w:start w:val="1"/>
      <w:numFmt w:val="bullet"/>
      <w:suff w:val="tab"/>
      <w:lvlText w:val="o"/>
      <w:lvlJc w:val="left"/>
      <w:pPr>
        <w:ind w:hanging="360" w:left="6120"/>
        <w:tabs>
          <w:tab w:val="num" w:pos="6120" w:leader="none"/>
        </w:tabs>
      </w:pPr>
      <w:rPr>
        <w:rFonts w:ascii="Courier New" w:hAnsi="Courier New"/>
      </w:rPr>
    </w:lvl>
    <w:lvl w:ilvl="8" w:tplc="040E0005">
      <w:start w:val="1"/>
      <w:numFmt w:val="bullet"/>
      <w:suff w:val="tab"/>
      <w:lvlText w:val=""/>
      <w:lvlJc w:val="left"/>
      <w:pPr>
        <w:ind w:hanging="360" w:left="6840"/>
        <w:tabs>
          <w:tab w:val="num" w:pos="6840" w:leader="none"/>
        </w:tabs>
      </w:pPr>
      <w:rPr>
        <w:rFonts w:ascii="Wingdings" w:hAnsi="Wingdings"/>
      </w:rPr>
    </w:lvl>
  </w:abstractNum>
  <w:abstractNum w:abstractNumId="13">
    <w:nsid w:val="3E5E4C16"/>
    <w:multiLevelType w:val="hybridMultilevel"/>
    <w:lvl w:ilvl="0" w:tplc="14D243FA">
      <w:start w:val="5"/>
      <w:numFmt w:val="bullet"/>
      <w:suff w:val="tab"/>
      <w:lvlText w:val="-"/>
      <w:lvlJc w:val="left"/>
      <w:pPr>
        <w:ind w:hanging="360" w:left="720"/>
      </w:pPr>
      <w:rPr>
        <w:rFonts w:ascii="Times New Roman" w:hAnsi="Times New Roman"/>
      </w:rPr>
    </w:lvl>
    <w:lvl w:ilvl="1" w:tplc="040E0003">
      <w:start w:val="1"/>
      <w:numFmt w:val="bullet"/>
      <w:suff w:val="tab"/>
      <w:lvlText w:val="o"/>
      <w:lvlJc w:val="left"/>
      <w:pPr>
        <w:ind w:hanging="360" w:left="1440"/>
      </w:pPr>
      <w:rPr>
        <w:rFonts w:ascii="Courier New" w:hAnsi="Courier New"/>
      </w:rPr>
    </w:lvl>
    <w:lvl w:ilvl="2" w:tplc="040E0005">
      <w:start w:val="1"/>
      <w:numFmt w:val="bullet"/>
      <w:suff w:val="tab"/>
      <w:lvlText w:val=""/>
      <w:lvlJc w:val="left"/>
      <w:pPr>
        <w:ind w:hanging="360" w:left="2160"/>
      </w:pPr>
      <w:rPr>
        <w:rFonts w:ascii="Wingdings" w:hAnsi="Wingdings"/>
      </w:rPr>
    </w:lvl>
    <w:lvl w:ilvl="3" w:tplc="040E0001">
      <w:start w:val="1"/>
      <w:numFmt w:val="bullet"/>
      <w:suff w:val="tab"/>
      <w:lvlText w:val=""/>
      <w:lvlJc w:val="left"/>
      <w:pPr>
        <w:ind w:hanging="360" w:left="2880"/>
      </w:pPr>
      <w:rPr>
        <w:rFonts w:ascii="Symbol" w:hAnsi="Symbol"/>
      </w:rPr>
    </w:lvl>
    <w:lvl w:ilvl="4" w:tplc="040E0003">
      <w:start w:val="1"/>
      <w:numFmt w:val="bullet"/>
      <w:suff w:val="tab"/>
      <w:lvlText w:val="o"/>
      <w:lvlJc w:val="left"/>
      <w:pPr>
        <w:ind w:hanging="360" w:left="3600"/>
      </w:pPr>
      <w:rPr>
        <w:rFonts w:ascii="Courier New" w:hAnsi="Courier New"/>
      </w:rPr>
    </w:lvl>
    <w:lvl w:ilvl="5" w:tplc="040E0005">
      <w:start w:val="1"/>
      <w:numFmt w:val="bullet"/>
      <w:suff w:val="tab"/>
      <w:lvlText w:val=""/>
      <w:lvlJc w:val="left"/>
      <w:pPr>
        <w:ind w:hanging="360" w:left="4320"/>
      </w:pPr>
      <w:rPr>
        <w:rFonts w:ascii="Wingdings" w:hAnsi="Wingdings"/>
      </w:rPr>
    </w:lvl>
    <w:lvl w:ilvl="6" w:tplc="040E0001">
      <w:start w:val="1"/>
      <w:numFmt w:val="bullet"/>
      <w:suff w:val="tab"/>
      <w:lvlText w:val=""/>
      <w:lvlJc w:val="left"/>
      <w:pPr>
        <w:ind w:hanging="360" w:left="5040"/>
      </w:pPr>
      <w:rPr>
        <w:rFonts w:ascii="Symbol" w:hAnsi="Symbol"/>
      </w:rPr>
    </w:lvl>
    <w:lvl w:ilvl="7" w:tplc="040E0003">
      <w:start w:val="1"/>
      <w:numFmt w:val="bullet"/>
      <w:suff w:val="tab"/>
      <w:lvlText w:val="o"/>
      <w:lvlJc w:val="left"/>
      <w:pPr>
        <w:ind w:hanging="360" w:left="5760"/>
      </w:pPr>
      <w:rPr>
        <w:rFonts w:ascii="Courier New" w:hAnsi="Courier New"/>
      </w:rPr>
    </w:lvl>
    <w:lvl w:ilvl="8" w:tplc="040E0005">
      <w:start w:val="1"/>
      <w:numFmt w:val="bullet"/>
      <w:suff w:val="tab"/>
      <w:lvlText w:val=""/>
      <w:lvlJc w:val="left"/>
      <w:pPr>
        <w:ind w:hanging="360" w:left="6480"/>
      </w:pPr>
      <w:rPr>
        <w:rFonts w:ascii="Wingdings" w:hAnsi="Wingdings"/>
      </w:rPr>
    </w:lvl>
  </w:abstractNum>
  <w:abstractNum w:abstractNumId="14">
    <w:nsid w:val="3EE50E67"/>
    <w:multiLevelType w:val="hybridMultilevel"/>
    <w:lvl w:ilvl="0" w:tplc="F514B1E0">
      <w:start w:val="1"/>
      <w:numFmt w:val="bullet"/>
      <w:suff w:val="tab"/>
      <w:lvlText w:val="◦"/>
      <w:lvlJc w:val="left"/>
      <w:pPr>
        <w:ind w:hanging="360" w:left="720"/>
      </w:pPr>
      <w:rPr>
        <w:rFonts w:ascii="Courier New" w:hAnsi="Courier New"/>
      </w:rPr>
    </w:lvl>
    <w:lvl w:ilvl="1" w:tplc="040E0003">
      <w:start w:val="1"/>
      <w:numFmt w:val="bullet"/>
      <w:suff w:val="tab"/>
      <w:lvlText w:val="o"/>
      <w:lvlJc w:val="left"/>
      <w:pPr>
        <w:ind w:hanging="360" w:left="1440"/>
      </w:pPr>
      <w:rPr>
        <w:rFonts w:ascii="Courier New" w:hAnsi="Courier New"/>
      </w:rPr>
    </w:lvl>
    <w:lvl w:ilvl="2" w:tplc="040E0005">
      <w:start w:val="1"/>
      <w:numFmt w:val="bullet"/>
      <w:suff w:val="tab"/>
      <w:lvlText w:val=""/>
      <w:lvlJc w:val="left"/>
      <w:pPr>
        <w:ind w:hanging="360" w:left="2160"/>
      </w:pPr>
      <w:rPr>
        <w:rFonts w:ascii="Wingdings" w:hAnsi="Wingdings"/>
      </w:rPr>
    </w:lvl>
    <w:lvl w:ilvl="3" w:tplc="040E0001">
      <w:start w:val="1"/>
      <w:numFmt w:val="bullet"/>
      <w:suff w:val="tab"/>
      <w:lvlText w:val=""/>
      <w:lvlJc w:val="left"/>
      <w:pPr>
        <w:ind w:hanging="360" w:left="2880"/>
      </w:pPr>
      <w:rPr>
        <w:rFonts w:ascii="Symbol" w:hAnsi="Symbol"/>
      </w:rPr>
    </w:lvl>
    <w:lvl w:ilvl="4" w:tplc="040E0003">
      <w:start w:val="1"/>
      <w:numFmt w:val="bullet"/>
      <w:suff w:val="tab"/>
      <w:lvlText w:val="o"/>
      <w:lvlJc w:val="left"/>
      <w:pPr>
        <w:ind w:hanging="360" w:left="3600"/>
      </w:pPr>
      <w:rPr>
        <w:rFonts w:ascii="Courier New" w:hAnsi="Courier New"/>
      </w:rPr>
    </w:lvl>
    <w:lvl w:ilvl="5" w:tplc="040E0005">
      <w:start w:val="1"/>
      <w:numFmt w:val="bullet"/>
      <w:suff w:val="tab"/>
      <w:lvlText w:val=""/>
      <w:lvlJc w:val="left"/>
      <w:pPr>
        <w:ind w:hanging="360" w:left="4320"/>
      </w:pPr>
      <w:rPr>
        <w:rFonts w:ascii="Wingdings" w:hAnsi="Wingdings"/>
      </w:rPr>
    </w:lvl>
    <w:lvl w:ilvl="6" w:tplc="040E0001">
      <w:start w:val="1"/>
      <w:numFmt w:val="bullet"/>
      <w:suff w:val="tab"/>
      <w:lvlText w:val=""/>
      <w:lvlJc w:val="left"/>
      <w:pPr>
        <w:ind w:hanging="360" w:left="5040"/>
      </w:pPr>
      <w:rPr>
        <w:rFonts w:ascii="Symbol" w:hAnsi="Symbol"/>
      </w:rPr>
    </w:lvl>
    <w:lvl w:ilvl="7" w:tplc="040E0003">
      <w:start w:val="1"/>
      <w:numFmt w:val="bullet"/>
      <w:suff w:val="tab"/>
      <w:lvlText w:val="o"/>
      <w:lvlJc w:val="left"/>
      <w:pPr>
        <w:ind w:hanging="360" w:left="5760"/>
      </w:pPr>
      <w:rPr>
        <w:rFonts w:ascii="Courier New" w:hAnsi="Courier New"/>
      </w:rPr>
    </w:lvl>
    <w:lvl w:ilvl="8" w:tplc="040E0005">
      <w:start w:val="1"/>
      <w:numFmt w:val="bullet"/>
      <w:suff w:val="tab"/>
      <w:lvlText w:val=""/>
      <w:lvlJc w:val="left"/>
      <w:pPr>
        <w:ind w:hanging="360" w:left="6480"/>
      </w:pPr>
      <w:rPr>
        <w:rFonts w:ascii="Wingdings" w:hAnsi="Wingdings"/>
      </w:rPr>
    </w:lvl>
  </w:abstractNum>
  <w:abstractNum w:abstractNumId="15">
    <w:nsid w:val="3F4C105B"/>
    <w:multiLevelType w:val="hybridMultilevel"/>
    <w:lvl w:ilvl="0" w:tplc="040E0001">
      <w:start w:val="1"/>
      <w:numFmt w:val="bullet"/>
      <w:suff w:val="tab"/>
      <w:lvlText w:val=""/>
      <w:lvlJc w:val="left"/>
      <w:pPr>
        <w:ind w:hanging="360" w:left="720"/>
      </w:pPr>
      <w:rPr>
        <w:rFonts w:ascii="Symbol" w:hAnsi="Symbol"/>
      </w:rPr>
    </w:lvl>
    <w:lvl w:ilvl="1" w:tplc="040E0003">
      <w:start w:val="1"/>
      <w:numFmt w:val="bullet"/>
      <w:suff w:val="tab"/>
      <w:lvlText w:val="o"/>
      <w:lvlJc w:val="left"/>
      <w:pPr>
        <w:ind w:hanging="360" w:left="1440"/>
      </w:pPr>
      <w:rPr>
        <w:rFonts w:ascii="Courier New" w:hAnsi="Courier New"/>
      </w:rPr>
    </w:lvl>
    <w:lvl w:ilvl="2" w:tplc="040E0005">
      <w:start w:val="1"/>
      <w:numFmt w:val="bullet"/>
      <w:suff w:val="tab"/>
      <w:lvlText w:val=""/>
      <w:lvlJc w:val="left"/>
      <w:pPr>
        <w:ind w:hanging="360" w:left="2160"/>
      </w:pPr>
      <w:rPr>
        <w:rFonts w:ascii="Wingdings" w:hAnsi="Wingdings"/>
      </w:rPr>
    </w:lvl>
    <w:lvl w:ilvl="3" w:tplc="040E0001">
      <w:start w:val="1"/>
      <w:numFmt w:val="bullet"/>
      <w:suff w:val="tab"/>
      <w:lvlText w:val=""/>
      <w:lvlJc w:val="left"/>
      <w:pPr>
        <w:ind w:hanging="360" w:left="2880"/>
      </w:pPr>
      <w:rPr>
        <w:rFonts w:ascii="Symbol" w:hAnsi="Symbol"/>
      </w:rPr>
    </w:lvl>
    <w:lvl w:ilvl="4" w:tplc="040E0003">
      <w:start w:val="1"/>
      <w:numFmt w:val="bullet"/>
      <w:suff w:val="tab"/>
      <w:lvlText w:val="o"/>
      <w:lvlJc w:val="left"/>
      <w:pPr>
        <w:ind w:hanging="360" w:left="3600"/>
      </w:pPr>
      <w:rPr>
        <w:rFonts w:ascii="Courier New" w:hAnsi="Courier New"/>
      </w:rPr>
    </w:lvl>
    <w:lvl w:ilvl="5" w:tplc="040E0005">
      <w:start w:val="1"/>
      <w:numFmt w:val="bullet"/>
      <w:suff w:val="tab"/>
      <w:lvlText w:val=""/>
      <w:lvlJc w:val="left"/>
      <w:pPr>
        <w:ind w:hanging="360" w:left="4320"/>
      </w:pPr>
      <w:rPr>
        <w:rFonts w:ascii="Wingdings" w:hAnsi="Wingdings"/>
      </w:rPr>
    </w:lvl>
    <w:lvl w:ilvl="6" w:tplc="040E0001">
      <w:start w:val="1"/>
      <w:numFmt w:val="bullet"/>
      <w:suff w:val="tab"/>
      <w:lvlText w:val=""/>
      <w:lvlJc w:val="left"/>
      <w:pPr>
        <w:ind w:hanging="360" w:left="5040"/>
      </w:pPr>
      <w:rPr>
        <w:rFonts w:ascii="Symbol" w:hAnsi="Symbol"/>
      </w:rPr>
    </w:lvl>
    <w:lvl w:ilvl="7" w:tplc="040E0003">
      <w:start w:val="1"/>
      <w:numFmt w:val="bullet"/>
      <w:suff w:val="tab"/>
      <w:lvlText w:val="o"/>
      <w:lvlJc w:val="left"/>
      <w:pPr>
        <w:ind w:hanging="360" w:left="5760"/>
      </w:pPr>
      <w:rPr>
        <w:rFonts w:ascii="Courier New" w:hAnsi="Courier New"/>
      </w:rPr>
    </w:lvl>
    <w:lvl w:ilvl="8" w:tplc="040E0005">
      <w:start w:val="1"/>
      <w:numFmt w:val="bullet"/>
      <w:suff w:val="tab"/>
      <w:lvlText w:val=""/>
      <w:lvlJc w:val="left"/>
      <w:pPr>
        <w:ind w:hanging="360" w:left="6480"/>
      </w:pPr>
      <w:rPr>
        <w:rFonts w:ascii="Wingdings" w:hAnsi="Wingdings"/>
      </w:rPr>
    </w:lvl>
  </w:abstractNum>
  <w:abstractNum w:abstractNumId="16">
    <w:nsid w:val="3FAE365D"/>
    <w:multiLevelType w:val="hybridMultilevel"/>
    <w:lvl w:ilvl="0" w:tplc="040E0001">
      <w:start w:val="1"/>
      <w:numFmt w:val="bullet"/>
      <w:suff w:val="tab"/>
      <w:lvlText w:val=""/>
      <w:lvlJc w:val="left"/>
      <w:pPr>
        <w:ind w:hanging="360" w:left="720"/>
      </w:pPr>
      <w:rPr>
        <w:rFonts w:ascii="Symbol" w:hAnsi="Symbol"/>
      </w:rPr>
    </w:lvl>
    <w:lvl w:ilvl="1" w:tplc="040E0003">
      <w:start w:val="1"/>
      <w:numFmt w:val="bullet"/>
      <w:suff w:val="tab"/>
      <w:lvlText w:val="o"/>
      <w:lvlJc w:val="left"/>
      <w:pPr>
        <w:ind w:hanging="360" w:left="1440"/>
      </w:pPr>
      <w:rPr>
        <w:rFonts w:ascii="Courier New" w:hAnsi="Courier New"/>
      </w:rPr>
    </w:lvl>
    <w:lvl w:ilvl="2" w:tplc="040E0005">
      <w:start w:val="1"/>
      <w:numFmt w:val="bullet"/>
      <w:suff w:val="tab"/>
      <w:lvlText w:val=""/>
      <w:lvlJc w:val="left"/>
      <w:pPr>
        <w:ind w:hanging="360" w:left="2160"/>
      </w:pPr>
      <w:rPr>
        <w:rFonts w:ascii="Wingdings" w:hAnsi="Wingdings"/>
      </w:rPr>
    </w:lvl>
    <w:lvl w:ilvl="3" w:tplc="040E0001">
      <w:start w:val="1"/>
      <w:numFmt w:val="bullet"/>
      <w:suff w:val="tab"/>
      <w:lvlText w:val=""/>
      <w:lvlJc w:val="left"/>
      <w:pPr>
        <w:ind w:hanging="360" w:left="2880"/>
      </w:pPr>
      <w:rPr>
        <w:rFonts w:ascii="Symbol" w:hAnsi="Symbol"/>
      </w:rPr>
    </w:lvl>
    <w:lvl w:ilvl="4" w:tplc="040E0003">
      <w:start w:val="1"/>
      <w:numFmt w:val="bullet"/>
      <w:suff w:val="tab"/>
      <w:lvlText w:val="o"/>
      <w:lvlJc w:val="left"/>
      <w:pPr>
        <w:ind w:hanging="360" w:left="3600"/>
      </w:pPr>
      <w:rPr>
        <w:rFonts w:ascii="Courier New" w:hAnsi="Courier New"/>
      </w:rPr>
    </w:lvl>
    <w:lvl w:ilvl="5" w:tplc="040E0005">
      <w:start w:val="1"/>
      <w:numFmt w:val="bullet"/>
      <w:suff w:val="tab"/>
      <w:lvlText w:val=""/>
      <w:lvlJc w:val="left"/>
      <w:pPr>
        <w:ind w:hanging="360" w:left="4320"/>
      </w:pPr>
      <w:rPr>
        <w:rFonts w:ascii="Wingdings" w:hAnsi="Wingdings"/>
      </w:rPr>
    </w:lvl>
    <w:lvl w:ilvl="6" w:tplc="040E0001">
      <w:start w:val="1"/>
      <w:numFmt w:val="bullet"/>
      <w:suff w:val="tab"/>
      <w:lvlText w:val=""/>
      <w:lvlJc w:val="left"/>
      <w:pPr>
        <w:ind w:hanging="360" w:left="5040"/>
      </w:pPr>
      <w:rPr>
        <w:rFonts w:ascii="Symbol" w:hAnsi="Symbol"/>
      </w:rPr>
    </w:lvl>
    <w:lvl w:ilvl="7" w:tplc="040E0003">
      <w:start w:val="1"/>
      <w:numFmt w:val="bullet"/>
      <w:suff w:val="tab"/>
      <w:lvlText w:val="o"/>
      <w:lvlJc w:val="left"/>
      <w:pPr>
        <w:ind w:hanging="360" w:left="5760"/>
      </w:pPr>
      <w:rPr>
        <w:rFonts w:ascii="Courier New" w:hAnsi="Courier New"/>
      </w:rPr>
    </w:lvl>
    <w:lvl w:ilvl="8" w:tplc="040E0005">
      <w:start w:val="1"/>
      <w:numFmt w:val="bullet"/>
      <w:suff w:val="tab"/>
      <w:lvlText w:val=""/>
      <w:lvlJc w:val="left"/>
      <w:pPr>
        <w:ind w:hanging="360" w:left="6480"/>
      </w:pPr>
      <w:rPr>
        <w:rFonts w:ascii="Wingdings" w:hAnsi="Wingdings"/>
      </w:rPr>
    </w:lvl>
  </w:abstractNum>
  <w:abstractNum w:abstractNumId="17">
    <w:nsid w:val="41E3568E"/>
    <w:multiLevelType w:val="hybridMultilevel"/>
    <w:lvl w:ilvl="0" w:tplc="040E000F">
      <w:start w:val="1"/>
      <w:numFmt w:val="decimal"/>
      <w:suff w:val="tab"/>
      <w:lvlText w:val="%1."/>
      <w:lvlJc w:val="left"/>
      <w:pPr>
        <w:ind w:hanging="360" w:left="720"/>
      </w:pPr>
      <w:rPr/>
    </w:lvl>
    <w:lvl w:ilvl="1" w:tplc="040E0019">
      <w:start w:val="1"/>
      <w:numFmt w:val="lowerLetter"/>
      <w:suff w:val="tab"/>
      <w:lvlText w:val="%2."/>
      <w:lvlJc w:val="left"/>
      <w:pPr>
        <w:ind w:hanging="360" w:left="1440"/>
      </w:pPr>
      <w:rPr/>
    </w:lvl>
    <w:lvl w:ilvl="2" w:tplc="040E001B">
      <w:start w:val="1"/>
      <w:numFmt w:val="lowerRoman"/>
      <w:suff w:val="tab"/>
      <w:lvlText w:val="%3."/>
      <w:lvlJc w:val="right"/>
      <w:pPr>
        <w:ind w:hanging="180" w:left="2160"/>
      </w:pPr>
      <w:rPr/>
    </w:lvl>
    <w:lvl w:ilvl="3" w:tplc="040E000F">
      <w:start w:val="1"/>
      <w:numFmt w:val="decimal"/>
      <w:suff w:val="tab"/>
      <w:lvlText w:val="%4."/>
      <w:lvlJc w:val="left"/>
      <w:pPr>
        <w:ind w:hanging="360" w:left="2880"/>
      </w:pPr>
      <w:rPr/>
    </w:lvl>
    <w:lvl w:ilvl="4" w:tplc="040E0019">
      <w:start w:val="1"/>
      <w:numFmt w:val="lowerLetter"/>
      <w:suff w:val="tab"/>
      <w:lvlText w:val="%5."/>
      <w:lvlJc w:val="left"/>
      <w:pPr>
        <w:ind w:hanging="360" w:left="3600"/>
      </w:pPr>
      <w:rPr/>
    </w:lvl>
    <w:lvl w:ilvl="5" w:tplc="040E001B">
      <w:start w:val="1"/>
      <w:numFmt w:val="lowerRoman"/>
      <w:suff w:val="tab"/>
      <w:lvlText w:val="%6."/>
      <w:lvlJc w:val="right"/>
      <w:pPr>
        <w:ind w:hanging="180" w:left="4320"/>
      </w:pPr>
      <w:rPr/>
    </w:lvl>
    <w:lvl w:ilvl="6" w:tplc="040E000F">
      <w:start w:val="1"/>
      <w:numFmt w:val="decimal"/>
      <w:suff w:val="tab"/>
      <w:lvlText w:val="%7."/>
      <w:lvlJc w:val="left"/>
      <w:pPr>
        <w:ind w:hanging="360" w:left="5040"/>
      </w:pPr>
      <w:rPr/>
    </w:lvl>
    <w:lvl w:ilvl="7" w:tplc="040E0019">
      <w:start w:val="1"/>
      <w:numFmt w:val="lowerLetter"/>
      <w:suff w:val="tab"/>
      <w:lvlText w:val="%8."/>
      <w:lvlJc w:val="left"/>
      <w:pPr>
        <w:ind w:hanging="360" w:left="5760"/>
      </w:pPr>
      <w:rPr/>
    </w:lvl>
    <w:lvl w:ilvl="8" w:tplc="040E001B">
      <w:start w:val="1"/>
      <w:numFmt w:val="lowerRoman"/>
      <w:suff w:val="tab"/>
      <w:lvlText w:val="%9."/>
      <w:lvlJc w:val="right"/>
      <w:pPr>
        <w:ind w:hanging="180" w:left="6480"/>
      </w:pPr>
      <w:rPr/>
    </w:lvl>
  </w:abstractNum>
  <w:abstractNum w:abstractNumId="18">
    <w:nsid w:val="48D67EEF"/>
    <w:multiLevelType w:val="hybridMultilevel"/>
    <w:lvl w:ilvl="0" w:tplc="040E0001">
      <w:start w:val="1"/>
      <w:numFmt w:val="bullet"/>
      <w:suff w:val="tab"/>
      <w:lvlText w:val=""/>
      <w:lvlJc w:val="left"/>
      <w:pPr>
        <w:ind w:hanging="360" w:left="720"/>
      </w:pPr>
      <w:rPr>
        <w:rFonts w:ascii="Symbol" w:hAnsi="Symbol"/>
      </w:rPr>
    </w:lvl>
    <w:lvl w:ilvl="1" w:tplc="040E0003">
      <w:start w:val="1"/>
      <w:numFmt w:val="bullet"/>
      <w:suff w:val="tab"/>
      <w:lvlText w:val="o"/>
      <w:lvlJc w:val="left"/>
      <w:pPr>
        <w:ind w:hanging="360" w:left="1440"/>
      </w:pPr>
      <w:rPr>
        <w:rFonts w:ascii="Courier New" w:hAnsi="Courier New"/>
      </w:rPr>
    </w:lvl>
    <w:lvl w:ilvl="2" w:tplc="040E0005">
      <w:start w:val="1"/>
      <w:numFmt w:val="bullet"/>
      <w:suff w:val="tab"/>
      <w:lvlText w:val=""/>
      <w:lvlJc w:val="left"/>
      <w:pPr>
        <w:ind w:hanging="360" w:left="2160"/>
      </w:pPr>
      <w:rPr>
        <w:rFonts w:ascii="Wingdings" w:hAnsi="Wingdings"/>
      </w:rPr>
    </w:lvl>
    <w:lvl w:ilvl="3" w:tplc="040E0001">
      <w:start w:val="1"/>
      <w:numFmt w:val="bullet"/>
      <w:suff w:val="tab"/>
      <w:lvlText w:val=""/>
      <w:lvlJc w:val="left"/>
      <w:pPr>
        <w:ind w:hanging="360" w:left="2880"/>
      </w:pPr>
      <w:rPr>
        <w:rFonts w:ascii="Symbol" w:hAnsi="Symbol"/>
      </w:rPr>
    </w:lvl>
    <w:lvl w:ilvl="4" w:tplc="040E0003">
      <w:start w:val="1"/>
      <w:numFmt w:val="bullet"/>
      <w:suff w:val="tab"/>
      <w:lvlText w:val="o"/>
      <w:lvlJc w:val="left"/>
      <w:pPr>
        <w:ind w:hanging="360" w:left="3600"/>
      </w:pPr>
      <w:rPr>
        <w:rFonts w:ascii="Courier New" w:hAnsi="Courier New"/>
      </w:rPr>
    </w:lvl>
    <w:lvl w:ilvl="5" w:tplc="040E0005">
      <w:start w:val="1"/>
      <w:numFmt w:val="bullet"/>
      <w:suff w:val="tab"/>
      <w:lvlText w:val=""/>
      <w:lvlJc w:val="left"/>
      <w:pPr>
        <w:ind w:hanging="360" w:left="4320"/>
      </w:pPr>
      <w:rPr>
        <w:rFonts w:ascii="Wingdings" w:hAnsi="Wingdings"/>
      </w:rPr>
    </w:lvl>
    <w:lvl w:ilvl="6" w:tplc="040E0001">
      <w:start w:val="1"/>
      <w:numFmt w:val="bullet"/>
      <w:suff w:val="tab"/>
      <w:lvlText w:val=""/>
      <w:lvlJc w:val="left"/>
      <w:pPr>
        <w:ind w:hanging="360" w:left="5040"/>
      </w:pPr>
      <w:rPr>
        <w:rFonts w:ascii="Symbol" w:hAnsi="Symbol"/>
      </w:rPr>
    </w:lvl>
    <w:lvl w:ilvl="7" w:tplc="040E0003">
      <w:start w:val="1"/>
      <w:numFmt w:val="bullet"/>
      <w:suff w:val="tab"/>
      <w:lvlText w:val="o"/>
      <w:lvlJc w:val="left"/>
      <w:pPr>
        <w:ind w:hanging="360" w:left="5760"/>
      </w:pPr>
      <w:rPr>
        <w:rFonts w:ascii="Courier New" w:hAnsi="Courier New"/>
      </w:rPr>
    </w:lvl>
    <w:lvl w:ilvl="8" w:tplc="040E0005">
      <w:start w:val="1"/>
      <w:numFmt w:val="bullet"/>
      <w:suff w:val="tab"/>
      <w:lvlText w:val=""/>
      <w:lvlJc w:val="left"/>
      <w:pPr>
        <w:ind w:hanging="360" w:left="6480"/>
      </w:pPr>
      <w:rPr>
        <w:rFonts w:ascii="Wingdings" w:hAnsi="Wingdings"/>
      </w:rPr>
    </w:lvl>
  </w:abstractNum>
  <w:abstractNum w:abstractNumId="19">
    <w:nsid w:val="4BBB7FC1"/>
    <w:multiLevelType w:val="hybridMultilevel"/>
    <w:lvl w:ilvl="0" w:tplc="9D40143E">
      <w:start w:val="1"/>
      <w:numFmt w:val="decimal"/>
      <w:suff w:val="tab"/>
      <w:lvlText w:val="%1."/>
      <w:lvlJc w:val="left"/>
      <w:pPr>
        <w:ind w:hanging="360" w:left="1080"/>
      </w:pPr>
      <w:rPr/>
    </w:lvl>
    <w:lvl w:ilvl="1" w:tplc="040E0019">
      <w:start w:val="1"/>
      <w:numFmt w:val="lowerLetter"/>
      <w:suff w:val="tab"/>
      <w:lvlText w:val="%2."/>
      <w:lvlJc w:val="left"/>
      <w:pPr>
        <w:ind w:hanging="360" w:left="1800"/>
      </w:pPr>
      <w:rPr/>
    </w:lvl>
    <w:lvl w:ilvl="2" w:tplc="040E001B">
      <w:start w:val="1"/>
      <w:numFmt w:val="lowerRoman"/>
      <w:suff w:val="tab"/>
      <w:lvlText w:val="%3."/>
      <w:lvlJc w:val="right"/>
      <w:pPr>
        <w:ind w:hanging="180" w:left="2520"/>
      </w:pPr>
      <w:rPr/>
    </w:lvl>
    <w:lvl w:ilvl="3" w:tplc="040E000F">
      <w:start w:val="1"/>
      <w:numFmt w:val="decimal"/>
      <w:suff w:val="tab"/>
      <w:lvlText w:val="%4."/>
      <w:lvlJc w:val="left"/>
      <w:pPr>
        <w:ind w:hanging="360" w:left="3240"/>
      </w:pPr>
      <w:rPr/>
    </w:lvl>
    <w:lvl w:ilvl="4" w:tplc="040E0019">
      <w:start w:val="1"/>
      <w:numFmt w:val="lowerLetter"/>
      <w:suff w:val="tab"/>
      <w:lvlText w:val="%5."/>
      <w:lvlJc w:val="left"/>
      <w:pPr>
        <w:ind w:hanging="360" w:left="3960"/>
      </w:pPr>
      <w:rPr/>
    </w:lvl>
    <w:lvl w:ilvl="5" w:tplc="040E001B">
      <w:start w:val="1"/>
      <w:numFmt w:val="lowerRoman"/>
      <w:suff w:val="tab"/>
      <w:lvlText w:val="%6."/>
      <w:lvlJc w:val="right"/>
      <w:pPr>
        <w:ind w:hanging="180" w:left="4680"/>
      </w:pPr>
      <w:rPr/>
    </w:lvl>
    <w:lvl w:ilvl="6" w:tplc="040E000F">
      <w:start w:val="1"/>
      <w:numFmt w:val="decimal"/>
      <w:suff w:val="tab"/>
      <w:lvlText w:val="%7."/>
      <w:lvlJc w:val="left"/>
      <w:pPr>
        <w:ind w:hanging="360" w:left="5400"/>
      </w:pPr>
      <w:rPr/>
    </w:lvl>
    <w:lvl w:ilvl="7" w:tplc="040E0019">
      <w:start w:val="1"/>
      <w:numFmt w:val="lowerLetter"/>
      <w:suff w:val="tab"/>
      <w:lvlText w:val="%8."/>
      <w:lvlJc w:val="left"/>
      <w:pPr>
        <w:ind w:hanging="360" w:left="6120"/>
      </w:pPr>
      <w:rPr/>
    </w:lvl>
    <w:lvl w:ilvl="8" w:tplc="040E001B">
      <w:start w:val="1"/>
      <w:numFmt w:val="lowerRoman"/>
      <w:suff w:val="tab"/>
      <w:lvlText w:val="%9."/>
      <w:lvlJc w:val="right"/>
      <w:pPr>
        <w:ind w:hanging="180" w:left="6840"/>
      </w:pPr>
      <w:rPr/>
    </w:lvl>
  </w:abstractNum>
  <w:abstractNum w:abstractNumId="20">
    <w:nsid w:val="4D3F21C2"/>
    <w:multiLevelType w:val="hybridMultilevel"/>
    <w:lvl w:ilvl="0" w:tplc="040E000F">
      <w:start w:val="1"/>
      <w:numFmt w:val="decimal"/>
      <w:suff w:val="tab"/>
      <w:lvlText w:val="%1."/>
      <w:lvlJc w:val="left"/>
      <w:pPr>
        <w:ind w:hanging="360" w:left="720"/>
      </w:pPr>
      <w:rPr/>
    </w:lvl>
    <w:lvl w:ilvl="1" w:tplc="040E0019">
      <w:start w:val="1"/>
      <w:numFmt w:val="lowerLetter"/>
      <w:suff w:val="tab"/>
      <w:lvlText w:val="%2."/>
      <w:lvlJc w:val="left"/>
      <w:pPr>
        <w:ind w:hanging="360" w:left="1440"/>
      </w:pPr>
      <w:rPr/>
    </w:lvl>
    <w:lvl w:ilvl="2" w:tplc="040E001B">
      <w:start w:val="1"/>
      <w:numFmt w:val="lowerRoman"/>
      <w:suff w:val="tab"/>
      <w:lvlText w:val="%3."/>
      <w:lvlJc w:val="right"/>
      <w:pPr>
        <w:ind w:hanging="180" w:left="2160"/>
      </w:pPr>
      <w:rPr/>
    </w:lvl>
    <w:lvl w:ilvl="3" w:tplc="040E000F">
      <w:start w:val="1"/>
      <w:numFmt w:val="decimal"/>
      <w:suff w:val="tab"/>
      <w:lvlText w:val="%4."/>
      <w:lvlJc w:val="left"/>
      <w:pPr>
        <w:ind w:hanging="360" w:left="2880"/>
      </w:pPr>
      <w:rPr/>
    </w:lvl>
    <w:lvl w:ilvl="4" w:tplc="040E0019">
      <w:start w:val="1"/>
      <w:numFmt w:val="lowerLetter"/>
      <w:suff w:val="tab"/>
      <w:lvlText w:val="%5."/>
      <w:lvlJc w:val="left"/>
      <w:pPr>
        <w:ind w:hanging="360" w:left="3600"/>
      </w:pPr>
      <w:rPr/>
    </w:lvl>
    <w:lvl w:ilvl="5" w:tplc="040E001B">
      <w:start w:val="1"/>
      <w:numFmt w:val="lowerRoman"/>
      <w:suff w:val="tab"/>
      <w:lvlText w:val="%6."/>
      <w:lvlJc w:val="right"/>
      <w:pPr>
        <w:ind w:hanging="180" w:left="4320"/>
      </w:pPr>
      <w:rPr/>
    </w:lvl>
    <w:lvl w:ilvl="6" w:tplc="040E000F">
      <w:start w:val="1"/>
      <w:numFmt w:val="decimal"/>
      <w:suff w:val="tab"/>
      <w:lvlText w:val="%7."/>
      <w:lvlJc w:val="left"/>
      <w:pPr>
        <w:ind w:hanging="360" w:left="5040"/>
      </w:pPr>
      <w:rPr/>
    </w:lvl>
    <w:lvl w:ilvl="7" w:tplc="040E0019">
      <w:start w:val="1"/>
      <w:numFmt w:val="lowerLetter"/>
      <w:suff w:val="tab"/>
      <w:lvlText w:val="%8."/>
      <w:lvlJc w:val="left"/>
      <w:pPr>
        <w:ind w:hanging="360" w:left="5760"/>
      </w:pPr>
      <w:rPr/>
    </w:lvl>
    <w:lvl w:ilvl="8" w:tplc="040E001B">
      <w:start w:val="1"/>
      <w:numFmt w:val="lowerRoman"/>
      <w:suff w:val="tab"/>
      <w:lvlText w:val="%9."/>
      <w:lvlJc w:val="right"/>
      <w:pPr>
        <w:ind w:hanging="180" w:left="6480"/>
      </w:pPr>
      <w:rPr/>
    </w:lvl>
  </w:abstractNum>
  <w:abstractNum w:abstractNumId="21">
    <w:nsid w:val="4E0426E2"/>
    <w:multiLevelType w:val="hybridMultilevel"/>
    <w:lvl w:ilvl="0" w:tplc="040E000F">
      <w:start w:val="1"/>
      <w:numFmt w:val="decimal"/>
      <w:suff w:val="tab"/>
      <w:lvlText w:val="%1."/>
      <w:lvlJc w:val="left"/>
      <w:pPr>
        <w:ind w:hanging="360" w:left="720"/>
      </w:pPr>
      <w:rPr/>
    </w:lvl>
    <w:lvl w:ilvl="1" w:tplc="040E0019">
      <w:start w:val="1"/>
      <w:numFmt w:val="lowerLetter"/>
      <w:suff w:val="tab"/>
      <w:lvlText w:val="%2."/>
      <w:lvlJc w:val="left"/>
      <w:pPr>
        <w:ind w:hanging="360" w:left="1440"/>
      </w:pPr>
      <w:rPr/>
    </w:lvl>
    <w:lvl w:ilvl="2" w:tplc="040E001B">
      <w:start w:val="1"/>
      <w:numFmt w:val="lowerRoman"/>
      <w:suff w:val="tab"/>
      <w:lvlText w:val="%3."/>
      <w:lvlJc w:val="right"/>
      <w:pPr>
        <w:ind w:hanging="180" w:left="2160"/>
      </w:pPr>
      <w:rPr/>
    </w:lvl>
    <w:lvl w:ilvl="3" w:tplc="040E000F">
      <w:start w:val="1"/>
      <w:numFmt w:val="decimal"/>
      <w:suff w:val="tab"/>
      <w:lvlText w:val="%4."/>
      <w:lvlJc w:val="left"/>
      <w:pPr>
        <w:ind w:hanging="360" w:left="2880"/>
      </w:pPr>
      <w:rPr/>
    </w:lvl>
    <w:lvl w:ilvl="4" w:tplc="040E0019">
      <w:start w:val="1"/>
      <w:numFmt w:val="lowerLetter"/>
      <w:suff w:val="tab"/>
      <w:lvlText w:val="%5."/>
      <w:lvlJc w:val="left"/>
      <w:pPr>
        <w:ind w:hanging="360" w:left="3600"/>
      </w:pPr>
      <w:rPr/>
    </w:lvl>
    <w:lvl w:ilvl="5" w:tplc="040E001B">
      <w:start w:val="1"/>
      <w:numFmt w:val="lowerRoman"/>
      <w:suff w:val="tab"/>
      <w:lvlText w:val="%6."/>
      <w:lvlJc w:val="right"/>
      <w:pPr>
        <w:ind w:hanging="180" w:left="4320"/>
      </w:pPr>
      <w:rPr/>
    </w:lvl>
    <w:lvl w:ilvl="6" w:tplc="040E000F">
      <w:start w:val="1"/>
      <w:numFmt w:val="decimal"/>
      <w:suff w:val="tab"/>
      <w:lvlText w:val="%7."/>
      <w:lvlJc w:val="left"/>
      <w:pPr>
        <w:ind w:hanging="360" w:left="5040"/>
      </w:pPr>
      <w:rPr/>
    </w:lvl>
    <w:lvl w:ilvl="7" w:tplc="040E0019">
      <w:start w:val="1"/>
      <w:numFmt w:val="lowerLetter"/>
      <w:suff w:val="tab"/>
      <w:lvlText w:val="%8."/>
      <w:lvlJc w:val="left"/>
      <w:pPr>
        <w:ind w:hanging="360" w:left="5760"/>
      </w:pPr>
      <w:rPr/>
    </w:lvl>
    <w:lvl w:ilvl="8" w:tplc="040E001B">
      <w:start w:val="1"/>
      <w:numFmt w:val="lowerRoman"/>
      <w:suff w:val="tab"/>
      <w:lvlText w:val="%9."/>
      <w:lvlJc w:val="right"/>
      <w:pPr>
        <w:ind w:hanging="180" w:left="6480"/>
      </w:pPr>
      <w:rPr/>
    </w:lvl>
  </w:abstractNum>
  <w:abstractNum w:abstractNumId="22">
    <w:nsid w:val="52FB3F66"/>
    <w:multiLevelType w:val="hybridMultilevel"/>
    <w:lvl w:ilvl="0" w:tplc="040E0001">
      <w:start w:val="1"/>
      <w:numFmt w:val="bullet"/>
      <w:suff w:val="tab"/>
      <w:lvlText w:val=""/>
      <w:lvlJc w:val="left"/>
      <w:pPr>
        <w:ind w:hanging="360" w:left="784"/>
        <w:tabs>
          <w:tab w:val="num" w:pos="784" w:leader="none"/>
        </w:tabs>
      </w:pPr>
      <w:rPr>
        <w:rFonts w:ascii="Symbol" w:hAnsi="Symbol"/>
      </w:rPr>
    </w:lvl>
    <w:lvl w:ilvl="1" w:tplc="040E0003">
      <w:start w:val="1"/>
      <w:numFmt w:val="bullet"/>
      <w:suff w:val="tab"/>
      <w:lvlText w:val="o"/>
      <w:lvlJc w:val="left"/>
      <w:pPr>
        <w:ind w:hanging="360" w:left="1504"/>
        <w:tabs>
          <w:tab w:val="num" w:pos="1504" w:leader="none"/>
        </w:tabs>
      </w:pPr>
      <w:rPr>
        <w:rFonts w:ascii="Courier New" w:hAnsi="Courier New"/>
      </w:rPr>
    </w:lvl>
    <w:lvl w:ilvl="2" w:tplc="040E0005">
      <w:start w:val="1"/>
      <w:numFmt w:val="bullet"/>
      <w:suff w:val="tab"/>
      <w:lvlText w:val=""/>
      <w:lvlJc w:val="left"/>
      <w:pPr>
        <w:ind w:hanging="360" w:left="2224"/>
        <w:tabs>
          <w:tab w:val="num" w:pos="2224" w:leader="none"/>
        </w:tabs>
      </w:pPr>
      <w:rPr>
        <w:rFonts w:ascii="Wingdings" w:hAnsi="Wingdings"/>
      </w:rPr>
    </w:lvl>
    <w:lvl w:ilvl="3" w:tplc="040E0001">
      <w:start w:val="1"/>
      <w:numFmt w:val="bullet"/>
      <w:suff w:val="tab"/>
      <w:lvlText w:val=""/>
      <w:lvlJc w:val="left"/>
      <w:pPr>
        <w:ind w:hanging="360" w:left="2944"/>
        <w:tabs>
          <w:tab w:val="num" w:pos="2944" w:leader="none"/>
        </w:tabs>
      </w:pPr>
      <w:rPr>
        <w:rFonts w:ascii="Symbol" w:hAnsi="Symbol"/>
      </w:rPr>
    </w:lvl>
    <w:lvl w:ilvl="4" w:tplc="040E0003">
      <w:start w:val="1"/>
      <w:numFmt w:val="bullet"/>
      <w:suff w:val="tab"/>
      <w:lvlText w:val="o"/>
      <w:lvlJc w:val="left"/>
      <w:pPr>
        <w:ind w:hanging="360" w:left="3664"/>
        <w:tabs>
          <w:tab w:val="num" w:pos="3664" w:leader="none"/>
        </w:tabs>
      </w:pPr>
      <w:rPr>
        <w:rFonts w:ascii="Courier New" w:hAnsi="Courier New"/>
      </w:rPr>
    </w:lvl>
    <w:lvl w:ilvl="5" w:tplc="040E0005">
      <w:start w:val="1"/>
      <w:numFmt w:val="bullet"/>
      <w:suff w:val="tab"/>
      <w:lvlText w:val=""/>
      <w:lvlJc w:val="left"/>
      <w:pPr>
        <w:ind w:hanging="360" w:left="4384"/>
        <w:tabs>
          <w:tab w:val="num" w:pos="4384" w:leader="none"/>
        </w:tabs>
      </w:pPr>
      <w:rPr>
        <w:rFonts w:ascii="Wingdings" w:hAnsi="Wingdings"/>
      </w:rPr>
    </w:lvl>
    <w:lvl w:ilvl="6" w:tplc="040E0001">
      <w:start w:val="1"/>
      <w:numFmt w:val="bullet"/>
      <w:suff w:val="tab"/>
      <w:lvlText w:val=""/>
      <w:lvlJc w:val="left"/>
      <w:pPr>
        <w:ind w:hanging="360" w:left="5104"/>
        <w:tabs>
          <w:tab w:val="num" w:pos="5104" w:leader="none"/>
        </w:tabs>
      </w:pPr>
      <w:rPr>
        <w:rFonts w:ascii="Symbol" w:hAnsi="Symbol"/>
      </w:rPr>
    </w:lvl>
    <w:lvl w:ilvl="7" w:tplc="040E0003">
      <w:start w:val="1"/>
      <w:numFmt w:val="bullet"/>
      <w:suff w:val="tab"/>
      <w:lvlText w:val="o"/>
      <w:lvlJc w:val="left"/>
      <w:pPr>
        <w:ind w:hanging="360" w:left="5824"/>
        <w:tabs>
          <w:tab w:val="num" w:pos="5824" w:leader="none"/>
        </w:tabs>
      </w:pPr>
      <w:rPr>
        <w:rFonts w:ascii="Courier New" w:hAnsi="Courier New"/>
      </w:rPr>
    </w:lvl>
    <w:lvl w:ilvl="8" w:tplc="040E0005">
      <w:start w:val="1"/>
      <w:numFmt w:val="bullet"/>
      <w:suff w:val="tab"/>
      <w:lvlText w:val=""/>
      <w:lvlJc w:val="left"/>
      <w:pPr>
        <w:ind w:hanging="360" w:left="6544"/>
        <w:tabs>
          <w:tab w:val="num" w:pos="6544" w:leader="none"/>
        </w:tabs>
      </w:pPr>
      <w:rPr>
        <w:rFonts w:ascii="Wingdings" w:hAnsi="Wingdings"/>
      </w:rPr>
    </w:lvl>
  </w:abstractNum>
  <w:abstractNum w:abstractNumId="23">
    <w:nsid w:val="540C21EB"/>
    <w:multiLevelType w:val="hybridMultilevel"/>
    <w:lvl w:ilvl="0" w:tplc="B246B8EC">
      <w:start w:val="1"/>
      <w:numFmt w:val="decimal"/>
      <w:suff w:val="tab"/>
      <w:lvlText w:val="%1.)"/>
      <w:lvlJc w:val="left"/>
      <w:pPr>
        <w:ind w:hanging="360" w:left="720"/>
      </w:pPr>
      <w:rPr>
        <w:color w:val="000000"/>
      </w:rPr>
    </w:lvl>
    <w:lvl w:ilvl="1" w:tplc="040E0019">
      <w:start w:val="1"/>
      <w:numFmt w:val="lowerLetter"/>
      <w:suff w:val="tab"/>
      <w:lvlText w:val="%2."/>
      <w:lvlJc w:val="left"/>
      <w:pPr>
        <w:ind w:hanging="360" w:left="1440"/>
      </w:pPr>
      <w:rPr/>
    </w:lvl>
    <w:lvl w:ilvl="2" w:tplc="040E001B">
      <w:start w:val="1"/>
      <w:numFmt w:val="lowerRoman"/>
      <w:suff w:val="tab"/>
      <w:lvlText w:val="%3."/>
      <w:lvlJc w:val="right"/>
      <w:pPr>
        <w:ind w:hanging="180" w:left="2160"/>
      </w:pPr>
      <w:rPr/>
    </w:lvl>
    <w:lvl w:ilvl="3" w:tplc="040E000F">
      <w:start w:val="1"/>
      <w:numFmt w:val="decimal"/>
      <w:suff w:val="tab"/>
      <w:lvlText w:val="%4."/>
      <w:lvlJc w:val="left"/>
      <w:pPr>
        <w:ind w:hanging="360" w:left="2880"/>
      </w:pPr>
      <w:rPr/>
    </w:lvl>
    <w:lvl w:ilvl="4" w:tplc="040E0019">
      <w:start w:val="1"/>
      <w:numFmt w:val="lowerLetter"/>
      <w:suff w:val="tab"/>
      <w:lvlText w:val="%5."/>
      <w:lvlJc w:val="left"/>
      <w:pPr>
        <w:ind w:hanging="360" w:left="3600"/>
      </w:pPr>
      <w:rPr/>
    </w:lvl>
    <w:lvl w:ilvl="5" w:tplc="040E001B">
      <w:start w:val="1"/>
      <w:numFmt w:val="lowerRoman"/>
      <w:suff w:val="tab"/>
      <w:lvlText w:val="%6."/>
      <w:lvlJc w:val="right"/>
      <w:pPr>
        <w:ind w:hanging="180" w:left="4320"/>
      </w:pPr>
      <w:rPr/>
    </w:lvl>
    <w:lvl w:ilvl="6" w:tplc="040E000F">
      <w:start w:val="1"/>
      <w:numFmt w:val="decimal"/>
      <w:suff w:val="tab"/>
      <w:lvlText w:val="%7."/>
      <w:lvlJc w:val="left"/>
      <w:pPr>
        <w:ind w:hanging="360" w:left="5040"/>
      </w:pPr>
      <w:rPr/>
    </w:lvl>
    <w:lvl w:ilvl="7" w:tplc="040E0019">
      <w:start w:val="1"/>
      <w:numFmt w:val="lowerLetter"/>
      <w:suff w:val="tab"/>
      <w:lvlText w:val="%8."/>
      <w:lvlJc w:val="left"/>
      <w:pPr>
        <w:ind w:hanging="360" w:left="5760"/>
      </w:pPr>
      <w:rPr/>
    </w:lvl>
    <w:lvl w:ilvl="8" w:tplc="040E001B">
      <w:start w:val="1"/>
      <w:numFmt w:val="lowerRoman"/>
      <w:suff w:val="tab"/>
      <w:lvlText w:val="%9."/>
      <w:lvlJc w:val="right"/>
      <w:pPr>
        <w:ind w:hanging="180" w:left="6480"/>
      </w:pPr>
      <w:rPr/>
    </w:lvl>
  </w:abstractNum>
  <w:abstractNum w:abstractNumId="24">
    <w:nsid w:val="54440360"/>
    <w:multiLevelType w:val="hybridMultilevel"/>
    <w:lvl w:ilvl="0" w:tplc="040E000F">
      <w:start w:val="1"/>
      <w:numFmt w:val="decimal"/>
      <w:suff w:val="tab"/>
      <w:lvlText w:val="%1."/>
      <w:lvlJc w:val="left"/>
      <w:pPr>
        <w:ind w:hanging="360" w:left="720"/>
      </w:pPr>
      <w:rPr/>
    </w:lvl>
    <w:lvl w:ilvl="1" w:tplc="040E0019">
      <w:start w:val="1"/>
      <w:numFmt w:val="lowerLetter"/>
      <w:suff w:val="tab"/>
      <w:lvlText w:val="%2."/>
      <w:lvlJc w:val="left"/>
      <w:pPr>
        <w:ind w:hanging="360" w:left="1440"/>
      </w:pPr>
      <w:rPr/>
    </w:lvl>
    <w:lvl w:ilvl="2" w:tplc="040E001B">
      <w:start w:val="1"/>
      <w:numFmt w:val="lowerRoman"/>
      <w:suff w:val="tab"/>
      <w:lvlText w:val="%3."/>
      <w:lvlJc w:val="right"/>
      <w:pPr>
        <w:ind w:hanging="180" w:left="2160"/>
      </w:pPr>
      <w:rPr/>
    </w:lvl>
    <w:lvl w:ilvl="3" w:tplc="040E000F">
      <w:start w:val="1"/>
      <w:numFmt w:val="decimal"/>
      <w:suff w:val="tab"/>
      <w:lvlText w:val="%4."/>
      <w:lvlJc w:val="left"/>
      <w:pPr>
        <w:ind w:hanging="360" w:left="2880"/>
      </w:pPr>
      <w:rPr/>
    </w:lvl>
    <w:lvl w:ilvl="4" w:tplc="040E0019">
      <w:start w:val="1"/>
      <w:numFmt w:val="lowerLetter"/>
      <w:suff w:val="tab"/>
      <w:lvlText w:val="%5."/>
      <w:lvlJc w:val="left"/>
      <w:pPr>
        <w:ind w:hanging="360" w:left="3600"/>
      </w:pPr>
      <w:rPr/>
    </w:lvl>
    <w:lvl w:ilvl="5" w:tplc="040E001B">
      <w:start w:val="1"/>
      <w:numFmt w:val="lowerRoman"/>
      <w:suff w:val="tab"/>
      <w:lvlText w:val="%6."/>
      <w:lvlJc w:val="right"/>
      <w:pPr>
        <w:ind w:hanging="180" w:left="4320"/>
      </w:pPr>
      <w:rPr/>
    </w:lvl>
    <w:lvl w:ilvl="6" w:tplc="040E000F">
      <w:start w:val="1"/>
      <w:numFmt w:val="decimal"/>
      <w:suff w:val="tab"/>
      <w:lvlText w:val="%7."/>
      <w:lvlJc w:val="left"/>
      <w:pPr>
        <w:ind w:hanging="360" w:left="5040"/>
      </w:pPr>
      <w:rPr/>
    </w:lvl>
    <w:lvl w:ilvl="7" w:tplc="040E0019">
      <w:start w:val="1"/>
      <w:numFmt w:val="lowerLetter"/>
      <w:suff w:val="tab"/>
      <w:lvlText w:val="%8."/>
      <w:lvlJc w:val="left"/>
      <w:pPr>
        <w:ind w:hanging="360" w:left="5760"/>
      </w:pPr>
      <w:rPr/>
    </w:lvl>
    <w:lvl w:ilvl="8" w:tplc="040E001B">
      <w:start w:val="1"/>
      <w:numFmt w:val="lowerRoman"/>
      <w:suff w:val="tab"/>
      <w:lvlText w:val="%9."/>
      <w:lvlJc w:val="right"/>
      <w:pPr>
        <w:ind w:hanging="180" w:left="6480"/>
      </w:pPr>
      <w:rPr/>
    </w:lvl>
  </w:abstractNum>
  <w:abstractNum w:abstractNumId="25">
    <w:nsid w:val="55C0605A"/>
    <w:multiLevelType w:val="hybridMultilevel"/>
    <w:lvl w:ilvl="0" w:tplc="040E000F">
      <w:start w:val="1"/>
      <w:numFmt w:val="decimal"/>
      <w:suff w:val="tab"/>
      <w:lvlText w:val="%1."/>
      <w:lvlJc w:val="left"/>
      <w:pPr>
        <w:ind w:hanging="360" w:left="720"/>
      </w:pPr>
      <w:rPr/>
    </w:lvl>
    <w:lvl w:ilvl="1" w:tplc="040E0019">
      <w:start w:val="1"/>
      <w:numFmt w:val="lowerLetter"/>
      <w:suff w:val="tab"/>
      <w:lvlText w:val="%2."/>
      <w:lvlJc w:val="left"/>
      <w:pPr>
        <w:ind w:hanging="360" w:left="1440"/>
      </w:pPr>
      <w:rPr/>
    </w:lvl>
    <w:lvl w:ilvl="2" w:tplc="040E001B">
      <w:start w:val="1"/>
      <w:numFmt w:val="lowerRoman"/>
      <w:suff w:val="tab"/>
      <w:lvlText w:val="%3."/>
      <w:lvlJc w:val="right"/>
      <w:pPr>
        <w:ind w:hanging="180" w:left="2160"/>
      </w:pPr>
      <w:rPr/>
    </w:lvl>
    <w:lvl w:ilvl="3" w:tplc="040E000F">
      <w:start w:val="1"/>
      <w:numFmt w:val="decimal"/>
      <w:suff w:val="tab"/>
      <w:lvlText w:val="%4."/>
      <w:lvlJc w:val="left"/>
      <w:pPr>
        <w:ind w:hanging="360" w:left="2880"/>
      </w:pPr>
      <w:rPr/>
    </w:lvl>
    <w:lvl w:ilvl="4" w:tplc="040E0019">
      <w:start w:val="1"/>
      <w:numFmt w:val="lowerLetter"/>
      <w:suff w:val="tab"/>
      <w:lvlText w:val="%5."/>
      <w:lvlJc w:val="left"/>
      <w:pPr>
        <w:ind w:hanging="360" w:left="3600"/>
      </w:pPr>
      <w:rPr/>
    </w:lvl>
    <w:lvl w:ilvl="5" w:tplc="040E001B">
      <w:start w:val="1"/>
      <w:numFmt w:val="lowerRoman"/>
      <w:suff w:val="tab"/>
      <w:lvlText w:val="%6."/>
      <w:lvlJc w:val="right"/>
      <w:pPr>
        <w:ind w:hanging="180" w:left="4320"/>
      </w:pPr>
      <w:rPr/>
    </w:lvl>
    <w:lvl w:ilvl="6" w:tplc="040E000F">
      <w:start w:val="1"/>
      <w:numFmt w:val="decimal"/>
      <w:suff w:val="tab"/>
      <w:lvlText w:val="%7."/>
      <w:lvlJc w:val="left"/>
      <w:pPr>
        <w:ind w:hanging="360" w:left="5040"/>
      </w:pPr>
      <w:rPr/>
    </w:lvl>
    <w:lvl w:ilvl="7" w:tplc="040E0019">
      <w:start w:val="1"/>
      <w:numFmt w:val="lowerLetter"/>
      <w:suff w:val="tab"/>
      <w:lvlText w:val="%8."/>
      <w:lvlJc w:val="left"/>
      <w:pPr>
        <w:ind w:hanging="360" w:left="5760"/>
      </w:pPr>
      <w:rPr/>
    </w:lvl>
    <w:lvl w:ilvl="8" w:tplc="040E001B">
      <w:start w:val="1"/>
      <w:numFmt w:val="lowerRoman"/>
      <w:suff w:val="tab"/>
      <w:lvlText w:val="%9."/>
      <w:lvlJc w:val="right"/>
      <w:pPr>
        <w:ind w:hanging="180" w:left="6480"/>
      </w:pPr>
      <w:rPr/>
    </w:lvl>
  </w:abstractNum>
  <w:abstractNum w:abstractNumId="26">
    <w:nsid w:val="56B81A89"/>
    <w:multiLevelType w:val="hybridMultilevel"/>
    <w:lvl w:ilvl="0" w:tplc="040E000F">
      <w:start w:val="1"/>
      <w:numFmt w:val="decimal"/>
      <w:suff w:val="tab"/>
      <w:lvlText w:val="%1."/>
      <w:lvlJc w:val="left"/>
      <w:pPr>
        <w:ind w:hanging="360" w:left="720"/>
      </w:pPr>
      <w:rPr/>
    </w:lvl>
    <w:lvl w:ilvl="1" w:tplc="040E0019">
      <w:start w:val="1"/>
      <w:numFmt w:val="lowerLetter"/>
      <w:suff w:val="tab"/>
      <w:lvlText w:val="%2."/>
      <w:lvlJc w:val="left"/>
      <w:pPr>
        <w:ind w:hanging="360" w:left="1440"/>
      </w:pPr>
      <w:rPr/>
    </w:lvl>
    <w:lvl w:ilvl="2" w:tplc="040E001B">
      <w:start w:val="1"/>
      <w:numFmt w:val="lowerRoman"/>
      <w:suff w:val="tab"/>
      <w:lvlText w:val="%3."/>
      <w:lvlJc w:val="right"/>
      <w:pPr>
        <w:ind w:hanging="180" w:left="2160"/>
      </w:pPr>
      <w:rPr/>
    </w:lvl>
    <w:lvl w:ilvl="3" w:tplc="040E000F">
      <w:start w:val="1"/>
      <w:numFmt w:val="decimal"/>
      <w:suff w:val="tab"/>
      <w:lvlText w:val="%4."/>
      <w:lvlJc w:val="left"/>
      <w:pPr>
        <w:ind w:hanging="360" w:left="2880"/>
      </w:pPr>
      <w:rPr/>
    </w:lvl>
    <w:lvl w:ilvl="4" w:tplc="040E0019">
      <w:start w:val="1"/>
      <w:numFmt w:val="lowerLetter"/>
      <w:suff w:val="tab"/>
      <w:lvlText w:val="%5."/>
      <w:lvlJc w:val="left"/>
      <w:pPr>
        <w:ind w:hanging="360" w:left="3600"/>
      </w:pPr>
      <w:rPr/>
    </w:lvl>
    <w:lvl w:ilvl="5" w:tplc="040E001B">
      <w:start w:val="1"/>
      <w:numFmt w:val="lowerRoman"/>
      <w:suff w:val="tab"/>
      <w:lvlText w:val="%6."/>
      <w:lvlJc w:val="right"/>
      <w:pPr>
        <w:ind w:hanging="180" w:left="4320"/>
      </w:pPr>
      <w:rPr/>
    </w:lvl>
    <w:lvl w:ilvl="6" w:tplc="040E000F">
      <w:start w:val="1"/>
      <w:numFmt w:val="decimal"/>
      <w:suff w:val="tab"/>
      <w:lvlText w:val="%7."/>
      <w:lvlJc w:val="left"/>
      <w:pPr>
        <w:ind w:hanging="360" w:left="5040"/>
      </w:pPr>
      <w:rPr/>
    </w:lvl>
    <w:lvl w:ilvl="7" w:tplc="040E0019">
      <w:start w:val="1"/>
      <w:numFmt w:val="lowerLetter"/>
      <w:suff w:val="tab"/>
      <w:lvlText w:val="%8."/>
      <w:lvlJc w:val="left"/>
      <w:pPr>
        <w:ind w:hanging="360" w:left="5760"/>
      </w:pPr>
      <w:rPr/>
    </w:lvl>
    <w:lvl w:ilvl="8" w:tplc="040E001B">
      <w:start w:val="1"/>
      <w:numFmt w:val="lowerRoman"/>
      <w:suff w:val="tab"/>
      <w:lvlText w:val="%9."/>
      <w:lvlJc w:val="right"/>
      <w:pPr>
        <w:ind w:hanging="180" w:left="6480"/>
      </w:pPr>
      <w:rPr/>
    </w:lvl>
  </w:abstractNum>
  <w:abstractNum w:abstractNumId="27">
    <w:nsid w:val="571C1294"/>
    <w:multiLevelType w:val="hybridMultilevel"/>
    <w:lvl w:ilvl="0" w:tplc="EEE68ED6">
      <w:start w:val="1"/>
      <w:numFmt w:val="bullet"/>
      <w:suff w:val="tab"/>
      <w:lvlText w:val="•"/>
      <w:lvlJc w:val="left"/>
      <w:pPr>
        <w:ind w:hanging="708" w:left="1416"/>
      </w:pPr>
      <w:rPr>
        <w:rFonts w:ascii="Times New Roman" w:hAnsi="Times New Roman"/>
      </w:rPr>
    </w:lvl>
    <w:lvl w:ilvl="1" w:tplc="040E0003">
      <w:start w:val="1"/>
      <w:numFmt w:val="bullet"/>
      <w:suff w:val="tab"/>
      <w:lvlText w:val="o"/>
      <w:lvlJc w:val="left"/>
      <w:pPr>
        <w:ind w:hanging="360" w:left="1788"/>
      </w:pPr>
      <w:rPr>
        <w:rFonts w:ascii="Courier New" w:hAnsi="Courier New"/>
      </w:rPr>
    </w:lvl>
    <w:lvl w:ilvl="2" w:tplc="040E0005">
      <w:start w:val="1"/>
      <w:numFmt w:val="bullet"/>
      <w:suff w:val="tab"/>
      <w:lvlText w:val=""/>
      <w:lvlJc w:val="left"/>
      <w:pPr>
        <w:ind w:hanging="360" w:left="2508"/>
      </w:pPr>
      <w:rPr>
        <w:rFonts w:ascii="Wingdings" w:hAnsi="Wingdings"/>
      </w:rPr>
    </w:lvl>
    <w:lvl w:ilvl="3" w:tplc="040E0001">
      <w:start w:val="1"/>
      <w:numFmt w:val="bullet"/>
      <w:suff w:val="tab"/>
      <w:lvlText w:val=""/>
      <w:lvlJc w:val="left"/>
      <w:pPr>
        <w:ind w:hanging="360" w:left="3228"/>
      </w:pPr>
      <w:rPr>
        <w:rFonts w:ascii="Symbol" w:hAnsi="Symbol"/>
      </w:rPr>
    </w:lvl>
    <w:lvl w:ilvl="4" w:tplc="040E0003">
      <w:start w:val="1"/>
      <w:numFmt w:val="bullet"/>
      <w:suff w:val="tab"/>
      <w:lvlText w:val="o"/>
      <w:lvlJc w:val="left"/>
      <w:pPr>
        <w:ind w:hanging="360" w:left="3948"/>
      </w:pPr>
      <w:rPr>
        <w:rFonts w:ascii="Courier New" w:hAnsi="Courier New"/>
      </w:rPr>
    </w:lvl>
    <w:lvl w:ilvl="5" w:tplc="040E0005">
      <w:start w:val="1"/>
      <w:numFmt w:val="bullet"/>
      <w:suff w:val="tab"/>
      <w:lvlText w:val=""/>
      <w:lvlJc w:val="left"/>
      <w:pPr>
        <w:ind w:hanging="360" w:left="4668"/>
      </w:pPr>
      <w:rPr>
        <w:rFonts w:ascii="Wingdings" w:hAnsi="Wingdings"/>
      </w:rPr>
    </w:lvl>
    <w:lvl w:ilvl="6" w:tplc="040E0001">
      <w:start w:val="1"/>
      <w:numFmt w:val="bullet"/>
      <w:suff w:val="tab"/>
      <w:lvlText w:val=""/>
      <w:lvlJc w:val="left"/>
      <w:pPr>
        <w:ind w:hanging="360" w:left="5388"/>
      </w:pPr>
      <w:rPr>
        <w:rFonts w:ascii="Symbol" w:hAnsi="Symbol"/>
      </w:rPr>
    </w:lvl>
    <w:lvl w:ilvl="7" w:tplc="040E0003">
      <w:start w:val="1"/>
      <w:numFmt w:val="bullet"/>
      <w:suff w:val="tab"/>
      <w:lvlText w:val="o"/>
      <w:lvlJc w:val="left"/>
      <w:pPr>
        <w:ind w:hanging="360" w:left="6108"/>
      </w:pPr>
      <w:rPr>
        <w:rFonts w:ascii="Courier New" w:hAnsi="Courier New"/>
      </w:rPr>
    </w:lvl>
    <w:lvl w:ilvl="8" w:tplc="040E0005">
      <w:start w:val="1"/>
      <w:numFmt w:val="bullet"/>
      <w:suff w:val="tab"/>
      <w:lvlText w:val=""/>
      <w:lvlJc w:val="left"/>
      <w:pPr>
        <w:ind w:hanging="360" w:left="6828"/>
      </w:pPr>
      <w:rPr>
        <w:rFonts w:ascii="Wingdings" w:hAnsi="Wingdings"/>
      </w:rPr>
    </w:lvl>
  </w:abstractNum>
  <w:abstractNum w:abstractNumId="28">
    <w:nsid w:val="5E244DC9"/>
    <w:multiLevelType w:val="multilevel"/>
    <w:lvl w:ilvl="0">
      <w:start w:val="1"/>
      <w:numFmt w:val="bullet"/>
      <w:suff w:val="tab"/>
      <w:lvlText w:val=""/>
      <w:lvlJc w:val="left"/>
      <w:pPr>
        <w:ind w:hanging="360" w:left="720"/>
        <w:tabs>
          <w:tab w:val="num" w:pos="720" w:leader="none"/>
        </w:tabs>
      </w:pPr>
      <w:rPr>
        <w:rFonts w:ascii="Symbol" w:hAnsi="Symbol"/>
        <w:sz w:val="20"/>
      </w:rPr>
    </w:lvl>
    <w:lvl w:ilvl="1">
      <w:start w:val="1"/>
      <w:numFmt w:val="bullet"/>
      <w:suff w:val="tab"/>
      <w:lvlText w:val="o"/>
      <w:lvlJc w:val="left"/>
      <w:pPr>
        <w:ind w:hanging="360" w:left="1440"/>
        <w:tabs>
          <w:tab w:val="num" w:pos="1440" w:leader="none"/>
        </w:tabs>
      </w:pPr>
      <w:rPr>
        <w:rFonts w:ascii="Courier New" w:hAnsi="Courier New"/>
        <w:sz w:val="20"/>
      </w:rPr>
    </w:lvl>
    <w:lvl w:ilvl="2">
      <w:start w:val="1"/>
      <w:numFmt w:val="bullet"/>
      <w:suff w:val="tab"/>
      <w:lvlText w:val=""/>
      <w:lvlJc w:val="left"/>
      <w:pPr>
        <w:ind w:hanging="360" w:left="2160"/>
        <w:tabs>
          <w:tab w:val="num" w:pos="2160" w:leader="none"/>
        </w:tabs>
      </w:pPr>
      <w:rPr>
        <w:rFonts w:ascii="Wingdings" w:hAnsi="Wingdings"/>
        <w:sz w:val="20"/>
      </w:rPr>
    </w:lvl>
    <w:lvl w:ilvl="3">
      <w:start w:val="1"/>
      <w:numFmt w:val="bullet"/>
      <w:suff w:val="tab"/>
      <w:lvlText w:val=""/>
      <w:lvlJc w:val="left"/>
      <w:pPr>
        <w:ind w:hanging="360" w:left="2880"/>
        <w:tabs>
          <w:tab w:val="num" w:pos="2880" w:leader="none"/>
        </w:tabs>
      </w:pPr>
      <w:rPr>
        <w:rFonts w:ascii="Wingdings" w:hAnsi="Wingdings"/>
        <w:sz w:val="20"/>
      </w:rPr>
    </w:lvl>
    <w:lvl w:ilvl="4">
      <w:start w:val="1"/>
      <w:numFmt w:val="bullet"/>
      <w:suff w:val="tab"/>
      <w:lvlText w:val=""/>
      <w:lvlJc w:val="left"/>
      <w:pPr>
        <w:ind w:hanging="360" w:left="3600"/>
        <w:tabs>
          <w:tab w:val="num" w:pos="3600" w:leader="none"/>
        </w:tabs>
      </w:pPr>
      <w:rPr>
        <w:rFonts w:ascii="Wingdings" w:hAnsi="Wingdings"/>
        <w:sz w:val="20"/>
      </w:rPr>
    </w:lvl>
    <w:lvl w:ilvl="5">
      <w:start w:val="1"/>
      <w:numFmt w:val="bullet"/>
      <w:suff w:val="tab"/>
      <w:lvlText w:val=""/>
      <w:lvlJc w:val="left"/>
      <w:pPr>
        <w:ind w:hanging="360" w:left="4320"/>
        <w:tabs>
          <w:tab w:val="num" w:pos="4320" w:leader="none"/>
        </w:tabs>
      </w:pPr>
      <w:rPr>
        <w:rFonts w:ascii="Wingdings" w:hAnsi="Wingdings"/>
        <w:sz w:val="20"/>
      </w:rPr>
    </w:lvl>
    <w:lvl w:ilvl="6">
      <w:start w:val="1"/>
      <w:numFmt w:val="bullet"/>
      <w:suff w:val="tab"/>
      <w:lvlText w:val=""/>
      <w:lvlJc w:val="left"/>
      <w:pPr>
        <w:ind w:hanging="360" w:left="5040"/>
        <w:tabs>
          <w:tab w:val="num" w:pos="5040" w:leader="none"/>
        </w:tabs>
      </w:pPr>
      <w:rPr>
        <w:rFonts w:ascii="Wingdings" w:hAnsi="Wingdings"/>
        <w:sz w:val="20"/>
      </w:rPr>
    </w:lvl>
    <w:lvl w:ilvl="7">
      <w:start w:val="1"/>
      <w:numFmt w:val="bullet"/>
      <w:suff w:val="tab"/>
      <w:lvlText w:val=""/>
      <w:lvlJc w:val="left"/>
      <w:pPr>
        <w:ind w:hanging="360" w:left="5760"/>
        <w:tabs>
          <w:tab w:val="num" w:pos="5760" w:leader="none"/>
        </w:tabs>
      </w:pPr>
      <w:rPr>
        <w:rFonts w:ascii="Wingdings" w:hAnsi="Wingdings"/>
        <w:sz w:val="20"/>
      </w:rPr>
    </w:lvl>
    <w:lvl w:ilvl="8">
      <w:start w:val="1"/>
      <w:numFmt w:val="bullet"/>
      <w:suff w:val="tab"/>
      <w:lvlText w:val=""/>
      <w:lvlJc w:val="left"/>
      <w:pPr>
        <w:ind w:hanging="360" w:left="6480"/>
        <w:tabs>
          <w:tab w:val="num" w:pos="6480" w:leader="none"/>
        </w:tabs>
      </w:pPr>
      <w:rPr>
        <w:rFonts w:ascii="Wingdings" w:hAnsi="Wingdings"/>
        <w:sz w:val="20"/>
      </w:rPr>
    </w:lvl>
  </w:abstractNum>
  <w:abstractNum w:abstractNumId="29">
    <w:nsid w:val="60CF3D51"/>
    <w:multiLevelType w:val="hybridMultilevel"/>
    <w:lvl w:ilvl="0" w:tplc="040E000F">
      <w:start w:val="3"/>
      <w:numFmt w:val="decimal"/>
      <w:suff w:val="tab"/>
      <w:lvlText w:val="%1."/>
      <w:lvlJc w:val="left"/>
      <w:pPr>
        <w:ind w:hanging="360" w:left="720"/>
      </w:pPr>
      <w:rPr/>
    </w:lvl>
    <w:lvl w:ilvl="1" w:tplc="040E0019">
      <w:start w:val="1"/>
      <w:numFmt w:val="lowerLetter"/>
      <w:suff w:val="tab"/>
      <w:lvlText w:val="%2."/>
      <w:lvlJc w:val="left"/>
      <w:pPr>
        <w:ind w:hanging="360" w:left="1440"/>
      </w:pPr>
      <w:rPr/>
    </w:lvl>
    <w:lvl w:ilvl="2" w:tplc="040E001B">
      <w:start w:val="1"/>
      <w:numFmt w:val="lowerRoman"/>
      <w:suff w:val="tab"/>
      <w:lvlText w:val="%3."/>
      <w:lvlJc w:val="right"/>
      <w:pPr>
        <w:ind w:hanging="180" w:left="2160"/>
      </w:pPr>
      <w:rPr/>
    </w:lvl>
    <w:lvl w:ilvl="3" w:tplc="040E000F">
      <w:start w:val="1"/>
      <w:numFmt w:val="decimal"/>
      <w:suff w:val="tab"/>
      <w:lvlText w:val="%4."/>
      <w:lvlJc w:val="left"/>
      <w:pPr>
        <w:ind w:hanging="360" w:left="2880"/>
      </w:pPr>
      <w:rPr/>
    </w:lvl>
    <w:lvl w:ilvl="4" w:tplc="040E0019">
      <w:start w:val="1"/>
      <w:numFmt w:val="lowerLetter"/>
      <w:suff w:val="tab"/>
      <w:lvlText w:val="%5."/>
      <w:lvlJc w:val="left"/>
      <w:pPr>
        <w:ind w:hanging="360" w:left="3600"/>
      </w:pPr>
      <w:rPr/>
    </w:lvl>
    <w:lvl w:ilvl="5" w:tplc="040E001B">
      <w:start w:val="1"/>
      <w:numFmt w:val="lowerRoman"/>
      <w:suff w:val="tab"/>
      <w:lvlText w:val="%6."/>
      <w:lvlJc w:val="right"/>
      <w:pPr>
        <w:ind w:hanging="180" w:left="4320"/>
      </w:pPr>
      <w:rPr/>
    </w:lvl>
    <w:lvl w:ilvl="6" w:tplc="040E000F">
      <w:start w:val="1"/>
      <w:numFmt w:val="decimal"/>
      <w:suff w:val="tab"/>
      <w:lvlText w:val="%7."/>
      <w:lvlJc w:val="left"/>
      <w:pPr>
        <w:ind w:hanging="360" w:left="5040"/>
      </w:pPr>
      <w:rPr/>
    </w:lvl>
    <w:lvl w:ilvl="7" w:tplc="040E0019">
      <w:start w:val="1"/>
      <w:numFmt w:val="lowerLetter"/>
      <w:suff w:val="tab"/>
      <w:lvlText w:val="%8."/>
      <w:lvlJc w:val="left"/>
      <w:pPr>
        <w:ind w:hanging="360" w:left="5760"/>
      </w:pPr>
      <w:rPr/>
    </w:lvl>
    <w:lvl w:ilvl="8" w:tplc="040E001B">
      <w:start w:val="1"/>
      <w:numFmt w:val="lowerRoman"/>
      <w:suff w:val="tab"/>
      <w:lvlText w:val="%9."/>
      <w:lvlJc w:val="right"/>
      <w:pPr>
        <w:ind w:hanging="180" w:left="6480"/>
      </w:pPr>
      <w:rPr/>
    </w:lvl>
  </w:abstractNum>
  <w:abstractNum w:abstractNumId="30">
    <w:nsid w:val="691231F2"/>
    <w:multiLevelType w:val="hybridMultilevel"/>
    <w:lvl w:ilvl="0" w:tplc="040E000F">
      <w:start w:val="1"/>
      <w:numFmt w:val="decimal"/>
      <w:suff w:val="tab"/>
      <w:lvlText w:val="%1."/>
      <w:lvlJc w:val="left"/>
      <w:pPr>
        <w:ind w:hanging="360" w:left="720"/>
      </w:pPr>
      <w:rPr/>
    </w:lvl>
    <w:lvl w:ilvl="1" w:tplc="040E0019">
      <w:start w:val="1"/>
      <w:numFmt w:val="lowerLetter"/>
      <w:suff w:val="tab"/>
      <w:lvlText w:val="%2."/>
      <w:lvlJc w:val="left"/>
      <w:pPr>
        <w:ind w:hanging="360" w:left="1440"/>
      </w:pPr>
      <w:rPr/>
    </w:lvl>
    <w:lvl w:ilvl="2" w:tplc="040E001B">
      <w:start w:val="1"/>
      <w:numFmt w:val="lowerRoman"/>
      <w:suff w:val="tab"/>
      <w:lvlText w:val="%3."/>
      <w:lvlJc w:val="right"/>
      <w:pPr>
        <w:ind w:hanging="180" w:left="2160"/>
      </w:pPr>
      <w:rPr/>
    </w:lvl>
    <w:lvl w:ilvl="3" w:tplc="040E000F">
      <w:start w:val="1"/>
      <w:numFmt w:val="decimal"/>
      <w:suff w:val="tab"/>
      <w:lvlText w:val="%4."/>
      <w:lvlJc w:val="left"/>
      <w:pPr>
        <w:ind w:hanging="360" w:left="2880"/>
      </w:pPr>
      <w:rPr/>
    </w:lvl>
    <w:lvl w:ilvl="4" w:tplc="040E0019">
      <w:start w:val="1"/>
      <w:numFmt w:val="lowerLetter"/>
      <w:suff w:val="tab"/>
      <w:lvlText w:val="%5."/>
      <w:lvlJc w:val="left"/>
      <w:pPr>
        <w:ind w:hanging="360" w:left="3600"/>
      </w:pPr>
      <w:rPr/>
    </w:lvl>
    <w:lvl w:ilvl="5" w:tplc="040E001B">
      <w:start w:val="1"/>
      <w:numFmt w:val="lowerRoman"/>
      <w:suff w:val="tab"/>
      <w:lvlText w:val="%6."/>
      <w:lvlJc w:val="right"/>
      <w:pPr>
        <w:ind w:hanging="180" w:left="4320"/>
      </w:pPr>
      <w:rPr/>
    </w:lvl>
    <w:lvl w:ilvl="6" w:tplc="040E000F">
      <w:start w:val="1"/>
      <w:numFmt w:val="decimal"/>
      <w:suff w:val="tab"/>
      <w:lvlText w:val="%7."/>
      <w:lvlJc w:val="left"/>
      <w:pPr>
        <w:ind w:hanging="360" w:left="5040"/>
      </w:pPr>
      <w:rPr/>
    </w:lvl>
    <w:lvl w:ilvl="7" w:tplc="040E0019">
      <w:start w:val="1"/>
      <w:numFmt w:val="lowerLetter"/>
      <w:suff w:val="tab"/>
      <w:lvlText w:val="%8."/>
      <w:lvlJc w:val="left"/>
      <w:pPr>
        <w:ind w:hanging="360" w:left="5760"/>
      </w:pPr>
      <w:rPr/>
    </w:lvl>
    <w:lvl w:ilvl="8" w:tplc="040E001B">
      <w:start w:val="1"/>
      <w:numFmt w:val="lowerRoman"/>
      <w:suff w:val="tab"/>
      <w:lvlText w:val="%9."/>
      <w:lvlJc w:val="right"/>
      <w:pPr>
        <w:ind w:hanging="180" w:left="6480"/>
      </w:pPr>
      <w:rPr/>
    </w:lvl>
  </w:abstractNum>
  <w:abstractNum w:abstractNumId="31">
    <w:nsid w:val="6A4760FB"/>
    <w:multiLevelType w:val="hybridMultilevel"/>
    <w:lvl w:ilvl="0" w:tplc="F358F784">
      <w:start w:val="2"/>
      <w:numFmt w:val="decimal"/>
      <w:suff w:val="tab"/>
      <w:lvlText w:val="%1"/>
      <w:lvlJc w:val="left"/>
      <w:pPr>
        <w:ind w:hanging="360" w:left="720"/>
      </w:pPr>
      <w:rPr/>
    </w:lvl>
    <w:lvl w:ilvl="1" w:tplc="040E0019">
      <w:start w:val="1"/>
      <w:numFmt w:val="lowerLetter"/>
      <w:suff w:val="tab"/>
      <w:lvlText w:val="%2."/>
      <w:lvlJc w:val="left"/>
      <w:pPr>
        <w:ind w:hanging="360" w:left="1440"/>
      </w:pPr>
      <w:rPr/>
    </w:lvl>
    <w:lvl w:ilvl="2" w:tplc="040E001B">
      <w:start w:val="1"/>
      <w:numFmt w:val="lowerRoman"/>
      <w:suff w:val="tab"/>
      <w:lvlText w:val="%3."/>
      <w:lvlJc w:val="right"/>
      <w:pPr>
        <w:ind w:hanging="180" w:left="2160"/>
      </w:pPr>
      <w:rPr/>
    </w:lvl>
    <w:lvl w:ilvl="3" w:tplc="040E000F">
      <w:start w:val="1"/>
      <w:numFmt w:val="decimal"/>
      <w:suff w:val="tab"/>
      <w:lvlText w:val="%4."/>
      <w:lvlJc w:val="left"/>
      <w:pPr>
        <w:ind w:hanging="360" w:left="2880"/>
      </w:pPr>
      <w:rPr/>
    </w:lvl>
    <w:lvl w:ilvl="4" w:tplc="040E0019">
      <w:start w:val="1"/>
      <w:numFmt w:val="lowerLetter"/>
      <w:suff w:val="tab"/>
      <w:lvlText w:val="%5."/>
      <w:lvlJc w:val="left"/>
      <w:pPr>
        <w:ind w:hanging="360" w:left="3600"/>
      </w:pPr>
      <w:rPr/>
    </w:lvl>
    <w:lvl w:ilvl="5" w:tplc="040E001B">
      <w:start w:val="1"/>
      <w:numFmt w:val="lowerRoman"/>
      <w:suff w:val="tab"/>
      <w:lvlText w:val="%6."/>
      <w:lvlJc w:val="right"/>
      <w:pPr>
        <w:ind w:hanging="180" w:left="4320"/>
      </w:pPr>
      <w:rPr/>
    </w:lvl>
    <w:lvl w:ilvl="6" w:tplc="040E000F">
      <w:start w:val="1"/>
      <w:numFmt w:val="decimal"/>
      <w:suff w:val="tab"/>
      <w:lvlText w:val="%7."/>
      <w:lvlJc w:val="left"/>
      <w:pPr>
        <w:ind w:hanging="360" w:left="5040"/>
      </w:pPr>
      <w:rPr/>
    </w:lvl>
    <w:lvl w:ilvl="7" w:tplc="040E0019">
      <w:start w:val="1"/>
      <w:numFmt w:val="lowerLetter"/>
      <w:suff w:val="tab"/>
      <w:lvlText w:val="%8."/>
      <w:lvlJc w:val="left"/>
      <w:pPr>
        <w:ind w:hanging="360" w:left="5760"/>
      </w:pPr>
      <w:rPr/>
    </w:lvl>
    <w:lvl w:ilvl="8" w:tplc="040E001B">
      <w:start w:val="1"/>
      <w:numFmt w:val="lowerRoman"/>
      <w:suff w:val="tab"/>
      <w:lvlText w:val="%9."/>
      <w:lvlJc w:val="right"/>
      <w:pPr>
        <w:ind w:hanging="180" w:left="6480"/>
      </w:pPr>
      <w:rPr/>
    </w:lvl>
  </w:abstractNum>
  <w:abstractNum w:abstractNumId="32">
    <w:nsid w:val="6BCF41CD"/>
    <w:multiLevelType w:val="hybridMultilevel"/>
    <w:lvl w:ilvl="0" w:tplc="040E0001">
      <w:start w:val="1"/>
      <w:numFmt w:val="bullet"/>
      <w:suff w:val="tab"/>
      <w:lvlText w:val=""/>
      <w:lvlJc w:val="left"/>
      <w:pPr>
        <w:ind w:hanging="360" w:left="720"/>
      </w:pPr>
      <w:rPr>
        <w:rFonts w:ascii="Symbol" w:hAnsi="Symbol"/>
      </w:rPr>
    </w:lvl>
    <w:lvl w:ilvl="1" w:tplc="040E0003">
      <w:start w:val="1"/>
      <w:numFmt w:val="bullet"/>
      <w:suff w:val="tab"/>
      <w:lvlText w:val="o"/>
      <w:lvlJc w:val="left"/>
      <w:pPr>
        <w:ind w:hanging="360" w:left="1440"/>
      </w:pPr>
      <w:rPr>
        <w:rFonts w:ascii="Courier New" w:hAnsi="Courier New"/>
      </w:rPr>
    </w:lvl>
    <w:lvl w:ilvl="2" w:tplc="040E0005">
      <w:start w:val="1"/>
      <w:numFmt w:val="bullet"/>
      <w:suff w:val="tab"/>
      <w:lvlText w:val=""/>
      <w:lvlJc w:val="left"/>
      <w:pPr>
        <w:ind w:hanging="360" w:left="2160"/>
      </w:pPr>
      <w:rPr>
        <w:rFonts w:ascii="Wingdings" w:hAnsi="Wingdings"/>
      </w:rPr>
    </w:lvl>
    <w:lvl w:ilvl="3" w:tplc="040E0001">
      <w:start w:val="1"/>
      <w:numFmt w:val="bullet"/>
      <w:suff w:val="tab"/>
      <w:lvlText w:val=""/>
      <w:lvlJc w:val="left"/>
      <w:pPr>
        <w:ind w:hanging="360" w:left="2880"/>
      </w:pPr>
      <w:rPr>
        <w:rFonts w:ascii="Symbol" w:hAnsi="Symbol"/>
      </w:rPr>
    </w:lvl>
    <w:lvl w:ilvl="4" w:tplc="040E0003">
      <w:start w:val="1"/>
      <w:numFmt w:val="bullet"/>
      <w:suff w:val="tab"/>
      <w:lvlText w:val="o"/>
      <w:lvlJc w:val="left"/>
      <w:pPr>
        <w:ind w:hanging="360" w:left="3600"/>
      </w:pPr>
      <w:rPr>
        <w:rFonts w:ascii="Courier New" w:hAnsi="Courier New"/>
      </w:rPr>
    </w:lvl>
    <w:lvl w:ilvl="5" w:tplc="040E0005">
      <w:start w:val="1"/>
      <w:numFmt w:val="bullet"/>
      <w:suff w:val="tab"/>
      <w:lvlText w:val=""/>
      <w:lvlJc w:val="left"/>
      <w:pPr>
        <w:ind w:hanging="360" w:left="4320"/>
      </w:pPr>
      <w:rPr>
        <w:rFonts w:ascii="Wingdings" w:hAnsi="Wingdings"/>
      </w:rPr>
    </w:lvl>
    <w:lvl w:ilvl="6" w:tplc="040E0001">
      <w:start w:val="1"/>
      <w:numFmt w:val="bullet"/>
      <w:suff w:val="tab"/>
      <w:lvlText w:val=""/>
      <w:lvlJc w:val="left"/>
      <w:pPr>
        <w:ind w:hanging="360" w:left="5040"/>
      </w:pPr>
      <w:rPr>
        <w:rFonts w:ascii="Symbol" w:hAnsi="Symbol"/>
      </w:rPr>
    </w:lvl>
    <w:lvl w:ilvl="7" w:tplc="040E0003">
      <w:start w:val="1"/>
      <w:numFmt w:val="bullet"/>
      <w:suff w:val="tab"/>
      <w:lvlText w:val="o"/>
      <w:lvlJc w:val="left"/>
      <w:pPr>
        <w:ind w:hanging="360" w:left="5760"/>
      </w:pPr>
      <w:rPr>
        <w:rFonts w:ascii="Courier New" w:hAnsi="Courier New"/>
      </w:rPr>
    </w:lvl>
    <w:lvl w:ilvl="8" w:tplc="040E0005">
      <w:start w:val="1"/>
      <w:numFmt w:val="bullet"/>
      <w:suff w:val="tab"/>
      <w:lvlText w:val=""/>
      <w:lvlJc w:val="left"/>
      <w:pPr>
        <w:ind w:hanging="360" w:left="6480"/>
      </w:pPr>
      <w:rPr>
        <w:rFonts w:ascii="Wingdings" w:hAnsi="Wingdings"/>
      </w:rPr>
    </w:lvl>
  </w:abstractNum>
  <w:abstractNum w:abstractNumId="33">
    <w:nsid w:val="6EFC0558"/>
    <w:multiLevelType w:val="multilevel"/>
    <w:lvl w:ilvl="0">
      <w:start w:val="1"/>
      <w:numFmt w:val="decimal"/>
      <w:suff w:val="tab"/>
      <w:lvlText w:val="%1."/>
      <w:lvlJc w:val="left"/>
      <w:pPr>
        <w:ind w:hanging="360" w:left="720"/>
        <w:tabs>
          <w:tab w:val="num" w:pos="720" w:leader="none"/>
        </w:tabs>
      </w:pPr>
      <w:rPr/>
    </w:lvl>
    <w:lvl w:ilvl="1">
      <w:start w:val="1"/>
      <w:numFmt w:val="decimal"/>
      <w:isLgl w:val="1"/>
      <w:suff w:val="tab"/>
      <w:lvlText w:val="%1.%2"/>
      <w:lvlJc w:val="left"/>
      <w:pPr>
        <w:ind w:hanging="360" w:left="720"/>
      </w:pPr>
      <w:rPr/>
    </w:lvl>
    <w:lvl w:ilvl="2">
      <w:start w:val="1"/>
      <w:numFmt w:val="decimal"/>
      <w:isLgl w:val="1"/>
      <w:suff w:val="tab"/>
      <w:lvlText w:val="%1.%2.%3"/>
      <w:lvlJc w:val="left"/>
      <w:pPr>
        <w:ind w:hanging="720" w:left="1080"/>
      </w:pPr>
      <w:rPr/>
    </w:lvl>
    <w:lvl w:ilvl="3">
      <w:start w:val="1"/>
      <w:numFmt w:val="decimal"/>
      <w:isLgl w:val="1"/>
      <w:suff w:val="tab"/>
      <w:lvlText w:val="%1.%2.%3.%4"/>
      <w:lvlJc w:val="left"/>
      <w:pPr>
        <w:ind w:hanging="720" w:left="1080"/>
      </w:pPr>
      <w:rPr/>
    </w:lvl>
    <w:lvl w:ilvl="4">
      <w:start w:val="1"/>
      <w:numFmt w:val="decimal"/>
      <w:isLgl w:val="1"/>
      <w:suff w:val="tab"/>
      <w:lvlText w:val="%1.%2.%3.%4.%5"/>
      <w:lvlJc w:val="left"/>
      <w:pPr>
        <w:ind w:hanging="1080" w:left="1440"/>
      </w:pPr>
      <w:rPr/>
    </w:lvl>
    <w:lvl w:ilvl="5">
      <w:start w:val="1"/>
      <w:numFmt w:val="decimal"/>
      <w:isLgl w:val="1"/>
      <w:suff w:val="tab"/>
      <w:lvlText w:val="%1.%2.%3.%4.%5.%6"/>
      <w:lvlJc w:val="left"/>
      <w:pPr>
        <w:ind w:hanging="1080" w:left="1440"/>
      </w:pPr>
      <w:rPr/>
    </w:lvl>
    <w:lvl w:ilvl="6">
      <w:start w:val="1"/>
      <w:numFmt w:val="decimal"/>
      <w:isLgl w:val="1"/>
      <w:suff w:val="tab"/>
      <w:lvlText w:val="%1.%2.%3.%4.%5.%6.%7"/>
      <w:lvlJc w:val="left"/>
      <w:pPr>
        <w:ind w:hanging="1440" w:left="1800"/>
      </w:pPr>
      <w:rPr/>
    </w:lvl>
    <w:lvl w:ilvl="7">
      <w:start w:val="1"/>
      <w:numFmt w:val="decimal"/>
      <w:isLgl w:val="1"/>
      <w:suff w:val="tab"/>
      <w:lvlText w:val="%1.%2.%3.%4.%5.%6.%7.%8"/>
      <w:lvlJc w:val="left"/>
      <w:pPr>
        <w:ind w:hanging="1440" w:left="1800"/>
      </w:pPr>
      <w:rPr/>
    </w:lvl>
    <w:lvl w:ilvl="8">
      <w:start w:val="1"/>
      <w:numFmt w:val="decimal"/>
      <w:isLgl w:val="1"/>
      <w:suff w:val="tab"/>
      <w:lvlText w:val="%1.%2.%3.%4.%5.%6.%7.%8.%9"/>
      <w:lvlJc w:val="left"/>
      <w:pPr>
        <w:ind w:hanging="1800" w:left="2160"/>
      </w:pPr>
      <w:rPr/>
    </w:lvl>
  </w:abstractNum>
  <w:abstractNum w:abstractNumId="34">
    <w:nsid w:val="711751E9"/>
    <w:multiLevelType w:val="hybridMultilevel"/>
    <w:lvl w:ilvl="0" w:tplc="C58C2EBE">
      <w:start w:val="1"/>
      <w:numFmt w:val="bullet"/>
      <w:suff w:val="tab"/>
      <w:lvlText w:val="-"/>
      <w:lvlJc w:val="left"/>
      <w:pPr>
        <w:ind w:hanging="360" w:left="720"/>
      </w:pPr>
      <w:rPr>
        <w:rFonts w:ascii="Times New Roman" w:hAnsi="Times New Roman"/>
      </w:rPr>
    </w:lvl>
    <w:lvl w:ilvl="1" w:tplc="040E0003">
      <w:start w:val="1"/>
      <w:numFmt w:val="bullet"/>
      <w:suff w:val="tab"/>
      <w:lvlText w:val="o"/>
      <w:lvlJc w:val="left"/>
      <w:pPr>
        <w:ind w:hanging="360" w:left="1440"/>
      </w:pPr>
      <w:rPr>
        <w:rFonts w:ascii="Courier New" w:hAnsi="Courier New"/>
      </w:rPr>
    </w:lvl>
    <w:lvl w:ilvl="2" w:tplc="040E0005">
      <w:start w:val="1"/>
      <w:numFmt w:val="bullet"/>
      <w:suff w:val="tab"/>
      <w:lvlText w:val=""/>
      <w:lvlJc w:val="left"/>
      <w:pPr>
        <w:ind w:hanging="360" w:left="2160"/>
      </w:pPr>
      <w:rPr>
        <w:rFonts w:ascii="Wingdings" w:hAnsi="Wingdings"/>
      </w:rPr>
    </w:lvl>
    <w:lvl w:ilvl="3" w:tplc="040E0001">
      <w:start w:val="1"/>
      <w:numFmt w:val="bullet"/>
      <w:suff w:val="tab"/>
      <w:lvlText w:val=""/>
      <w:lvlJc w:val="left"/>
      <w:pPr>
        <w:ind w:hanging="360" w:left="2880"/>
      </w:pPr>
      <w:rPr>
        <w:rFonts w:ascii="Symbol" w:hAnsi="Symbol"/>
      </w:rPr>
    </w:lvl>
    <w:lvl w:ilvl="4" w:tplc="040E0003">
      <w:start w:val="1"/>
      <w:numFmt w:val="bullet"/>
      <w:suff w:val="tab"/>
      <w:lvlText w:val="o"/>
      <w:lvlJc w:val="left"/>
      <w:pPr>
        <w:ind w:hanging="360" w:left="3600"/>
      </w:pPr>
      <w:rPr>
        <w:rFonts w:ascii="Courier New" w:hAnsi="Courier New"/>
      </w:rPr>
    </w:lvl>
    <w:lvl w:ilvl="5" w:tplc="040E0005">
      <w:start w:val="1"/>
      <w:numFmt w:val="bullet"/>
      <w:suff w:val="tab"/>
      <w:lvlText w:val=""/>
      <w:lvlJc w:val="left"/>
      <w:pPr>
        <w:ind w:hanging="360" w:left="4320"/>
      </w:pPr>
      <w:rPr>
        <w:rFonts w:ascii="Wingdings" w:hAnsi="Wingdings"/>
      </w:rPr>
    </w:lvl>
    <w:lvl w:ilvl="6" w:tplc="040E0001">
      <w:start w:val="1"/>
      <w:numFmt w:val="bullet"/>
      <w:suff w:val="tab"/>
      <w:lvlText w:val=""/>
      <w:lvlJc w:val="left"/>
      <w:pPr>
        <w:ind w:hanging="360" w:left="5040"/>
      </w:pPr>
      <w:rPr>
        <w:rFonts w:ascii="Symbol" w:hAnsi="Symbol"/>
      </w:rPr>
    </w:lvl>
    <w:lvl w:ilvl="7" w:tplc="040E0003">
      <w:start w:val="1"/>
      <w:numFmt w:val="bullet"/>
      <w:suff w:val="tab"/>
      <w:lvlText w:val="o"/>
      <w:lvlJc w:val="left"/>
      <w:pPr>
        <w:ind w:hanging="360" w:left="5760"/>
      </w:pPr>
      <w:rPr>
        <w:rFonts w:ascii="Courier New" w:hAnsi="Courier New"/>
      </w:rPr>
    </w:lvl>
    <w:lvl w:ilvl="8" w:tplc="040E0005">
      <w:start w:val="1"/>
      <w:numFmt w:val="bullet"/>
      <w:suff w:val="tab"/>
      <w:lvlText w:val=""/>
      <w:lvlJc w:val="left"/>
      <w:pPr>
        <w:ind w:hanging="360" w:left="6480"/>
      </w:pPr>
      <w:rPr>
        <w:rFonts w:ascii="Wingdings" w:hAnsi="Wingdings"/>
      </w:rPr>
    </w:lvl>
  </w:abstractNum>
  <w:abstractNum w:abstractNumId="35">
    <w:nsid w:val="71B91167"/>
    <w:multiLevelType w:val="hybridMultilevel"/>
    <w:lvl w:ilvl="0" w:tplc="040E000F">
      <w:start w:val="1"/>
      <w:numFmt w:val="decimal"/>
      <w:suff w:val="tab"/>
      <w:lvlText w:val="%1."/>
      <w:lvlJc w:val="left"/>
      <w:pPr>
        <w:ind w:hanging="360" w:left="720"/>
      </w:pPr>
      <w:rPr/>
    </w:lvl>
    <w:lvl w:ilvl="1" w:tplc="040E0019">
      <w:start w:val="1"/>
      <w:numFmt w:val="lowerLetter"/>
      <w:suff w:val="tab"/>
      <w:lvlText w:val="%2."/>
      <w:lvlJc w:val="left"/>
      <w:pPr>
        <w:ind w:hanging="360" w:left="1440"/>
      </w:pPr>
      <w:rPr/>
    </w:lvl>
    <w:lvl w:ilvl="2" w:tplc="040E001B">
      <w:start w:val="1"/>
      <w:numFmt w:val="lowerRoman"/>
      <w:suff w:val="tab"/>
      <w:lvlText w:val="%3."/>
      <w:lvlJc w:val="right"/>
      <w:pPr>
        <w:ind w:hanging="180" w:left="2160"/>
      </w:pPr>
      <w:rPr/>
    </w:lvl>
    <w:lvl w:ilvl="3" w:tplc="040E000F">
      <w:start w:val="1"/>
      <w:numFmt w:val="decimal"/>
      <w:suff w:val="tab"/>
      <w:lvlText w:val="%4."/>
      <w:lvlJc w:val="left"/>
      <w:pPr>
        <w:ind w:hanging="360" w:left="2880"/>
      </w:pPr>
      <w:rPr/>
    </w:lvl>
    <w:lvl w:ilvl="4" w:tplc="040E0019">
      <w:start w:val="1"/>
      <w:numFmt w:val="lowerLetter"/>
      <w:suff w:val="tab"/>
      <w:lvlText w:val="%5."/>
      <w:lvlJc w:val="left"/>
      <w:pPr>
        <w:ind w:hanging="360" w:left="3600"/>
      </w:pPr>
      <w:rPr/>
    </w:lvl>
    <w:lvl w:ilvl="5" w:tplc="040E001B">
      <w:start w:val="1"/>
      <w:numFmt w:val="lowerRoman"/>
      <w:suff w:val="tab"/>
      <w:lvlText w:val="%6."/>
      <w:lvlJc w:val="right"/>
      <w:pPr>
        <w:ind w:hanging="180" w:left="4320"/>
      </w:pPr>
      <w:rPr/>
    </w:lvl>
    <w:lvl w:ilvl="6" w:tplc="040E000F">
      <w:start w:val="1"/>
      <w:numFmt w:val="decimal"/>
      <w:suff w:val="tab"/>
      <w:lvlText w:val="%7."/>
      <w:lvlJc w:val="left"/>
      <w:pPr>
        <w:ind w:hanging="360" w:left="5040"/>
      </w:pPr>
      <w:rPr/>
    </w:lvl>
    <w:lvl w:ilvl="7" w:tplc="040E0019">
      <w:start w:val="1"/>
      <w:numFmt w:val="lowerLetter"/>
      <w:suff w:val="tab"/>
      <w:lvlText w:val="%8."/>
      <w:lvlJc w:val="left"/>
      <w:pPr>
        <w:ind w:hanging="360" w:left="5760"/>
      </w:pPr>
      <w:rPr/>
    </w:lvl>
    <w:lvl w:ilvl="8" w:tplc="040E001B">
      <w:start w:val="1"/>
      <w:numFmt w:val="lowerRoman"/>
      <w:suff w:val="tab"/>
      <w:lvlText w:val="%9."/>
      <w:lvlJc w:val="right"/>
      <w:pPr>
        <w:ind w:hanging="180" w:left="6480"/>
      </w:pPr>
      <w:rPr/>
    </w:lvl>
  </w:abstractNum>
  <w:abstractNum w:abstractNumId="36">
    <w:nsid w:val="73072FF6"/>
    <w:multiLevelType w:val="hybridMultilevel"/>
    <w:lvl w:ilvl="0" w:tplc="040E000F">
      <w:start w:val="1"/>
      <w:numFmt w:val="decimal"/>
      <w:suff w:val="tab"/>
      <w:lvlText w:val="%1."/>
      <w:lvlJc w:val="left"/>
      <w:pPr>
        <w:ind w:hanging="360" w:left="720"/>
      </w:pPr>
      <w:rPr/>
    </w:lvl>
    <w:lvl w:ilvl="1" w:tplc="040E0019">
      <w:start w:val="1"/>
      <w:numFmt w:val="lowerLetter"/>
      <w:suff w:val="tab"/>
      <w:lvlText w:val="%2."/>
      <w:lvlJc w:val="left"/>
      <w:pPr>
        <w:ind w:hanging="360" w:left="1440"/>
      </w:pPr>
      <w:rPr/>
    </w:lvl>
    <w:lvl w:ilvl="2" w:tplc="040E001B">
      <w:start w:val="1"/>
      <w:numFmt w:val="lowerRoman"/>
      <w:suff w:val="tab"/>
      <w:lvlText w:val="%3."/>
      <w:lvlJc w:val="right"/>
      <w:pPr>
        <w:ind w:hanging="180" w:left="2160"/>
      </w:pPr>
      <w:rPr/>
    </w:lvl>
    <w:lvl w:ilvl="3" w:tplc="040E000F">
      <w:start w:val="1"/>
      <w:numFmt w:val="decimal"/>
      <w:suff w:val="tab"/>
      <w:lvlText w:val="%4."/>
      <w:lvlJc w:val="left"/>
      <w:pPr>
        <w:ind w:hanging="360" w:left="2880"/>
      </w:pPr>
      <w:rPr/>
    </w:lvl>
    <w:lvl w:ilvl="4" w:tplc="040E0019">
      <w:start w:val="1"/>
      <w:numFmt w:val="lowerLetter"/>
      <w:suff w:val="tab"/>
      <w:lvlText w:val="%5."/>
      <w:lvlJc w:val="left"/>
      <w:pPr>
        <w:ind w:hanging="360" w:left="3600"/>
      </w:pPr>
      <w:rPr/>
    </w:lvl>
    <w:lvl w:ilvl="5" w:tplc="040E001B">
      <w:start w:val="1"/>
      <w:numFmt w:val="lowerRoman"/>
      <w:suff w:val="tab"/>
      <w:lvlText w:val="%6."/>
      <w:lvlJc w:val="right"/>
      <w:pPr>
        <w:ind w:hanging="180" w:left="4320"/>
      </w:pPr>
      <w:rPr/>
    </w:lvl>
    <w:lvl w:ilvl="6" w:tplc="040E000F">
      <w:start w:val="1"/>
      <w:numFmt w:val="decimal"/>
      <w:suff w:val="tab"/>
      <w:lvlText w:val="%7."/>
      <w:lvlJc w:val="left"/>
      <w:pPr>
        <w:ind w:hanging="360" w:left="5040"/>
      </w:pPr>
      <w:rPr/>
    </w:lvl>
    <w:lvl w:ilvl="7" w:tplc="040E0019">
      <w:start w:val="1"/>
      <w:numFmt w:val="lowerLetter"/>
      <w:suff w:val="tab"/>
      <w:lvlText w:val="%8."/>
      <w:lvlJc w:val="left"/>
      <w:pPr>
        <w:ind w:hanging="360" w:left="5760"/>
      </w:pPr>
      <w:rPr/>
    </w:lvl>
    <w:lvl w:ilvl="8" w:tplc="040E001B">
      <w:start w:val="1"/>
      <w:numFmt w:val="lowerRoman"/>
      <w:suff w:val="tab"/>
      <w:lvlText w:val="%9."/>
      <w:lvlJc w:val="right"/>
      <w:pPr>
        <w:ind w:hanging="180" w:left="6480"/>
      </w:pPr>
      <w:rPr/>
    </w:lvl>
  </w:abstractNum>
  <w:abstractNum w:abstractNumId="37">
    <w:nsid w:val="736F4C98"/>
    <w:multiLevelType w:val="hybridMultilevel"/>
    <w:lvl w:ilvl="0" w:tplc="1B42155A">
      <w:start w:val="1"/>
      <w:numFmt w:val="bullet"/>
      <w:suff w:val="tab"/>
      <w:lvlText w:val="-"/>
      <w:lvlJc w:val="left"/>
      <w:pPr>
        <w:ind w:hanging="705" w:left="1065"/>
        <w:tabs>
          <w:tab w:val="num" w:pos="1065" w:leader="none"/>
        </w:tabs>
      </w:pPr>
      <w:rPr>
        <w:rFonts w:ascii="Times New Roman" w:hAnsi="Times New Roman"/>
      </w:rPr>
    </w:lvl>
    <w:lvl w:ilvl="1" w:tplc="040E0003">
      <w:start w:val="1"/>
      <w:numFmt w:val="bullet"/>
      <w:suff w:val="tab"/>
      <w:lvlText w:val="o"/>
      <w:lvlJc w:val="left"/>
      <w:pPr>
        <w:ind w:hanging="360" w:left="1440"/>
        <w:tabs>
          <w:tab w:val="num" w:pos="1440" w:leader="none"/>
        </w:tabs>
      </w:pPr>
      <w:rPr>
        <w:rFonts w:ascii="Courier New" w:hAnsi="Courier New"/>
      </w:rPr>
    </w:lvl>
    <w:lvl w:ilvl="2" w:tplc="040E0005">
      <w:start w:val="1"/>
      <w:numFmt w:val="bullet"/>
      <w:suff w:val="tab"/>
      <w:lvlText w:val=""/>
      <w:lvlJc w:val="left"/>
      <w:pPr>
        <w:ind w:hanging="360" w:left="2160"/>
        <w:tabs>
          <w:tab w:val="num" w:pos="2160" w:leader="none"/>
        </w:tabs>
      </w:pPr>
      <w:rPr>
        <w:rFonts w:ascii="Wingdings" w:hAnsi="Wingdings"/>
      </w:rPr>
    </w:lvl>
    <w:lvl w:ilvl="3" w:tplc="040E0001">
      <w:start w:val="1"/>
      <w:numFmt w:val="bullet"/>
      <w:suff w:val="tab"/>
      <w:lvlText w:val=""/>
      <w:lvlJc w:val="left"/>
      <w:pPr>
        <w:ind w:hanging="360" w:left="2880"/>
        <w:tabs>
          <w:tab w:val="num" w:pos="2880" w:leader="none"/>
        </w:tabs>
      </w:pPr>
      <w:rPr>
        <w:rFonts w:ascii="Symbol" w:hAnsi="Symbol"/>
      </w:rPr>
    </w:lvl>
    <w:lvl w:ilvl="4" w:tplc="040E0003">
      <w:start w:val="1"/>
      <w:numFmt w:val="bullet"/>
      <w:suff w:val="tab"/>
      <w:lvlText w:val="o"/>
      <w:lvlJc w:val="left"/>
      <w:pPr>
        <w:ind w:hanging="360" w:left="3600"/>
        <w:tabs>
          <w:tab w:val="num" w:pos="3600" w:leader="none"/>
        </w:tabs>
      </w:pPr>
      <w:rPr>
        <w:rFonts w:ascii="Courier New" w:hAnsi="Courier New"/>
      </w:rPr>
    </w:lvl>
    <w:lvl w:ilvl="5" w:tplc="040E0005">
      <w:start w:val="1"/>
      <w:numFmt w:val="bullet"/>
      <w:suff w:val="tab"/>
      <w:lvlText w:val=""/>
      <w:lvlJc w:val="left"/>
      <w:pPr>
        <w:ind w:hanging="360" w:left="4320"/>
        <w:tabs>
          <w:tab w:val="num" w:pos="4320" w:leader="none"/>
        </w:tabs>
      </w:pPr>
      <w:rPr>
        <w:rFonts w:ascii="Wingdings" w:hAnsi="Wingdings"/>
      </w:rPr>
    </w:lvl>
    <w:lvl w:ilvl="6" w:tplc="040E0001">
      <w:start w:val="1"/>
      <w:numFmt w:val="bullet"/>
      <w:suff w:val="tab"/>
      <w:lvlText w:val=""/>
      <w:lvlJc w:val="left"/>
      <w:pPr>
        <w:ind w:hanging="360" w:left="5040"/>
        <w:tabs>
          <w:tab w:val="num" w:pos="5040" w:leader="none"/>
        </w:tabs>
      </w:pPr>
      <w:rPr>
        <w:rFonts w:ascii="Symbol" w:hAnsi="Symbol"/>
      </w:rPr>
    </w:lvl>
    <w:lvl w:ilvl="7" w:tplc="040E0003">
      <w:start w:val="1"/>
      <w:numFmt w:val="bullet"/>
      <w:suff w:val="tab"/>
      <w:lvlText w:val="o"/>
      <w:lvlJc w:val="left"/>
      <w:pPr>
        <w:ind w:hanging="360" w:left="5760"/>
        <w:tabs>
          <w:tab w:val="num" w:pos="5760" w:leader="none"/>
        </w:tabs>
      </w:pPr>
      <w:rPr>
        <w:rFonts w:ascii="Courier New" w:hAnsi="Courier New"/>
      </w:rPr>
    </w:lvl>
    <w:lvl w:ilvl="8" w:tplc="040E0005">
      <w:start w:val="1"/>
      <w:numFmt w:val="bullet"/>
      <w:suff w:val="tab"/>
      <w:lvlText w:val=""/>
      <w:lvlJc w:val="left"/>
      <w:pPr>
        <w:ind w:hanging="360" w:left="6480"/>
        <w:tabs>
          <w:tab w:val="num" w:pos="6480" w:leader="none"/>
        </w:tabs>
      </w:pPr>
      <w:rPr>
        <w:rFonts w:ascii="Wingdings" w:hAnsi="Wingdings"/>
      </w:rPr>
    </w:lvl>
  </w:abstractNum>
  <w:abstractNum w:abstractNumId="38">
    <w:nsid w:val="73B9511A"/>
    <w:multiLevelType w:val="hybridMultilevel"/>
    <w:lvl w:ilvl="0" w:tplc="040E000F">
      <w:start w:val="1"/>
      <w:numFmt w:val="decimal"/>
      <w:suff w:val="tab"/>
      <w:lvlText w:val="%1."/>
      <w:lvlJc w:val="left"/>
      <w:pPr>
        <w:ind w:hanging="360" w:left="720"/>
      </w:pPr>
      <w:rPr/>
    </w:lvl>
    <w:lvl w:ilvl="1" w:tplc="040E0019">
      <w:start w:val="1"/>
      <w:numFmt w:val="lowerLetter"/>
      <w:suff w:val="tab"/>
      <w:lvlText w:val="%2."/>
      <w:lvlJc w:val="left"/>
      <w:pPr>
        <w:ind w:hanging="360" w:left="1440"/>
      </w:pPr>
      <w:rPr/>
    </w:lvl>
    <w:lvl w:ilvl="2" w:tplc="040E001B">
      <w:start w:val="1"/>
      <w:numFmt w:val="lowerRoman"/>
      <w:suff w:val="tab"/>
      <w:lvlText w:val="%3."/>
      <w:lvlJc w:val="right"/>
      <w:pPr>
        <w:ind w:hanging="180" w:left="2160"/>
      </w:pPr>
      <w:rPr/>
    </w:lvl>
    <w:lvl w:ilvl="3" w:tplc="040E000F">
      <w:start w:val="1"/>
      <w:numFmt w:val="decimal"/>
      <w:suff w:val="tab"/>
      <w:lvlText w:val="%4."/>
      <w:lvlJc w:val="left"/>
      <w:pPr>
        <w:ind w:hanging="360" w:left="2880"/>
      </w:pPr>
      <w:rPr/>
    </w:lvl>
    <w:lvl w:ilvl="4" w:tplc="040E0019">
      <w:start w:val="1"/>
      <w:numFmt w:val="lowerLetter"/>
      <w:suff w:val="tab"/>
      <w:lvlText w:val="%5."/>
      <w:lvlJc w:val="left"/>
      <w:pPr>
        <w:ind w:hanging="360" w:left="3600"/>
      </w:pPr>
      <w:rPr/>
    </w:lvl>
    <w:lvl w:ilvl="5" w:tplc="040E001B">
      <w:start w:val="1"/>
      <w:numFmt w:val="lowerRoman"/>
      <w:suff w:val="tab"/>
      <w:lvlText w:val="%6."/>
      <w:lvlJc w:val="right"/>
      <w:pPr>
        <w:ind w:hanging="180" w:left="4320"/>
      </w:pPr>
      <w:rPr/>
    </w:lvl>
    <w:lvl w:ilvl="6" w:tplc="040E000F">
      <w:start w:val="1"/>
      <w:numFmt w:val="decimal"/>
      <w:suff w:val="tab"/>
      <w:lvlText w:val="%7."/>
      <w:lvlJc w:val="left"/>
      <w:pPr>
        <w:ind w:hanging="360" w:left="5040"/>
      </w:pPr>
      <w:rPr/>
    </w:lvl>
    <w:lvl w:ilvl="7" w:tplc="040E0019">
      <w:start w:val="1"/>
      <w:numFmt w:val="lowerLetter"/>
      <w:suff w:val="tab"/>
      <w:lvlText w:val="%8."/>
      <w:lvlJc w:val="left"/>
      <w:pPr>
        <w:ind w:hanging="360" w:left="5760"/>
      </w:pPr>
      <w:rPr/>
    </w:lvl>
    <w:lvl w:ilvl="8" w:tplc="040E001B">
      <w:start w:val="1"/>
      <w:numFmt w:val="lowerRoman"/>
      <w:suff w:val="tab"/>
      <w:lvlText w:val="%9."/>
      <w:lvlJc w:val="right"/>
      <w:pPr>
        <w:ind w:hanging="180" w:left="6480"/>
      </w:pPr>
      <w:rPr/>
    </w:lvl>
  </w:abstractNum>
  <w:abstractNum w:abstractNumId="39">
    <w:nsid w:val="7FA77E17"/>
    <w:multiLevelType w:val="hybridMultilevel"/>
    <w:lvl w:ilvl="0" w:tplc="40B4C2D6">
      <w:start w:val="1"/>
      <w:numFmt w:val="bullet"/>
      <w:suff w:val="tab"/>
      <w:lvlText w:val=""/>
      <w:lvlJc w:val="left"/>
      <w:pPr>
        <w:ind w:hanging="360" w:left="720"/>
        <w:tabs>
          <w:tab w:val="num" w:pos="720" w:leader="none"/>
        </w:tabs>
      </w:pPr>
      <w:rPr>
        <w:rFonts w:ascii="Symbol" w:hAnsi="Symbol"/>
      </w:rPr>
    </w:lvl>
    <w:lvl w:ilvl="1" w:tplc="040E000F">
      <w:start w:val="1"/>
      <w:numFmt w:val="bullet"/>
      <w:suff w:val="tab"/>
      <w:lvlText w:val="o"/>
      <w:lvlJc w:val="left"/>
      <w:pPr>
        <w:ind w:hanging="360" w:left="1440"/>
        <w:tabs>
          <w:tab w:val="num" w:pos="1440" w:leader="none"/>
        </w:tabs>
      </w:pPr>
      <w:rPr>
        <w:rFonts w:ascii="Courier New" w:hAnsi="Courier New"/>
      </w:rPr>
    </w:lvl>
    <w:lvl w:ilvl="2" w:tplc="040E001B">
      <w:start w:val="1"/>
      <w:numFmt w:val="bullet"/>
      <w:suff w:val="tab"/>
      <w:lvlText w:val=""/>
      <w:lvlJc w:val="left"/>
      <w:pPr>
        <w:ind w:hanging="360" w:left="2160"/>
        <w:tabs>
          <w:tab w:val="num" w:pos="2160" w:leader="none"/>
        </w:tabs>
      </w:pPr>
      <w:rPr>
        <w:rFonts w:ascii="Wingdings" w:hAnsi="Wingdings"/>
      </w:rPr>
    </w:lvl>
    <w:lvl w:ilvl="3" w:tplc="040E000F">
      <w:start w:val="1"/>
      <w:numFmt w:val="bullet"/>
      <w:suff w:val="tab"/>
      <w:lvlText w:val=""/>
      <w:lvlJc w:val="left"/>
      <w:pPr>
        <w:ind w:hanging="360" w:left="2880"/>
        <w:tabs>
          <w:tab w:val="num" w:pos="2880" w:leader="none"/>
        </w:tabs>
      </w:pPr>
      <w:rPr>
        <w:rFonts w:ascii="Symbol" w:hAnsi="Symbol"/>
      </w:rPr>
    </w:lvl>
    <w:lvl w:ilvl="4" w:tplc="040E0019">
      <w:start w:val="1"/>
      <w:numFmt w:val="bullet"/>
      <w:suff w:val="tab"/>
      <w:lvlText w:val="o"/>
      <w:lvlJc w:val="left"/>
      <w:pPr>
        <w:ind w:hanging="360" w:left="3600"/>
        <w:tabs>
          <w:tab w:val="num" w:pos="3600" w:leader="none"/>
        </w:tabs>
      </w:pPr>
      <w:rPr>
        <w:rFonts w:ascii="Courier New" w:hAnsi="Courier New"/>
      </w:rPr>
    </w:lvl>
    <w:lvl w:ilvl="5" w:tplc="040E001B">
      <w:start w:val="1"/>
      <w:numFmt w:val="bullet"/>
      <w:suff w:val="tab"/>
      <w:lvlText w:val=""/>
      <w:lvlJc w:val="left"/>
      <w:pPr>
        <w:ind w:hanging="360" w:left="4320"/>
        <w:tabs>
          <w:tab w:val="num" w:pos="4320" w:leader="none"/>
        </w:tabs>
      </w:pPr>
      <w:rPr>
        <w:rFonts w:ascii="Wingdings" w:hAnsi="Wingdings"/>
      </w:rPr>
    </w:lvl>
    <w:lvl w:ilvl="6" w:tplc="040E000F">
      <w:start w:val="1"/>
      <w:numFmt w:val="bullet"/>
      <w:suff w:val="tab"/>
      <w:lvlText w:val=""/>
      <w:lvlJc w:val="left"/>
      <w:pPr>
        <w:ind w:hanging="360" w:left="5040"/>
        <w:tabs>
          <w:tab w:val="num" w:pos="5040" w:leader="none"/>
        </w:tabs>
      </w:pPr>
      <w:rPr>
        <w:rFonts w:ascii="Symbol" w:hAnsi="Symbol"/>
      </w:rPr>
    </w:lvl>
    <w:lvl w:ilvl="7" w:tplc="040E0019">
      <w:start w:val="1"/>
      <w:numFmt w:val="bullet"/>
      <w:suff w:val="tab"/>
      <w:lvlText w:val="o"/>
      <w:lvlJc w:val="left"/>
      <w:pPr>
        <w:ind w:hanging="360" w:left="5760"/>
        <w:tabs>
          <w:tab w:val="num" w:pos="5760" w:leader="none"/>
        </w:tabs>
      </w:pPr>
      <w:rPr>
        <w:rFonts w:ascii="Courier New" w:hAnsi="Courier New"/>
      </w:rPr>
    </w:lvl>
    <w:lvl w:ilvl="8" w:tplc="040E001B">
      <w:start w:val="1"/>
      <w:numFmt w:val="bullet"/>
      <w:suff w:val="tab"/>
      <w:lvlText w:val=""/>
      <w:lvlJc w:val="left"/>
      <w:pPr>
        <w:ind w:hanging="360" w:left="6480"/>
        <w:tabs>
          <w:tab w:val="num" w:pos="6480" w:leader="none"/>
        </w:tabs>
      </w:pPr>
      <w:rPr>
        <w:rFonts w:ascii="Wingdings" w:hAnsi="Wingdings"/>
      </w:rPr>
    </w:lvl>
  </w:abstractNum>
  <w:abstractNum w:abstractNumId="40">
    <w:nsid w:val="7FDF5BB6"/>
    <w:multiLevelType w:val="hybridMultilevel"/>
    <w:lvl w:ilvl="0" w:tplc="1B9A51E2">
      <w:start w:val="2"/>
      <w:numFmt w:val="decimal"/>
      <w:suff w:val="tab"/>
      <w:lvlText w:val="%1."/>
      <w:lvlJc w:val="left"/>
      <w:pPr>
        <w:ind w:hanging="360" w:left="720"/>
      </w:pPr>
      <w:rPr>
        <w:color w:val="000000"/>
      </w:rPr>
    </w:lvl>
    <w:lvl w:ilvl="1" w:tplc="040E0019">
      <w:start w:val="1"/>
      <w:numFmt w:val="lowerLetter"/>
      <w:suff w:val="tab"/>
      <w:lvlText w:val="%2."/>
      <w:lvlJc w:val="left"/>
      <w:pPr>
        <w:ind w:hanging="360" w:left="1440"/>
      </w:pPr>
      <w:rPr/>
    </w:lvl>
    <w:lvl w:ilvl="2" w:tplc="040E001B">
      <w:start w:val="1"/>
      <w:numFmt w:val="lowerRoman"/>
      <w:suff w:val="tab"/>
      <w:lvlText w:val="%3."/>
      <w:lvlJc w:val="right"/>
      <w:pPr>
        <w:ind w:hanging="180" w:left="2160"/>
      </w:pPr>
      <w:rPr/>
    </w:lvl>
    <w:lvl w:ilvl="3" w:tplc="040E000F">
      <w:start w:val="1"/>
      <w:numFmt w:val="decimal"/>
      <w:suff w:val="tab"/>
      <w:lvlText w:val="%4."/>
      <w:lvlJc w:val="left"/>
      <w:pPr>
        <w:ind w:hanging="360" w:left="2880"/>
      </w:pPr>
      <w:rPr/>
    </w:lvl>
    <w:lvl w:ilvl="4" w:tplc="040E0019">
      <w:start w:val="1"/>
      <w:numFmt w:val="lowerLetter"/>
      <w:suff w:val="tab"/>
      <w:lvlText w:val="%5."/>
      <w:lvlJc w:val="left"/>
      <w:pPr>
        <w:ind w:hanging="360" w:left="3600"/>
      </w:pPr>
      <w:rPr/>
    </w:lvl>
    <w:lvl w:ilvl="5" w:tplc="040E001B">
      <w:start w:val="1"/>
      <w:numFmt w:val="lowerRoman"/>
      <w:suff w:val="tab"/>
      <w:lvlText w:val="%6."/>
      <w:lvlJc w:val="right"/>
      <w:pPr>
        <w:ind w:hanging="180" w:left="4320"/>
      </w:pPr>
      <w:rPr/>
    </w:lvl>
    <w:lvl w:ilvl="6" w:tplc="040E000F">
      <w:start w:val="1"/>
      <w:numFmt w:val="decimal"/>
      <w:suff w:val="tab"/>
      <w:lvlText w:val="%7."/>
      <w:lvlJc w:val="left"/>
      <w:pPr>
        <w:ind w:hanging="360" w:left="5040"/>
      </w:pPr>
      <w:rPr/>
    </w:lvl>
    <w:lvl w:ilvl="7" w:tplc="040E0019">
      <w:start w:val="1"/>
      <w:numFmt w:val="lowerLetter"/>
      <w:suff w:val="tab"/>
      <w:lvlText w:val="%8."/>
      <w:lvlJc w:val="left"/>
      <w:pPr>
        <w:ind w:hanging="360" w:left="5760"/>
      </w:pPr>
      <w:rPr/>
    </w:lvl>
    <w:lvl w:ilvl="8" w:tplc="040E001B">
      <w:start w:val="1"/>
      <w:numFmt w:val="lowerRoman"/>
      <w:suff w:val="tab"/>
      <w:lvlText w:val="%9."/>
      <w:lvlJc w:val="right"/>
      <w:pPr>
        <w:ind w:hanging="180" w:left="6480"/>
      </w:pPr>
      <w:rPr/>
    </w:lvl>
  </w:abstractNum>
  <w:num w:numId="1">
    <w:abstractNumId w:val="12"/>
  </w:num>
  <w:num w:numId="2">
    <w:abstractNumId w:val="39"/>
  </w:num>
  <w:num w:numId="3">
    <w:abstractNumId w:val="9"/>
  </w:num>
  <w:num w:numId="4">
    <w:abstractNumId w:val="6"/>
  </w:num>
  <w:num w:numId="5">
    <w:abstractNumId w:val="33"/>
  </w:num>
  <w:num w:numId="6">
    <w:abstractNumId w:val="22"/>
  </w:num>
  <w:num w:numId="7">
    <w:abstractNumId w:val="37"/>
  </w:num>
  <w:num w:numId="8">
    <w:abstractNumId w:val="17"/>
  </w:num>
  <w:num w:numId="9">
    <w:abstractNumId w:val="19"/>
  </w:num>
  <w:num w:numId="10">
    <w:abstractNumId w:val="36"/>
  </w:num>
  <w:num w:numId="11">
    <w:abstractNumId w:val="32"/>
  </w:num>
  <w:num w:numId="12">
    <w:abstractNumId w:val="5"/>
  </w:num>
  <w:num w:numId="13">
    <w:abstractNumId w:val="3"/>
  </w:num>
  <w:num w:numId="14">
    <w:abstractNumId w:val="40"/>
  </w:num>
  <w:num w:numId="15">
    <w:abstractNumId w:val="30"/>
  </w:num>
  <w:num w:numId="16">
    <w:abstractNumId w:val="2"/>
  </w:num>
  <w:num w:numId="17">
    <w:abstractNumId w:val="26"/>
  </w:num>
  <w:num w:numId="18">
    <w:abstractNumId w:val="21"/>
  </w:num>
  <w:num w:numId="19">
    <w:abstractNumId w:val="14"/>
  </w:num>
  <w:num w:numId="20">
    <w:abstractNumId w:val="34"/>
  </w:num>
  <w:num w:numId="21">
    <w:abstractNumId w:val="24"/>
  </w:num>
  <w:num w:numId="22">
    <w:abstractNumId w:val="25"/>
  </w:num>
  <w:num w:numId="23">
    <w:abstractNumId w:val="20"/>
  </w:num>
  <w:num w:numId="24">
    <w:abstractNumId w:val="15"/>
  </w:num>
  <w:num w:numId="25">
    <w:abstractNumId w:val="38"/>
  </w:num>
  <w:num w:numId="26">
    <w:abstractNumId w:val="31"/>
  </w:num>
  <w:num w:numId="27">
    <w:abstractNumId w:val="23"/>
  </w:num>
  <w:num w:numId="28">
    <w:abstractNumId w:val="11"/>
  </w:num>
  <w:num w:numId="29">
    <w:abstractNumId w:val="4"/>
  </w:num>
  <w:num w:numId="30">
    <w:abstractNumId w:val="29"/>
  </w:num>
  <w:num w:numId="31">
    <w:abstractNumId w:val="10"/>
  </w:num>
  <w:num w:numId="32">
    <w:abstractNumId w:val="8"/>
  </w:num>
  <w:num w:numId="33">
    <w:abstractNumId w:val="13"/>
  </w:num>
  <w:num w:numId="34">
    <w:abstractNumId w:val="27"/>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28"/>
  </w:num>
  <w:num w:numId="38">
    <w:abstractNumId w:val="7"/>
  </w:num>
  <w:num w:numId="39">
    <w:abstractNumId w:val="16"/>
  </w:num>
  <w:num w:numId="40">
    <w:abstractNumId w:val="35"/>
  </w:num>
  <w:num w:numId="41">
    <w:abstractNumId w:val="1"/>
  </w:num>
  <w:num w:numId="42">
    <w:abstractNumId w:val="0"/>
  </w:num>
</w:numbering>
</file>

<file path=word/settings.xml><?xml version="1.0" encoding="utf-8"?>
<w:settings xmlns:w="http://schemas.openxmlformats.org/wordprocessingml/2006/main">
  <w:displayBackgroundShape w:val="0"/>
  <w:defaultTabStop w:val="708"/>
  <w:autoHyphenation w:val="0"/>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imes New Roman" w:hAnsi="Times New Roman"/>
        <w:b w:val="0"/>
        <w:i w:val="0"/>
        <w:caps w:val="0"/>
        <w:strike w:val="0"/>
        <w:noProof w:val="0"/>
        <w:vanish w:val="0"/>
        <w:color w:val="auto"/>
        <w:sz w:val="20"/>
        <w:u w:val="none"/>
        <w:shd w:val="clear" w:color="auto" w:fill="auto"/>
        <w:vertAlign w:val="baseline"/>
        <w:lang w:val="hu-HU" w:bidi="ar-SA" w:eastAsia="hu-HU"/>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pPr>
    </w:pPrDefault>
  </w:docDefaults>
  <w:style w:type="paragraph" w:styleId="P0" w:default="1">
    <w:name w:val="Normal"/>
    <w:qFormat/>
    <w:pPr/>
    <w:rPr>
      <w:sz w:val="24"/>
      <w:szCs w:val="24"/>
    </w:rPr>
  </w:style>
  <w:style w:type="paragraph" w:styleId="P1">
    <w:name w:val="heading 1"/>
    <w:basedOn w:val="P0"/>
    <w:next w:val="P0"/>
    <w:link w:val="C7"/>
    <w:qFormat/>
    <w:pPr>
      <w:keepNext w:val="1"/>
      <w:spacing w:before="240" w:after="60" w:beforeAutospacing="0" w:afterAutospacing="0"/>
      <w:outlineLvl w:val="0"/>
    </w:pPr>
    <w:rPr>
      <w:rFonts w:ascii="Cambria" w:hAnsi="Cambria"/>
      <w:b w:val="1"/>
      <w:bCs w:val="1"/>
      <w:sz w:val="32"/>
      <w:szCs w:val="32"/>
    </w:rPr>
  </w:style>
  <w:style w:type="paragraph" w:styleId="P2">
    <w:name w:val="heading 2"/>
    <w:basedOn w:val="P0"/>
    <w:next w:val="P0"/>
    <w:semiHidden/>
    <w:qFormat/>
    <w:pPr>
      <w:keepNext w:val="1"/>
      <w:jc w:val="both"/>
      <w:outlineLvl w:val="1"/>
    </w:pPr>
    <w:rPr>
      <w:b w:val="1"/>
      <w:szCs w:val="20"/>
    </w:rPr>
  </w:style>
  <w:style w:type="paragraph" w:styleId="P3">
    <w:name w:val="heading 3"/>
    <w:basedOn w:val="P0"/>
    <w:next w:val="P0"/>
    <w:link w:val="C8"/>
    <w:semiHidden/>
    <w:qFormat/>
    <w:pPr>
      <w:keepNext w:val="1"/>
      <w:spacing w:before="240" w:after="60" w:beforeAutospacing="0" w:afterAutospacing="0"/>
      <w:outlineLvl w:val="2"/>
    </w:pPr>
    <w:rPr>
      <w:rFonts w:ascii="Cambria" w:hAnsi="Cambria"/>
      <w:b w:val="1"/>
      <w:bCs w:val="1"/>
      <w:sz w:val="26"/>
      <w:szCs w:val="26"/>
    </w:rPr>
  </w:style>
  <w:style w:type="paragraph" w:styleId="P4">
    <w:name w:val="heading 4"/>
    <w:basedOn w:val="P0"/>
    <w:next w:val="P0"/>
    <w:link w:val="C10"/>
    <w:semiHidden/>
    <w:qFormat/>
    <w:pPr>
      <w:keepNext w:val="1"/>
      <w:tabs>
        <w:tab w:val="center" w:pos="6379" w:leader="none"/>
      </w:tabs>
      <w:ind w:left="5580"/>
      <w:jc w:val="both"/>
      <w:outlineLvl w:val="3"/>
    </w:pPr>
    <w:rPr>
      <w:b w:val="1"/>
      <w:szCs w:val="20"/>
    </w:rPr>
  </w:style>
  <w:style w:type="paragraph" w:styleId="P5">
    <w:name w:val="heading 5"/>
    <w:basedOn w:val="P0"/>
    <w:next w:val="P0"/>
    <w:link w:val="C11"/>
    <w:semiHidden/>
    <w:qFormat/>
    <w:pPr>
      <w:keepNext w:val="1"/>
      <w:ind w:hanging="876" w:left="1416"/>
      <w:outlineLvl w:val="4"/>
    </w:pPr>
    <w:rPr>
      <w:b w:val="1"/>
    </w:rPr>
  </w:style>
  <w:style w:type="paragraph" w:styleId="P6">
    <w:name w:val="heading 6"/>
    <w:basedOn w:val="P0"/>
    <w:next w:val="P0"/>
    <w:link w:val="C12"/>
    <w:semiHidden/>
    <w:qFormat/>
    <w:pPr>
      <w:keepNext w:val="1"/>
      <w:jc w:val="right"/>
      <w:outlineLvl w:val="5"/>
    </w:pPr>
    <w:rPr>
      <w:szCs w:val="20"/>
    </w:rPr>
  </w:style>
  <w:style w:type="paragraph" w:styleId="P7">
    <w:name w:val="heading 7"/>
    <w:basedOn w:val="P0"/>
    <w:next w:val="P0"/>
    <w:link w:val="C13"/>
    <w:qFormat/>
    <w:pPr>
      <w:keepNext w:val="1"/>
      <w:jc w:val="both"/>
      <w:outlineLvl w:val="6"/>
    </w:pPr>
    <w:rPr>
      <w:szCs w:val="20"/>
    </w:rPr>
  </w:style>
  <w:style w:type="paragraph" w:styleId="P8">
    <w:name w:val="heading 8"/>
    <w:basedOn w:val="P0"/>
    <w:next w:val="P0"/>
    <w:link w:val="C14"/>
    <w:qFormat/>
    <w:pPr>
      <w:keepNext w:val="1"/>
      <w:jc w:val="center"/>
      <w:outlineLvl w:val="7"/>
    </w:pPr>
    <w:rPr>
      <w:b w:val="1"/>
      <w:u w:val="single"/>
    </w:rPr>
  </w:style>
  <w:style w:type="paragraph" w:styleId="P9">
    <w:name w:val="Normal (Web)"/>
    <w:basedOn w:val="P0"/>
    <w:pPr>
      <w:spacing w:before="100" w:after="100" w:beforeAutospacing="1" w:afterAutospacing="1"/>
    </w:pPr>
    <w:rPr/>
  </w:style>
  <w:style w:type="paragraph" w:styleId="P10">
    <w:name w:val="Body Text 31"/>
    <w:basedOn w:val="P0"/>
    <w:pPr>
      <w:jc w:val="both"/>
    </w:pPr>
    <w:rPr>
      <w:i w:val="1"/>
      <w:szCs w:val="20"/>
    </w:rPr>
  </w:style>
  <w:style w:type="paragraph" w:styleId="P11">
    <w:name w:val="Body Text 2"/>
    <w:basedOn w:val="P0"/>
    <w:pPr>
      <w:shd w:val="clear" w:fill="FFCC99"/>
      <w:jc w:val="both"/>
    </w:pPr>
    <w:rPr/>
  </w:style>
  <w:style w:type="paragraph" w:styleId="P12">
    <w:name w:val="Body Text 21"/>
    <w:basedOn w:val="P0"/>
    <w:pPr>
      <w:jc w:val="both"/>
    </w:pPr>
    <w:rPr>
      <w:szCs w:val="20"/>
    </w:rPr>
  </w:style>
  <w:style w:type="paragraph" w:styleId="P13">
    <w:name w:val="Body Text"/>
    <w:basedOn w:val="P0"/>
    <w:link w:val="C22"/>
    <w:pPr>
      <w:spacing w:after="120" w:beforeAutospacing="0" w:afterAutospacing="0"/>
    </w:pPr>
    <w:rPr/>
  </w:style>
  <w:style w:type="paragraph" w:styleId="P14">
    <w:name w:val="header"/>
    <w:basedOn w:val="P0"/>
    <w:pPr>
      <w:tabs>
        <w:tab w:val="center" w:pos="4536" w:leader="none"/>
        <w:tab w:val="right" w:pos="9072" w:leader="none"/>
      </w:tabs>
    </w:pPr>
    <w:rPr/>
  </w:style>
  <w:style w:type="paragraph" w:styleId="P15">
    <w:name w:val="footer"/>
    <w:basedOn w:val="P0"/>
    <w:link w:val="C6"/>
    <w:pPr>
      <w:tabs>
        <w:tab w:val="center" w:pos="4536" w:leader="none"/>
        <w:tab w:val="right" w:pos="9072" w:leader="none"/>
      </w:tabs>
    </w:pPr>
    <w:rPr/>
  </w:style>
  <w:style w:type="paragraph" w:styleId="P16">
    <w:name w:val="Body Text Indent 2"/>
    <w:basedOn w:val="P0"/>
    <w:pPr>
      <w:spacing w:lineRule="auto" w:line="480" w:after="120" w:beforeAutospacing="0" w:afterAutospacing="0"/>
      <w:ind w:left="283"/>
    </w:pPr>
    <w:rPr>
      <w:szCs w:val="20"/>
    </w:rPr>
  </w:style>
  <w:style w:type="paragraph" w:styleId="P17">
    <w:name w:val="Szövegtörzs 31"/>
    <w:basedOn w:val="P0"/>
    <w:pPr>
      <w:jc w:val="both"/>
    </w:pPr>
    <w:rPr>
      <w:i w:val="1"/>
      <w:szCs w:val="20"/>
    </w:rPr>
  </w:style>
  <w:style w:type="paragraph" w:styleId="P18">
    <w:name w:val="Balloon Text"/>
    <w:basedOn w:val="P0"/>
    <w:semiHidden/>
    <w:pPr/>
    <w:rPr>
      <w:rFonts w:ascii="Tahoma" w:hAnsi="Tahoma"/>
      <w:sz w:val="16"/>
      <w:szCs w:val="16"/>
    </w:rPr>
  </w:style>
  <w:style w:type="paragraph" w:styleId="P19">
    <w:name w:val="Body Text Indent"/>
    <w:basedOn w:val="P0"/>
    <w:pPr>
      <w:spacing w:after="120" w:beforeAutospacing="0" w:afterAutospacing="0"/>
      <w:ind w:left="283"/>
    </w:pPr>
    <w:rPr/>
  </w:style>
  <w:style w:type="paragraph" w:styleId="P20">
    <w:name w:val="Char Char Char"/>
    <w:basedOn w:val="P0"/>
    <w:pPr>
      <w:spacing w:lineRule="exact" w:line="240" w:after="160" w:beforeAutospacing="0" w:afterAutospacing="0"/>
    </w:pPr>
    <w:rPr>
      <w:rFonts w:ascii="Verdana" w:hAnsi="Verdana"/>
      <w:sz w:val="20"/>
      <w:szCs w:val="20"/>
      <w:lang w:val="en-US" w:eastAsia="en-US"/>
    </w:rPr>
  </w:style>
  <w:style w:type="paragraph" w:styleId="P21">
    <w:name w:val="Body Text 3"/>
    <w:basedOn w:val="P0"/>
    <w:link w:val="C9"/>
    <w:pPr>
      <w:spacing w:after="120" w:beforeAutospacing="0" w:afterAutospacing="0"/>
    </w:pPr>
    <w:rPr>
      <w:sz w:val="16"/>
      <w:szCs w:val="16"/>
    </w:rPr>
  </w:style>
  <w:style w:type="paragraph" w:styleId="P22">
    <w:name w:val="footnote text"/>
    <w:basedOn w:val="P0"/>
    <w:link w:val="C15"/>
    <w:pPr/>
    <w:rPr>
      <w:sz w:val="20"/>
      <w:szCs w:val="20"/>
    </w:rPr>
  </w:style>
  <w:style w:type="paragraph" w:styleId="P23">
    <w:name w:val="beljebb"/>
    <w:basedOn w:val="P0"/>
    <w:pPr>
      <w:numPr>
        <w:numId w:val="1"/>
      </w:numPr>
    </w:pPr>
    <w:rPr>
      <w:szCs w:val="20"/>
    </w:rPr>
  </w:style>
  <w:style w:type="paragraph" w:styleId="P24">
    <w:name w:val="np"/>
    <w:basedOn w:val="P0"/>
    <w:pPr>
      <w:spacing w:before="100" w:after="100" w:beforeAutospacing="1" w:afterAutospacing="1"/>
    </w:pPr>
    <w:rPr/>
  </w:style>
  <w:style w:type="paragraph" w:styleId="P25">
    <w:name w:val="Subtitle"/>
    <w:basedOn w:val="P0"/>
    <w:next w:val="P0"/>
    <w:link w:val="C18"/>
    <w:qFormat/>
    <w:pPr>
      <w:spacing w:after="60" w:beforeAutospacing="0" w:afterAutospacing="0"/>
      <w:jc w:val="center"/>
      <w:outlineLvl w:val="1"/>
    </w:pPr>
    <w:rPr>
      <w:rFonts w:ascii="Calibri Light" w:hAnsi="Calibri Light"/>
    </w:rPr>
  </w:style>
  <w:style w:type="paragraph" w:styleId="P26">
    <w:name w:val="annotation text"/>
    <w:basedOn w:val="P0"/>
    <w:link w:val="C20"/>
    <w:pPr/>
    <w:rPr>
      <w:sz w:val="20"/>
      <w:szCs w:val="20"/>
    </w:rPr>
  </w:style>
  <w:style w:type="paragraph" w:styleId="P27">
    <w:name w:val="annotation subject"/>
    <w:basedOn w:val="P26"/>
    <w:next w:val="P26"/>
    <w:link w:val="C21"/>
    <w:pPr/>
    <w:rPr>
      <w:b w:val="1"/>
      <w:bCs w:val="1"/>
    </w:rPr>
  </w:style>
  <w:style w:type="paragraph" w:styleId="P28">
    <w:name w:val="Revision"/>
    <w:hidden/>
    <w:semiHidden/>
    <w:pPr/>
    <w:rPr>
      <w:sz w:val="24"/>
      <w:szCs w:val="24"/>
    </w:rPr>
  </w:style>
  <w:style w:type="paragraph" w:styleId="P29">
    <w:name w:val="List Paragraph"/>
    <w:basedOn w:val="P0"/>
    <w:qFormat/>
    <w:pPr>
      <w:ind w:left="720"/>
      <w:contextualSpacing w:val="1"/>
    </w:pPr>
    <w:rPr/>
  </w:style>
  <w:style w:type="paragraph" w:styleId="P30">
    <w:name w:val="Nincs térköz2"/>
    <w:pPr/>
    <w:rPr>
      <w:rFonts w:ascii="Calibri" w:hAnsi="Calibri"/>
      <w:sz w:val="22"/>
      <w:szCs w:val="22"/>
      <w:lang w:eastAsia="en-US"/>
    </w:rPr>
  </w:style>
  <w:style w:type="paragraph" w:styleId="P31">
    <w:name w:val="No Spacing"/>
    <w:qFormat/>
    <w:pPr/>
    <w:rPr>
      <w:rFonts w:ascii="Calibri" w:hAnsi="Calibri"/>
      <w:sz w:val="22"/>
      <w:szCs w:val="22"/>
      <w:lang w:eastAsia="en-US"/>
    </w:rPr>
  </w:style>
  <w:style w:type="paragraph" w:styleId="P32">
    <w:name w:val="Nincs térköz1"/>
    <w:basedOn w:val="P0"/>
    <w:pPr/>
    <w:rPr>
      <w:sz w:val="20"/>
      <w:szCs w:val="20"/>
    </w:rPr>
  </w:style>
  <w:style w:type="paragraph" w:styleId="P33">
    <w:name w:val="Szövegtörzs 21"/>
    <w:basedOn w:val="P0"/>
    <w:pPr>
      <w:jc w:val="both"/>
    </w:pPr>
    <w:rPr>
      <w:szCs w:val="20"/>
    </w:rPr>
  </w:style>
  <w:style w:type="character" w:styleId="C0" w:default="1">
    <w:name w:val="Default Paragraph Font"/>
    <w:semiHidden/>
    <w:rPr/>
  </w:style>
  <w:style w:type="character" w:styleId="C1">
    <w:name w:val="Line Number"/>
    <w:basedOn w:val="C0"/>
    <w:semiHidden/>
    <w:rPr/>
  </w:style>
  <w:style w:type="character" w:styleId="C2">
    <w:name w:val="Hyperlink"/>
    <w:rPr>
      <w:color w:val="0072BC"/>
      <w:u w:val="single"/>
    </w:rPr>
  </w:style>
  <w:style w:type="character" w:styleId="C3">
    <w:name w:val="line number"/>
    <w:basedOn w:val="C0"/>
    <w:semiHidden/>
    <w:rPr/>
  </w:style>
  <w:style w:type="character" w:styleId="C4">
    <w:name w:val="Strong"/>
    <w:qFormat/>
    <w:rPr>
      <w:b w:val="1"/>
      <w:bCs w:val="1"/>
    </w:rPr>
  </w:style>
  <w:style w:type="character" w:styleId="C5">
    <w:name w:val="page number"/>
    <w:basedOn w:val="C0"/>
    <w:rPr/>
  </w:style>
  <w:style w:type="character" w:styleId="C6">
    <w:name w:val="Élőláb Char"/>
    <w:link w:val="P15"/>
    <w:rPr/>
  </w:style>
  <w:style w:type="character" w:styleId="C7">
    <w:name w:val="Címsor 1 Char"/>
    <w:link w:val="P1"/>
    <w:rPr>
      <w:rFonts w:ascii="Cambria" w:hAnsi="Cambria"/>
      <w:b w:val="1"/>
      <w:bCs w:val="1"/>
      <w:sz w:val="32"/>
      <w:szCs w:val="32"/>
    </w:rPr>
  </w:style>
  <w:style w:type="character" w:styleId="C8">
    <w:name w:val="Címsor 3 Char"/>
    <w:link w:val="P3"/>
    <w:semiHidden/>
    <w:rPr>
      <w:rFonts w:ascii="Cambria" w:hAnsi="Cambria"/>
      <w:b w:val="1"/>
      <w:bCs w:val="1"/>
      <w:sz w:val="26"/>
      <w:szCs w:val="26"/>
    </w:rPr>
  </w:style>
  <w:style w:type="character" w:styleId="C9">
    <w:name w:val="Szövegtörzs 3 Char"/>
    <w:link w:val="P21"/>
    <w:rPr>
      <w:sz w:val="16"/>
      <w:szCs w:val="16"/>
    </w:rPr>
  </w:style>
  <w:style w:type="character" w:styleId="C10">
    <w:name w:val="Címsor 4 Char"/>
    <w:link w:val="P4"/>
    <w:rPr>
      <w:b w:val="1"/>
      <w:szCs w:val="20"/>
    </w:rPr>
  </w:style>
  <w:style w:type="character" w:styleId="C11">
    <w:name w:val="Címsor 5 Char"/>
    <w:link w:val="P5"/>
    <w:rPr>
      <w:b w:val="1"/>
    </w:rPr>
  </w:style>
  <w:style w:type="character" w:styleId="C12">
    <w:name w:val="Címsor 6 Char"/>
    <w:link w:val="P6"/>
    <w:rPr>
      <w:szCs w:val="20"/>
    </w:rPr>
  </w:style>
  <w:style w:type="character" w:styleId="C13">
    <w:name w:val="Címsor 7 Char"/>
    <w:link w:val="P7"/>
    <w:rPr>
      <w:szCs w:val="20"/>
    </w:rPr>
  </w:style>
  <w:style w:type="character" w:styleId="C14">
    <w:name w:val="Címsor 8 Char"/>
    <w:link w:val="P8"/>
    <w:rPr>
      <w:b w:val="1"/>
      <w:u w:val="single"/>
    </w:rPr>
  </w:style>
  <w:style w:type="character" w:styleId="C15">
    <w:name w:val="Lábjegyzetszöveg Char"/>
    <w:basedOn w:val="C0"/>
    <w:link w:val="P22"/>
    <w:rPr>
      <w:sz w:val="20"/>
      <w:szCs w:val="20"/>
    </w:rPr>
  </w:style>
  <w:style w:type="character" w:styleId="C16">
    <w:name w:val="apple-tab-span"/>
    <w:basedOn w:val="C0"/>
    <w:rPr/>
  </w:style>
  <w:style w:type="character" w:styleId="C17">
    <w:name w:val="apple-converted-space"/>
    <w:basedOn w:val="C0"/>
    <w:rPr/>
  </w:style>
  <w:style w:type="character" w:styleId="C18">
    <w:name w:val="Alcím Char"/>
    <w:link w:val="P25"/>
    <w:rPr>
      <w:rFonts w:ascii="Calibri Light" w:hAnsi="Calibri Light"/>
    </w:rPr>
  </w:style>
  <w:style w:type="character" w:styleId="C19">
    <w:name w:val="annotation reference"/>
    <w:rPr>
      <w:sz w:val="16"/>
      <w:szCs w:val="16"/>
    </w:rPr>
  </w:style>
  <w:style w:type="character" w:styleId="C20">
    <w:name w:val="Jegyzetszöveg Char"/>
    <w:basedOn w:val="C0"/>
    <w:link w:val="P26"/>
    <w:rPr>
      <w:sz w:val="20"/>
      <w:szCs w:val="20"/>
    </w:rPr>
  </w:style>
  <w:style w:type="character" w:styleId="C21">
    <w:name w:val="Megjegyzés tárgya Char"/>
    <w:link w:val="P27"/>
    <w:rPr>
      <w:b w:val="1"/>
      <w:bCs w:val="1"/>
    </w:rPr>
  </w:style>
  <w:style w:type="character" w:styleId="C22">
    <w:name w:val="Szövegtörzs Char"/>
    <w:link w:val="P13"/>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Pr>
    <w:trPr/>
    <w:tcPr/>
  </w:style>
  <w:style w:type="table" w:styleId="T2">
    <w:name w:val="Table Grid"/>
    <w:basedOn w:val="T0"/>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table" w:styleId="T3">
    <w:name w:val="Rácsos táblázat1"/>
    <w:basedOn w:val="T0"/>
    <w:rPr>
      <w:rFonts w:ascii="Calibri" w:hAnsi="Calibri"/>
      <w:sz w:val="22"/>
      <w:szCs w:val="22"/>
      <w:lang w:eastAsia="en-US"/>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Ftr1" Type="http://schemas.openxmlformats.org/officeDocument/2006/relationships/footer" Target="footer1.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norbi</dc:creator>
  <dcterms:created xsi:type="dcterms:W3CDTF">2026-08-27T13:47:00Z</dcterms:created>
  <cp:lastModifiedBy>IIS APPPOOL\Testuleti</cp:lastModifiedBy>
  <cp:lastPrinted>2026-05-11T08:58:00Z</cp:lastPrinted>
  <dcterms:modified xsi:type="dcterms:W3CDTF">2026-08-27T17:12:57Z</dcterms:modified>
  <cp:revision>5</cp:revision>
  <dc:title>Budapest Főváros XIV</dc:title>
</cp:coreProperties>
</file>